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9FE1" w14:textId="459B0B98" w:rsidR="00E16232" w:rsidRPr="00C567B2" w:rsidRDefault="00C567B2" w:rsidP="00C567B2">
      <w:pPr>
        <w:suppressAutoHyphens/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67B2">
        <w:rPr>
          <w:rFonts w:ascii="Arial" w:hAnsi="Arial" w:cs="Arial"/>
          <w:b/>
          <w:bCs/>
          <w:sz w:val="22"/>
          <w:szCs w:val="22"/>
        </w:rPr>
        <w:t>UZASADNIENIE</w:t>
      </w:r>
    </w:p>
    <w:p w14:paraId="2D7A6BE2" w14:textId="77777777" w:rsidR="00E16232" w:rsidRPr="00CA346E" w:rsidRDefault="00E16232" w:rsidP="00E16232">
      <w:pPr>
        <w:suppressAutoHyphens/>
        <w:spacing w:line="271" w:lineRule="auto"/>
        <w:rPr>
          <w:rFonts w:ascii="Arial" w:hAnsi="Arial" w:cs="Arial"/>
          <w:sz w:val="22"/>
          <w:szCs w:val="22"/>
        </w:rPr>
      </w:pPr>
    </w:p>
    <w:p w14:paraId="4C897B37" w14:textId="77777777" w:rsidR="00E16232" w:rsidRPr="00CA346E" w:rsidRDefault="00927EA6" w:rsidP="00E1623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16232" w:rsidRPr="00CA346E">
        <w:rPr>
          <w:rFonts w:ascii="Arial" w:hAnsi="Arial" w:cs="Arial"/>
          <w:sz w:val="22"/>
          <w:szCs w:val="22"/>
        </w:rPr>
        <w:t>o Rady Powiatu Iławskiego wpłynęła petycja</w:t>
      </w:r>
      <w:r w:rsidR="00CF571F" w:rsidRPr="00CA346E">
        <w:rPr>
          <w:rFonts w:ascii="Arial" w:hAnsi="Arial" w:cs="Arial"/>
          <w:sz w:val="22"/>
          <w:szCs w:val="22"/>
        </w:rPr>
        <w:t xml:space="preserve"> z 14 grudnia 2020 r.</w:t>
      </w:r>
      <w:r w:rsidR="00E16232" w:rsidRPr="00CA346E">
        <w:rPr>
          <w:rFonts w:ascii="Arial" w:hAnsi="Arial" w:cs="Arial"/>
          <w:sz w:val="22"/>
          <w:szCs w:val="22"/>
        </w:rPr>
        <w:t xml:space="preserve"> w sprawie podjęcia przez Radę Powiatu Iławskiego uchwały dotyczącej planowanych przez rząd polski powszechnych szczepień przeciwko wirusowi SARS-CoV-2.</w:t>
      </w:r>
    </w:p>
    <w:p w14:paraId="5148DD13" w14:textId="77777777" w:rsidR="00E16232" w:rsidRPr="00CA346E" w:rsidRDefault="00E16232" w:rsidP="00E16232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5F18C" w14:textId="77777777" w:rsidR="00E16232" w:rsidRPr="00CA346E" w:rsidRDefault="00E16232" w:rsidP="00E16232">
      <w:pPr>
        <w:pStyle w:val="Tekstpodstawowy"/>
        <w:rPr>
          <w:rFonts w:ascii="Arial" w:hAnsi="Arial" w:cs="Arial"/>
          <w:szCs w:val="22"/>
        </w:rPr>
      </w:pPr>
      <w:r w:rsidRPr="00CA346E">
        <w:rPr>
          <w:rFonts w:ascii="Arial" w:hAnsi="Arial" w:cs="Arial"/>
          <w:szCs w:val="22"/>
        </w:rPr>
        <w:t xml:space="preserve">Zgodnie z definicją legalną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i </w:t>
      </w:r>
      <w:r w:rsidR="00AB33E2">
        <w:rPr>
          <w:rFonts w:ascii="Arial" w:hAnsi="Arial" w:cs="Arial"/>
          <w:szCs w:val="22"/>
        </w:rPr>
        <w:t>kompetencji adresata petycji. Zatem w świetle art. 2 ust.</w:t>
      </w:r>
      <w:r w:rsidRPr="00CA346E">
        <w:rPr>
          <w:rFonts w:ascii="Arial" w:hAnsi="Arial" w:cs="Arial"/>
          <w:szCs w:val="22"/>
        </w:rPr>
        <w:t xml:space="preserve"> 3 ustawy z </w:t>
      </w:r>
      <w:r w:rsidR="00AB33E2">
        <w:rPr>
          <w:rFonts w:ascii="Arial" w:hAnsi="Arial" w:cs="Arial"/>
          <w:szCs w:val="22"/>
        </w:rPr>
        <w:t xml:space="preserve">dnia 11 lipca 2014 roku </w:t>
      </w:r>
      <w:r w:rsidRPr="00CA346E">
        <w:rPr>
          <w:rFonts w:ascii="Arial" w:hAnsi="Arial" w:cs="Arial"/>
          <w:szCs w:val="22"/>
        </w:rPr>
        <w:t xml:space="preserve"> o petycjach</w:t>
      </w:r>
      <w:r w:rsidR="00AB33E2">
        <w:rPr>
          <w:rFonts w:ascii="Arial" w:hAnsi="Arial" w:cs="Arial"/>
          <w:szCs w:val="22"/>
        </w:rPr>
        <w:t xml:space="preserve"> (Dz.U.2018.870)</w:t>
      </w:r>
      <w:r w:rsidRPr="00CA346E">
        <w:rPr>
          <w:rFonts w:ascii="Arial" w:hAnsi="Arial" w:cs="Arial"/>
          <w:szCs w:val="22"/>
        </w:rPr>
        <w:t xml:space="preserve"> można przyjąć, że petycja stanowi takie wystąpienie, które zawiera żądanie podjęcia przez organ władzy publicznej określonego co do treści i formy prawnej żądania mieszczącego się w zakresie zadań i kompetencji jej adresata. </w:t>
      </w:r>
    </w:p>
    <w:p w14:paraId="43208B49" w14:textId="77777777" w:rsidR="003E63F0" w:rsidRPr="00CA346E" w:rsidRDefault="003E63F0" w:rsidP="00E16232">
      <w:pPr>
        <w:pStyle w:val="Tekstpodstawowy"/>
        <w:rPr>
          <w:rFonts w:ascii="Arial" w:hAnsi="Arial" w:cs="Arial"/>
          <w:szCs w:val="22"/>
        </w:rPr>
      </w:pPr>
    </w:p>
    <w:p w14:paraId="528C3A13" w14:textId="77777777" w:rsidR="00E16232" w:rsidRPr="00CA346E" w:rsidRDefault="00AB33E2" w:rsidP="00E16232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Zgłoszone w petycji z </w:t>
      </w:r>
      <w:r w:rsidR="00CF571F" w:rsidRPr="00CA346E">
        <w:rPr>
          <w:rFonts w:ascii="Arial" w:hAnsi="Arial" w:cs="Arial"/>
          <w:szCs w:val="22"/>
        </w:rPr>
        <w:t xml:space="preserve"> 14</w:t>
      </w:r>
      <w:r w:rsidR="00E16232" w:rsidRPr="00CA346E">
        <w:rPr>
          <w:rFonts w:ascii="Arial" w:hAnsi="Arial" w:cs="Arial"/>
          <w:szCs w:val="22"/>
        </w:rPr>
        <w:t xml:space="preserve"> grudnia 2020 roku żądanie dotyczy podjęcia przez Radę Powiatu Iławskiego uchwały wyrażającej stanowisko odnośnie planowanych przez rząd powszechnych szczepień przeciwko wirusowi SARS-CoV-2, w szczególności w zakresie prowadzonych negocjacji z producentami szczepionek, warunków zawieranych umów oraz zagwarantowania przez producentów szczepionek poniesienia wszelkich kosztów w sytuacji wystąpienia powikłań poszczepiennych. Pomimo, iż do zadań własnych </w:t>
      </w:r>
      <w:r>
        <w:rPr>
          <w:rFonts w:ascii="Arial" w:hAnsi="Arial" w:cs="Arial"/>
          <w:szCs w:val="22"/>
        </w:rPr>
        <w:t>powiatu, określonych w art.</w:t>
      </w:r>
      <w:r w:rsidR="00E16232" w:rsidRPr="00CA346E">
        <w:rPr>
          <w:rFonts w:ascii="Arial" w:hAnsi="Arial" w:cs="Arial"/>
          <w:szCs w:val="22"/>
        </w:rPr>
        <w:t>4 ustawy z dnia 5 czerwca 1998 roku o samorządzie powiatowym należy promocja i ochrona zdrowia, to jednak kwestie związane z wyborem producentów szczepionek oraz prowadzenia z nimi negocjacji dotyczących warunków ich zakupu, stanowiące przedmiot wystąpienia do Rady Powiatu Iławskiego, nie mieszczą się w zakresie k</w:t>
      </w:r>
      <w:r>
        <w:rPr>
          <w:rFonts w:ascii="Arial" w:hAnsi="Arial" w:cs="Arial"/>
          <w:szCs w:val="22"/>
        </w:rPr>
        <w:t>ompetencji Rady P</w:t>
      </w:r>
      <w:r w:rsidR="00E16232" w:rsidRPr="00CA346E">
        <w:rPr>
          <w:rFonts w:ascii="Arial" w:hAnsi="Arial" w:cs="Arial"/>
          <w:szCs w:val="22"/>
        </w:rPr>
        <w:t>owiatu. Należ</w:t>
      </w:r>
      <w:r>
        <w:rPr>
          <w:rFonts w:ascii="Arial" w:hAnsi="Arial" w:cs="Arial"/>
          <w:szCs w:val="22"/>
        </w:rPr>
        <w:t>ą do zadań i kompetycji rządu (Rady M</w:t>
      </w:r>
      <w:r w:rsidR="00E16232" w:rsidRPr="00CA346E">
        <w:rPr>
          <w:rFonts w:ascii="Arial" w:hAnsi="Arial" w:cs="Arial"/>
          <w:szCs w:val="22"/>
        </w:rPr>
        <w:t>inistrów).</w:t>
      </w:r>
    </w:p>
    <w:p w14:paraId="689CBA79" w14:textId="77777777" w:rsidR="00E16232" w:rsidRPr="00CA346E" w:rsidRDefault="00E16232" w:rsidP="00E16232">
      <w:pPr>
        <w:pStyle w:val="Tekstpodstawowy"/>
        <w:rPr>
          <w:rFonts w:ascii="Arial" w:hAnsi="Arial" w:cs="Arial"/>
          <w:szCs w:val="22"/>
        </w:rPr>
      </w:pPr>
    </w:p>
    <w:p w14:paraId="5FAAB069" w14:textId="77777777" w:rsidR="00E16232" w:rsidRPr="00CA346E" w:rsidRDefault="00E16232" w:rsidP="00E16232">
      <w:pPr>
        <w:pStyle w:val="Tekstpodstawowy"/>
        <w:rPr>
          <w:rFonts w:ascii="Arial" w:hAnsi="Arial" w:cs="Arial"/>
          <w:szCs w:val="22"/>
        </w:rPr>
      </w:pPr>
      <w:r w:rsidRPr="00CA346E">
        <w:rPr>
          <w:rFonts w:ascii="Arial" w:hAnsi="Arial" w:cs="Arial"/>
          <w:szCs w:val="22"/>
        </w:rPr>
        <w:t>W odniesieniu do petycji - tak jak w przypadku innych podań - organy muszą przestrzegać z urzędu swojej właściwości, a tym samym rozpatrywać petycje w zakresie spraw będących w ic</w:t>
      </w:r>
      <w:r w:rsidR="00AB33E2">
        <w:rPr>
          <w:rFonts w:ascii="Arial" w:hAnsi="Arial" w:cs="Arial"/>
          <w:szCs w:val="22"/>
        </w:rPr>
        <w:t xml:space="preserve">h kompetencjach. Ponieważ </w:t>
      </w:r>
      <w:r w:rsidRPr="00CA346E">
        <w:rPr>
          <w:rFonts w:ascii="Arial" w:hAnsi="Arial" w:cs="Arial"/>
          <w:szCs w:val="22"/>
        </w:rPr>
        <w:t>żądanie zawarte w petycji nie leży w zakresie kompetencji Rady Powiatu Iławskiego</w:t>
      </w:r>
      <w:r w:rsidR="00AB33E2">
        <w:rPr>
          <w:rFonts w:ascii="Arial" w:hAnsi="Arial" w:cs="Arial"/>
          <w:szCs w:val="22"/>
        </w:rPr>
        <w:t xml:space="preserve">, to nie może </w:t>
      </w:r>
      <w:r w:rsidRPr="00CA346E">
        <w:rPr>
          <w:rFonts w:ascii="Arial" w:hAnsi="Arial" w:cs="Arial"/>
          <w:szCs w:val="22"/>
        </w:rPr>
        <w:t xml:space="preserve"> być przedmiotem jej działań. </w:t>
      </w:r>
    </w:p>
    <w:p w14:paraId="323EA109" w14:textId="77777777" w:rsidR="00E16232" w:rsidRPr="001A1C8A" w:rsidRDefault="00E16232" w:rsidP="00E16232">
      <w:pPr>
        <w:pStyle w:val="Tekstpodstawowy"/>
        <w:rPr>
          <w:sz w:val="20"/>
          <w:szCs w:val="20"/>
        </w:rPr>
      </w:pPr>
    </w:p>
    <w:p w14:paraId="27B49789" w14:textId="77777777" w:rsidR="003A6C84" w:rsidRDefault="003A6C84" w:rsidP="00E16232">
      <w:pPr>
        <w:spacing w:line="360" w:lineRule="auto"/>
        <w:jc w:val="both"/>
      </w:pPr>
    </w:p>
    <w:sectPr w:rsidR="003A6C84" w:rsidSect="00E16232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32"/>
    <w:rsid w:val="00021DB1"/>
    <w:rsid w:val="0003350D"/>
    <w:rsid w:val="002D42F8"/>
    <w:rsid w:val="003A6C84"/>
    <w:rsid w:val="003E63F0"/>
    <w:rsid w:val="005D6265"/>
    <w:rsid w:val="00927EA6"/>
    <w:rsid w:val="00AB33E2"/>
    <w:rsid w:val="00C567B2"/>
    <w:rsid w:val="00CA346E"/>
    <w:rsid w:val="00CF571F"/>
    <w:rsid w:val="00E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D2B9"/>
  <w15:docId w15:val="{A7593353-492C-4186-93A8-663787C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32"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232"/>
    <w:rPr>
      <w:rFonts w:ascii="Verdana" w:eastAsia="Times New Roman" w:hAnsi="Verdana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6232"/>
    <w:pPr>
      <w:spacing w:line="360" w:lineRule="auto"/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232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Jaworska</dc:creator>
  <cp:keywords/>
  <dc:description/>
  <cp:lastModifiedBy>Alicja Blinkiewicz</cp:lastModifiedBy>
  <cp:revision>5</cp:revision>
  <dcterms:created xsi:type="dcterms:W3CDTF">2021-01-19T07:52:00Z</dcterms:created>
  <dcterms:modified xsi:type="dcterms:W3CDTF">2021-01-21T08:03:00Z</dcterms:modified>
</cp:coreProperties>
</file>