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87339C" w:rsidP="00593C1B">
      <w:pPr>
        <w:spacing w:line="360" w:lineRule="auto"/>
        <w:ind w:left="3116" w:firstLine="42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593C1B">
        <w:rPr>
          <w:rFonts w:ascii="Arial" w:hAnsi="Arial" w:cs="Arial"/>
          <w:b/>
          <w:sz w:val="22"/>
        </w:rPr>
        <w:t>36</w:t>
      </w:r>
      <w:r>
        <w:rPr>
          <w:rFonts w:ascii="Arial" w:hAnsi="Arial" w:cs="Arial"/>
          <w:b/>
          <w:sz w:val="22"/>
        </w:rPr>
        <w:t>/</w:t>
      </w:r>
      <w:r w:rsidR="00593C1B">
        <w:rPr>
          <w:rFonts w:ascii="Arial" w:hAnsi="Arial" w:cs="Arial"/>
          <w:b/>
          <w:sz w:val="22"/>
        </w:rPr>
        <w:t>157</w:t>
      </w:r>
      <w:r>
        <w:rPr>
          <w:rFonts w:ascii="Arial" w:hAnsi="Arial" w:cs="Arial"/>
          <w:b/>
          <w:sz w:val="22"/>
        </w:rPr>
        <w:t>/19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593C1B">
        <w:rPr>
          <w:rFonts w:ascii="Arial" w:hAnsi="Arial" w:cs="Arial"/>
          <w:b/>
          <w:sz w:val="22"/>
        </w:rPr>
        <w:t>07 maja</w:t>
      </w:r>
      <w:r w:rsidR="0087339C">
        <w:rPr>
          <w:rFonts w:ascii="Arial" w:hAnsi="Arial" w:cs="Arial"/>
          <w:b/>
          <w:sz w:val="22"/>
        </w:rPr>
        <w:t xml:space="preserve"> 2019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</w:t>
      </w:r>
      <w:r w:rsidR="00B96D8F">
        <w:rPr>
          <w:rFonts w:ascii="Arial" w:hAnsi="Arial" w:cs="Arial"/>
          <w:b/>
          <w:sz w:val="22"/>
        </w:rPr>
        <w:t xml:space="preserve">oddanie przez Powiatowy Szpital im. Władysława Biegańskiego w Iławie w dzierżawę </w:t>
      </w:r>
      <w:r w:rsidR="00246FB3">
        <w:rPr>
          <w:rFonts w:ascii="Arial" w:hAnsi="Arial" w:cs="Arial"/>
          <w:b/>
          <w:sz w:val="22"/>
        </w:rPr>
        <w:t>pomieszczenia o powierzchni użytkowej 2,2 m</w:t>
      </w:r>
      <w:r w:rsidR="00246FB3" w:rsidRPr="00246FB3">
        <w:rPr>
          <w:rFonts w:ascii="Arial" w:hAnsi="Arial" w:cs="Arial"/>
          <w:b/>
          <w:sz w:val="22"/>
          <w:vertAlign w:val="superscript"/>
        </w:rPr>
        <w:t>2</w:t>
      </w:r>
      <w:r w:rsidR="00246FB3">
        <w:rPr>
          <w:rFonts w:ascii="Arial" w:hAnsi="Arial" w:cs="Arial"/>
          <w:b/>
          <w:sz w:val="22"/>
        </w:rPr>
        <w:t xml:space="preserve"> znajdującego się w przyziemiu bryły C</w:t>
      </w:r>
      <w:bookmarkStart w:id="0" w:name="_GoBack"/>
      <w:bookmarkEnd w:id="0"/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proofErr w:type="spellStart"/>
      <w:r w:rsidR="0028373E">
        <w:rPr>
          <w:szCs w:val="22"/>
        </w:rPr>
        <w:t>t.j</w:t>
      </w:r>
      <w:proofErr w:type="spellEnd"/>
      <w:r w:rsidR="0028373E">
        <w:rPr>
          <w:szCs w:val="22"/>
        </w:rPr>
        <w:t>. Dz. U. z 2019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28373E">
        <w:rPr>
          <w:szCs w:val="22"/>
        </w:rPr>
        <w:t>511</w:t>
      </w:r>
      <w:r w:rsidR="00821170">
        <w:rPr>
          <w:szCs w:val="22"/>
        </w:rPr>
        <w:t xml:space="preserve">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 xml:space="preserve">. </w:t>
      </w:r>
      <w:r w:rsidR="003D0202">
        <w:rPr>
          <w:szCs w:val="22"/>
        </w:rPr>
        <w:t xml:space="preserve">Dz. U. z 2018 r. poz. </w:t>
      </w:r>
      <w:r w:rsidR="0028373E">
        <w:rPr>
          <w:szCs w:val="22"/>
        </w:rPr>
        <w:t>2190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821170" w:rsidRPr="0072389A" w:rsidRDefault="00821170" w:rsidP="00B96D8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72389A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B96D8F">
        <w:rPr>
          <w:rFonts w:ascii="Arial" w:hAnsi="Arial" w:cs="Arial"/>
          <w:bCs/>
          <w:sz w:val="22"/>
          <w:szCs w:val="22"/>
        </w:rPr>
        <w:t xml:space="preserve">oddanie </w:t>
      </w:r>
      <w:r w:rsidR="00B96D8F" w:rsidRPr="00B96D8F">
        <w:rPr>
          <w:rFonts w:ascii="Arial" w:hAnsi="Arial" w:cs="Arial"/>
          <w:sz w:val="22"/>
        </w:rPr>
        <w:t xml:space="preserve">przez Powiatowy Szpital im. Władysława Biegańskiego w Iławie w dzierżawę </w:t>
      </w:r>
      <w:r w:rsidR="00246FB3">
        <w:rPr>
          <w:rFonts w:ascii="Arial" w:hAnsi="Arial" w:cs="Arial"/>
          <w:sz w:val="22"/>
        </w:rPr>
        <w:t>pomieszczenia o powierzchni użytkowej 2,2m</w:t>
      </w:r>
      <w:r w:rsidR="00246FB3">
        <w:rPr>
          <w:rFonts w:ascii="Arial" w:hAnsi="Arial" w:cs="Arial"/>
          <w:sz w:val="22"/>
          <w:vertAlign w:val="superscript"/>
        </w:rPr>
        <w:t xml:space="preserve">2 </w:t>
      </w:r>
      <w:r w:rsidR="00246FB3">
        <w:rPr>
          <w:rFonts w:ascii="Arial" w:hAnsi="Arial" w:cs="Arial"/>
          <w:sz w:val="22"/>
        </w:rPr>
        <w:t>znajdującego się w przyziemiu bryły C</w:t>
      </w:r>
      <w:r w:rsidR="00B96D8F">
        <w:rPr>
          <w:rFonts w:ascii="Arial" w:hAnsi="Arial" w:cs="Arial"/>
          <w:bCs/>
          <w:sz w:val="22"/>
          <w:szCs w:val="22"/>
        </w:rPr>
        <w:t xml:space="preserve"> </w:t>
      </w:r>
      <w:r w:rsidR="00AD5238">
        <w:rPr>
          <w:rFonts w:ascii="Arial" w:hAnsi="Arial" w:cs="Arial"/>
          <w:bCs/>
          <w:sz w:val="22"/>
          <w:szCs w:val="22"/>
        </w:rPr>
        <w:t>– na okres do 3 lat.</w:t>
      </w:r>
    </w:p>
    <w:p w:rsidR="00F34606" w:rsidRPr="00F34606" w:rsidRDefault="00F34606" w:rsidP="00F346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8F40CC" w:rsidRDefault="008F40CC" w:rsidP="006F1F14">
      <w:pPr>
        <w:spacing w:line="360" w:lineRule="auto"/>
        <w:rPr>
          <w:rFonts w:ascii="Arial" w:hAnsi="Arial" w:cs="Arial"/>
          <w:sz w:val="20"/>
          <w:szCs w:val="20"/>
        </w:rPr>
      </w:pPr>
    </w:p>
    <w:p w:rsidR="006F1F14" w:rsidRPr="006F1F14" w:rsidRDefault="006F1F14" w:rsidP="006F1F1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Zarząd Powiatu:</w:t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1. Bartosz Bielawski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2. Marek Polański</w:t>
      </w:r>
      <w:r w:rsidRPr="006F1F14">
        <w:rPr>
          <w:rFonts w:ascii="Arial" w:hAnsi="Arial" w:cs="Arial"/>
          <w:sz w:val="22"/>
          <w:szCs w:val="22"/>
        </w:rPr>
        <w:tab/>
      </w:r>
    </w:p>
    <w:p w:rsidR="00A63717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>3. Maciej Rygielski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jc w:val="both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4. Marian Golder </w:t>
      </w:r>
      <w:r w:rsidRPr="006F1F14">
        <w:rPr>
          <w:rFonts w:ascii="Arial" w:hAnsi="Arial" w:cs="Arial"/>
          <w:sz w:val="22"/>
          <w:szCs w:val="22"/>
        </w:rPr>
        <w:tab/>
      </w:r>
    </w:p>
    <w:p w:rsidR="006F1F14" w:rsidRPr="006F1F14" w:rsidRDefault="006F1F14" w:rsidP="006F1F14">
      <w:pPr>
        <w:spacing w:line="480" w:lineRule="auto"/>
        <w:ind w:left="5760"/>
        <w:rPr>
          <w:rFonts w:ascii="Arial" w:hAnsi="Arial" w:cs="Arial"/>
          <w:sz w:val="22"/>
          <w:szCs w:val="22"/>
        </w:rPr>
      </w:pPr>
      <w:r w:rsidRPr="006F1F14">
        <w:rPr>
          <w:rFonts w:ascii="Arial" w:hAnsi="Arial" w:cs="Arial"/>
          <w:sz w:val="22"/>
          <w:szCs w:val="22"/>
        </w:rPr>
        <w:t xml:space="preserve">5. Grażyna Taborek </w:t>
      </w:r>
      <w:r w:rsidRPr="006F1F14">
        <w:rPr>
          <w:rFonts w:ascii="Arial" w:hAnsi="Arial" w:cs="Arial"/>
          <w:sz w:val="22"/>
          <w:szCs w:val="22"/>
        </w:rPr>
        <w:tab/>
      </w:r>
    </w:p>
    <w:p w:rsidR="00BE099A" w:rsidRDefault="00BE099A" w:rsidP="00110ACD"/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BE099A" w:rsidRDefault="00BE099A" w:rsidP="00BE099A">
      <w:pPr>
        <w:jc w:val="both"/>
      </w:pPr>
    </w:p>
    <w:p w:rsidR="00BE099A" w:rsidRDefault="00BE099A" w:rsidP="00BE099A"/>
    <w:sectPr w:rsidR="00BE099A" w:rsidSect="005D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44F06"/>
    <w:rsid w:val="000528D2"/>
    <w:rsid w:val="00057B16"/>
    <w:rsid w:val="00090999"/>
    <w:rsid w:val="00110ACD"/>
    <w:rsid w:val="00153DAE"/>
    <w:rsid w:val="00155965"/>
    <w:rsid w:val="001A3FDB"/>
    <w:rsid w:val="00212D2F"/>
    <w:rsid w:val="002257E8"/>
    <w:rsid w:val="00246FB3"/>
    <w:rsid w:val="00270436"/>
    <w:rsid w:val="0028373E"/>
    <w:rsid w:val="002A2EF4"/>
    <w:rsid w:val="002A7BD4"/>
    <w:rsid w:val="002E6915"/>
    <w:rsid w:val="00311B3D"/>
    <w:rsid w:val="003D0202"/>
    <w:rsid w:val="003D54D3"/>
    <w:rsid w:val="00441BC5"/>
    <w:rsid w:val="00444A88"/>
    <w:rsid w:val="004D2D4F"/>
    <w:rsid w:val="004D57C9"/>
    <w:rsid w:val="00522993"/>
    <w:rsid w:val="00547735"/>
    <w:rsid w:val="00566094"/>
    <w:rsid w:val="00593C1B"/>
    <w:rsid w:val="005A0E62"/>
    <w:rsid w:val="005D24A5"/>
    <w:rsid w:val="006C2946"/>
    <w:rsid w:val="006E6378"/>
    <w:rsid w:val="006F1F14"/>
    <w:rsid w:val="0070690B"/>
    <w:rsid w:val="0072389A"/>
    <w:rsid w:val="00732904"/>
    <w:rsid w:val="007646BC"/>
    <w:rsid w:val="00772E02"/>
    <w:rsid w:val="007A0A07"/>
    <w:rsid w:val="00821170"/>
    <w:rsid w:val="00862631"/>
    <w:rsid w:val="0087339C"/>
    <w:rsid w:val="008C0CD9"/>
    <w:rsid w:val="008C63F3"/>
    <w:rsid w:val="008E4D9C"/>
    <w:rsid w:val="008F40CC"/>
    <w:rsid w:val="00984CDB"/>
    <w:rsid w:val="00A4185D"/>
    <w:rsid w:val="00A52841"/>
    <w:rsid w:val="00A63717"/>
    <w:rsid w:val="00AB7089"/>
    <w:rsid w:val="00AB7D61"/>
    <w:rsid w:val="00AD5238"/>
    <w:rsid w:val="00B21475"/>
    <w:rsid w:val="00B96D8F"/>
    <w:rsid w:val="00BC2AE3"/>
    <w:rsid w:val="00BE099A"/>
    <w:rsid w:val="00C57C50"/>
    <w:rsid w:val="00C7325B"/>
    <w:rsid w:val="00CB1D7B"/>
    <w:rsid w:val="00CC0CC5"/>
    <w:rsid w:val="00D15873"/>
    <w:rsid w:val="00D1750F"/>
    <w:rsid w:val="00D60C8F"/>
    <w:rsid w:val="00D73E3A"/>
    <w:rsid w:val="00E10485"/>
    <w:rsid w:val="00E14D6B"/>
    <w:rsid w:val="00EB0DA2"/>
    <w:rsid w:val="00EC597C"/>
    <w:rsid w:val="00F15B86"/>
    <w:rsid w:val="00F34606"/>
    <w:rsid w:val="00F34707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16</cp:revision>
  <cp:lastPrinted>2019-05-07T05:22:00Z</cp:lastPrinted>
  <dcterms:created xsi:type="dcterms:W3CDTF">2018-11-08T12:47:00Z</dcterms:created>
  <dcterms:modified xsi:type="dcterms:W3CDTF">2019-05-07T13:00:00Z</dcterms:modified>
</cp:coreProperties>
</file>