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8E39" w14:textId="11CF2AB9" w:rsidR="0050271B" w:rsidRPr="005B60DB" w:rsidRDefault="0050271B" w:rsidP="0050271B">
      <w:pPr>
        <w:keepNext/>
        <w:spacing w:after="0" w:line="276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A77E5" wp14:editId="466FAC61">
                <wp:simplePos x="0" y="0"/>
                <wp:positionH relativeFrom="column">
                  <wp:posOffset>4312854</wp:posOffset>
                </wp:positionH>
                <wp:positionV relativeFrom="paragraph">
                  <wp:posOffset>2445</wp:posOffset>
                </wp:positionV>
                <wp:extent cx="2142490" cy="839338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839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962B" w14:textId="77777777" w:rsidR="0050271B" w:rsidRPr="005B60DB" w:rsidRDefault="0050271B" w:rsidP="005B6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</w:p>
                          <w:p w14:paraId="066CB323" w14:textId="400E535E" w:rsidR="0050271B" w:rsidRPr="005B60DB" w:rsidRDefault="0050271B" w:rsidP="005B6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Uchwały Nr</w:t>
                            </w:r>
                            <w:r w:rsidR="00400CA0"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285</w:t>
                            </w:r>
                            <w:r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2D1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863</w:t>
                            </w:r>
                            <w:r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/2</w:t>
                            </w:r>
                            <w:r w:rsidR="005B60DB"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320EC15" w14:textId="77777777" w:rsidR="0050271B" w:rsidRPr="005B60DB" w:rsidRDefault="0050271B" w:rsidP="005B6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Zarządu Powiatu Iławskiego</w:t>
                            </w:r>
                          </w:p>
                          <w:p w14:paraId="710D951A" w14:textId="55DA1837" w:rsidR="0050271B" w:rsidRPr="005B60DB" w:rsidRDefault="0050271B" w:rsidP="005B60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 dnia</w:t>
                            </w:r>
                            <w:r w:rsidR="005B60DB"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1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="005B60DB"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października 202</w:t>
                            </w:r>
                            <w:r w:rsidR="005B60DB"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5B60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A77E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9.6pt;margin-top:.2pt;width:168.7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" filled="f" stroked="f">
                <v:textbox>
                  <w:txbxContent>
                    <w:p w14:paraId="3C6B962B" w14:textId="77777777" w:rsidR="0050271B" w:rsidRPr="005B60DB" w:rsidRDefault="0050271B" w:rsidP="005B60D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</w:t>
                      </w:r>
                    </w:p>
                    <w:p w14:paraId="066CB323" w14:textId="400E535E" w:rsidR="0050271B" w:rsidRPr="005B60DB" w:rsidRDefault="0050271B" w:rsidP="005B60D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Uchwały Nr</w:t>
                      </w:r>
                      <w:r w:rsidR="00400CA0"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D1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285</w:t>
                      </w:r>
                      <w:r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2D1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863</w:t>
                      </w:r>
                      <w:r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/2</w:t>
                      </w:r>
                      <w:r w:rsidR="005B60DB"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  <w:p w14:paraId="1320EC15" w14:textId="77777777" w:rsidR="0050271B" w:rsidRPr="005B60DB" w:rsidRDefault="0050271B" w:rsidP="005B60D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Zarządu Powiatu Iławskiego</w:t>
                      </w:r>
                    </w:p>
                    <w:p w14:paraId="710D951A" w14:textId="55DA1837" w:rsidR="0050271B" w:rsidRPr="005B60DB" w:rsidRDefault="0050271B" w:rsidP="005B60D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 dnia</w:t>
                      </w:r>
                      <w:r w:rsidR="005B60DB"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D1B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  <w:r w:rsidR="005B60DB"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października 202</w:t>
                      </w:r>
                      <w:r w:rsidR="005B60DB"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5B60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14:paraId="5134FCDE" w14:textId="329A028A" w:rsidR="0050271B" w:rsidRPr="005B60DB" w:rsidRDefault="0050271B" w:rsidP="005027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F68367" wp14:editId="1C351837">
            <wp:simplePos x="0" y="0"/>
            <wp:positionH relativeFrom="column">
              <wp:posOffset>2847340</wp:posOffset>
            </wp:positionH>
            <wp:positionV relativeFrom="paragraph">
              <wp:posOffset>29210</wp:posOffset>
            </wp:positionV>
            <wp:extent cx="645795" cy="74930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5BA85" w14:textId="77777777" w:rsidR="0050271B" w:rsidRPr="005B60DB" w:rsidRDefault="0050271B" w:rsidP="0050271B">
      <w:pPr>
        <w:keepNext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617368" w14:textId="77777777" w:rsidR="0050271B" w:rsidRPr="005B60DB" w:rsidRDefault="0050271B" w:rsidP="0050271B">
      <w:pPr>
        <w:keepNext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95369F" w14:textId="77777777" w:rsidR="0050271B" w:rsidRPr="005B60DB" w:rsidRDefault="0050271B" w:rsidP="0050271B">
      <w:pPr>
        <w:keepNext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5D436F" w14:textId="2C0F1CD1" w:rsidR="0050271B" w:rsidRPr="005B60DB" w:rsidRDefault="0050271B" w:rsidP="0050271B">
      <w:pPr>
        <w:keepNext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D1518B" w14:textId="77777777" w:rsidR="0050271B" w:rsidRPr="005B60DB" w:rsidRDefault="0050271B" w:rsidP="0050271B">
      <w:pPr>
        <w:keepNext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F0D2B8" w14:textId="77777777" w:rsidR="0050271B" w:rsidRPr="005B60DB" w:rsidRDefault="0050271B" w:rsidP="0050271B">
      <w:pPr>
        <w:keepNext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Iławskiego</w:t>
      </w:r>
    </w:p>
    <w:p w14:paraId="47D084B5" w14:textId="77777777" w:rsidR="0050271B" w:rsidRPr="005B60DB" w:rsidRDefault="0050271B" w:rsidP="0050271B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13 ustawy z dnia 24 kwietnia 2003 r. </w:t>
      </w:r>
    </w:p>
    <w:p w14:paraId="257FDF82" w14:textId="77777777" w:rsidR="0050271B" w:rsidRPr="005B60DB" w:rsidRDefault="0050271B" w:rsidP="0050271B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</w:t>
      </w: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i o wolontariacie </w:t>
      </w:r>
    </w:p>
    <w:p w14:paraId="35AE4A34" w14:textId="7D4CD403" w:rsidR="0050271B" w:rsidRPr="005B60DB" w:rsidRDefault="0050271B" w:rsidP="0050271B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9" w:anchor="/act/17030487/2780930?keyword=o%20dzia%C5%82alno%C5%9Bci%20po%C5%BCytku%20publicznego%20i%20o%20wolontariacie&amp;cm=SFIRST" w:history="1">
        <w:r w:rsidRPr="005B60D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Dz.U. z 202</w:t>
        </w:r>
        <w:r w:rsidR="005B60D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</w:t>
        </w:r>
        <w:r w:rsidRPr="005B60D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r., poz. </w:t>
        </w:r>
        <w:r w:rsidR="005B60D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1327</w:t>
        </w:r>
      </w:hyperlink>
      <w:r w:rsid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zm.) zwanej dalej „ustawą”, </w:t>
      </w:r>
    </w:p>
    <w:p w14:paraId="7A618DC5" w14:textId="77777777" w:rsidR="0050271B" w:rsidRPr="005B60DB" w:rsidRDefault="0050271B" w:rsidP="0050271B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8B974" w14:textId="552D82EC" w:rsidR="0050271B" w:rsidRPr="005B60DB" w:rsidRDefault="0050271B" w:rsidP="0050271B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</w:t>
      </w:r>
      <w:r w:rsidR="00911EC6"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</w:t>
      </w:r>
      <w:r w:rsidR="00911EC6"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 wykonania w 202</w:t>
      </w:r>
      <w:r w:rsid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173F466C" w14:textId="77777777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7D684F" w14:textId="5E7422D9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obejmuje zadani</w:t>
      </w:r>
      <w:r w:rsidR="00D0353E"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0353E"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zakres</w:t>
      </w:r>
      <w:r w:rsidR="00D0353E"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udzielania nieodpłatnej pomocy prawnej oraz zwiększania świadomości prawnej społeczeństwa zgodnie z art. 4 ust. 1 pkt 1b ustawy oraz udzielania nieodpłatnego poradnictwa obywatelskiego zgodnie z art. 4 ust.</w:t>
      </w:r>
      <w:r w:rsidR="0035117B"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pkt 22a ustawy o działalności pożytku publicznego i o wolontariacie.</w:t>
      </w:r>
    </w:p>
    <w:p w14:paraId="62BDE1CB" w14:textId="77777777" w:rsidR="00080BE4" w:rsidRPr="005B60DB" w:rsidRDefault="00080BE4" w:rsidP="00080B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D9567" w14:textId="6FE3FB0E" w:rsidR="0050271B" w:rsidRPr="005B60DB" w:rsidRDefault="0050271B" w:rsidP="002A72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5B60DB">
        <w:rPr>
          <w:b/>
          <w:bCs/>
        </w:rPr>
        <w:t xml:space="preserve">Rodzaj zadania: </w:t>
      </w:r>
    </w:p>
    <w:p w14:paraId="79E6B34B" w14:textId="55F0FBA8" w:rsidR="00080BE4" w:rsidRPr="005B60DB" w:rsidRDefault="0050271B" w:rsidP="002A7217">
      <w:pPr>
        <w:pStyle w:val="Akapitzlist"/>
        <w:numPr>
          <w:ilvl w:val="0"/>
          <w:numId w:val="27"/>
        </w:numPr>
        <w:spacing w:line="276" w:lineRule="auto"/>
        <w:jc w:val="both"/>
        <w:rPr>
          <w:b/>
          <w:bCs/>
        </w:rPr>
      </w:pPr>
      <w:r w:rsidRPr="005B60DB">
        <w:rPr>
          <w:b/>
          <w:bCs/>
        </w:rPr>
        <w:t>Zadanie z zakresu udzielania nieodpłatnej pomocy prawnej oraz zwiększania świadomości prawnej społeczeństwa</w:t>
      </w:r>
      <w:r w:rsidR="00080BE4" w:rsidRPr="005B60DB">
        <w:rPr>
          <w:b/>
          <w:bCs/>
        </w:rPr>
        <w:t>:</w:t>
      </w:r>
    </w:p>
    <w:p w14:paraId="7C188B6A" w14:textId="77777777" w:rsidR="00080BE4" w:rsidRPr="005B60DB" w:rsidRDefault="00080BE4" w:rsidP="00080BE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zadania:</w:t>
      </w:r>
    </w:p>
    <w:p w14:paraId="371C6C02" w14:textId="5868571A" w:rsidR="00080BE4" w:rsidRPr="005B60DB" w:rsidRDefault="00080BE4" w:rsidP="00080B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jednego punktu nieodpłatnej pomocy prawnej</w:t>
      </w:r>
    </w:p>
    <w:p w14:paraId="37FD3F2D" w14:textId="04E6E9FF" w:rsidR="00080BE4" w:rsidRPr="005B60DB" w:rsidRDefault="00080BE4" w:rsidP="00080BE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obejmuje:</w:t>
      </w:r>
    </w:p>
    <w:p w14:paraId="506CE8F9" w14:textId="59FD172C" w:rsidR="00080BE4" w:rsidRPr="005B60DB" w:rsidRDefault="00080BE4" w:rsidP="002A7217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Open Sans"/>
        </w:rPr>
      </w:pPr>
      <w:r w:rsidRPr="005B60DB">
        <w:rPr>
          <w:rFonts w:eastAsia="Open Sans"/>
        </w:rPr>
        <w:t>Zadanie polega na świadczeniu nieodpłatnej pomocy prawnej oraz edukacji prawnej zgodnie z ustawą z dnia 5  sierpnia 2015 r. o nieodpłatnej pomocy prawnej, nieodpłatnym poradnictwie obywatelskim oraz edukacji prawnej (</w:t>
      </w:r>
      <w:proofErr w:type="spellStart"/>
      <w:r w:rsidRPr="005B60DB">
        <w:rPr>
          <w:rFonts w:eastAsia="Open Sans"/>
        </w:rPr>
        <w:t>t.j</w:t>
      </w:r>
      <w:proofErr w:type="spellEnd"/>
      <w:r w:rsidRPr="005B60DB">
        <w:rPr>
          <w:rFonts w:eastAsia="Open Sans"/>
        </w:rPr>
        <w:t xml:space="preserve">. </w:t>
      </w:r>
      <w:r w:rsidRPr="005B60DB">
        <w:t>Dz.U. z 2021 r., poz. 945</w:t>
      </w:r>
      <w:r w:rsidRPr="005B60DB">
        <w:rPr>
          <w:rFonts w:eastAsia="Open Sans"/>
        </w:rPr>
        <w:t xml:space="preserve">),  zwana dalej „ustawą o </w:t>
      </w:r>
      <w:proofErr w:type="spellStart"/>
      <w:r w:rsidRPr="005B60DB">
        <w:rPr>
          <w:rFonts w:eastAsia="Open Sans"/>
        </w:rPr>
        <w:t>npp</w:t>
      </w:r>
      <w:proofErr w:type="spellEnd"/>
      <w:r w:rsidRPr="005B60DB">
        <w:rPr>
          <w:rFonts w:eastAsia="Open Sans"/>
        </w:rPr>
        <w:t>”.</w:t>
      </w:r>
    </w:p>
    <w:p w14:paraId="5D6EE480" w14:textId="4CC29AD3" w:rsidR="00630323" w:rsidRDefault="00630323" w:rsidP="00630323">
      <w:pPr>
        <w:pStyle w:val="Akapitzlist"/>
        <w:spacing w:line="276" w:lineRule="auto"/>
        <w:jc w:val="both"/>
        <w:rPr>
          <w:rFonts w:eastAsia="Open Sans"/>
          <w:color w:val="FF0000"/>
        </w:rPr>
      </w:pPr>
    </w:p>
    <w:p w14:paraId="6B57ACA6" w14:textId="6B230DEC" w:rsidR="007810B0" w:rsidRPr="00B21072" w:rsidRDefault="007810B0" w:rsidP="007810B0">
      <w:pPr>
        <w:pStyle w:val="Akapitzlist"/>
        <w:spacing w:line="276" w:lineRule="auto"/>
        <w:ind w:hanging="294"/>
        <w:jc w:val="both"/>
        <w:rPr>
          <w:rFonts w:eastAsia="Open Sans"/>
        </w:rPr>
      </w:pPr>
      <w:r w:rsidRPr="00B21072">
        <w:rPr>
          <w:rFonts w:eastAsia="Open Sans"/>
        </w:rPr>
        <w:t xml:space="preserve">W każdej z ofert winny być przewidziane działania z zakresu edukacji prawnej w zakresie nie mniejszym niż wskazany w części </w:t>
      </w:r>
      <w:proofErr w:type="spellStart"/>
      <w:r w:rsidRPr="00B21072">
        <w:rPr>
          <w:rFonts w:eastAsia="Open Sans"/>
        </w:rPr>
        <w:t>Ia</w:t>
      </w:r>
      <w:proofErr w:type="spellEnd"/>
      <w:r w:rsidRPr="00B21072">
        <w:rPr>
          <w:rFonts w:eastAsia="Open Sans"/>
        </w:rPr>
        <w:t xml:space="preserve"> pkt. 6 </w:t>
      </w:r>
      <w:proofErr w:type="spellStart"/>
      <w:r w:rsidRPr="00B21072">
        <w:rPr>
          <w:rFonts w:eastAsia="Open Sans"/>
        </w:rPr>
        <w:t>ppkt</w:t>
      </w:r>
      <w:proofErr w:type="spellEnd"/>
      <w:r w:rsidRPr="00B21072">
        <w:rPr>
          <w:rFonts w:eastAsia="Open Sans"/>
        </w:rPr>
        <w:t>. 2-3.</w:t>
      </w:r>
    </w:p>
    <w:p w14:paraId="0E62DAFF" w14:textId="77777777" w:rsidR="00630323" w:rsidRPr="007810B0" w:rsidRDefault="00630323" w:rsidP="007810B0">
      <w:pPr>
        <w:spacing w:line="276" w:lineRule="auto"/>
        <w:jc w:val="both"/>
        <w:rPr>
          <w:rFonts w:eastAsia="Open Sans"/>
        </w:rPr>
      </w:pPr>
    </w:p>
    <w:p w14:paraId="5940C826" w14:textId="62769EE8" w:rsidR="00080BE4" w:rsidRPr="005B60DB" w:rsidRDefault="00080BE4" w:rsidP="002A7217">
      <w:pPr>
        <w:pStyle w:val="Akapitzlist"/>
        <w:numPr>
          <w:ilvl w:val="0"/>
          <w:numId w:val="24"/>
        </w:numPr>
        <w:rPr>
          <w:bCs/>
        </w:rPr>
      </w:pPr>
      <w:r w:rsidRPr="005B60DB">
        <w:rPr>
          <w:bCs/>
        </w:rPr>
        <w:t>W ramach</w:t>
      </w:r>
      <w:r w:rsidR="0011080E" w:rsidRPr="005B60DB">
        <w:rPr>
          <w:bCs/>
        </w:rPr>
        <w:t xml:space="preserve"> realizacji zadania</w:t>
      </w:r>
      <w:r w:rsidRPr="005B60DB">
        <w:rPr>
          <w:bCs/>
        </w:rPr>
        <w:t>, na zgłaszane zapotrzebowanie realizowana będzie mediacja.</w:t>
      </w:r>
    </w:p>
    <w:p w14:paraId="1A73FB6C" w14:textId="77777777" w:rsidR="00A67008" w:rsidRPr="005B60DB" w:rsidRDefault="00080BE4" w:rsidP="00A67008">
      <w:pPr>
        <w:pStyle w:val="Akapitzlist"/>
        <w:numPr>
          <w:ilvl w:val="0"/>
          <w:numId w:val="24"/>
        </w:numPr>
        <w:rPr>
          <w:rFonts w:eastAsiaTheme="minorHAnsi"/>
          <w:bCs/>
          <w:lang w:eastAsia="en-US"/>
        </w:rPr>
      </w:pPr>
      <w:r w:rsidRPr="005B60DB">
        <w:rPr>
          <w:rFonts w:eastAsia="Open Sans"/>
        </w:rPr>
        <w:t>Utrzymanie punktu zapewnia Powiat.</w:t>
      </w:r>
    </w:p>
    <w:p w14:paraId="1F7215B6" w14:textId="7CA0A79C" w:rsidR="00080BE4" w:rsidRPr="005B60DB" w:rsidRDefault="00080BE4" w:rsidP="00A67008">
      <w:pPr>
        <w:pStyle w:val="Akapitzlist"/>
        <w:numPr>
          <w:ilvl w:val="1"/>
          <w:numId w:val="34"/>
        </w:numPr>
        <w:rPr>
          <w:rFonts w:eastAsiaTheme="minorHAnsi"/>
          <w:bCs/>
          <w:lang w:eastAsia="en-US"/>
        </w:rPr>
      </w:pPr>
      <w:r w:rsidRPr="005B60DB">
        <w:rPr>
          <w:rFonts w:eastAsia="Open Sans"/>
        </w:rPr>
        <w:t>Lokale, w których będzie świadczona nieodpłatna pomoc prawna znajdują się:</w:t>
      </w:r>
    </w:p>
    <w:p w14:paraId="76B7A4B5" w14:textId="77777777" w:rsidR="00080BE4" w:rsidRPr="005B60DB" w:rsidRDefault="00080BE4" w:rsidP="002A721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w Suszu - w budynku Zespołu Szkół im. I. Kosmowskiej w Suszu przy ul. Wiejskiej 1; </w:t>
      </w:r>
    </w:p>
    <w:p w14:paraId="7E36996E" w14:textId="77777777" w:rsidR="00080BE4" w:rsidRPr="005B60DB" w:rsidRDefault="00080BE4" w:rsidP="002A721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w Kisielicach  - budynku Urzędu Miasta w Kisielicach przy ul. Daszyńskiego 5;</w:t>
      </w:r>
    </w:p>
    <w:p w14:paraId="0FA8FD89" w14:textId="77777777" w:rsidR="00080BE4" w:rsidRPr="005B60DB" w:rsidRDefault="00080BE4" w:rsidP="002A7217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w Lubawie -  w budynku internatu Zespołu Szkół w Lubawie przy ul. </w:t>
      </w:r>
      <w:proofErr w:type="spellStart"/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Kupnera</w:t>
      </w:r>
      <w:proofErr w:type="spellEnd"/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12. </w:t>
      </w:r>
    </w:p>
    <w:p w14:paraId="61132BE3" w14:textId="2AA60623" w:rsidR="00080BE4" w:rsidRPr="005B60DB" w:rsidRDefault="00080BE4" w:rsidP="00A67008">
      <w:pPr>
        <w:pStyle w:val="Akapitzlist"/>
        <w:numPr>
          <w:ilvl w:val="1"/>
          <w:numId w:val="34"/>
        </w:numPr>
        <w:spacing w:line="276" w:lineRule="auto"/>
        <w:jc w:val="both"/>
        <w:rPr>
          <w:rFonts w:eastAsia="Open Sans"/>
        </w:rPr>
      </w:pPr>
      <w:bookmarkStart w:id="0" w:name="_Hlk83110172"/>
      <w:r w:rsidRPr="005B60DB">
        <w:rPr>
          <w:rFonts w:eastAsia="Open Sans"/>
        </w:rPr>
        <w:t>Nieodpłatna pomoc prawna będzie udzielana w wymiarze 5 dni w tygodniu przez 4 godziny dziennie tj.</w:t>
      </w:r>
    </w:p>
    <w:bookmarkEnd w:id="0"/>
    <w:p w14:paraId="21CF170A" w14:textId="77777777" w:rsidR="00F9530D" w:rsidRPr="005B60DB" w:rsidRDefault="00F9530D" w:rsidP="00F9530D">
      <w:pPr>
        <w:pStyle w:val="Akapitzlist"/>
        <w:spacing w:line="276" w:lineRule="auto"/>
        <w:ind w:left="1440"/>
        <w:jc w:val="both"/>
        <w:rPr>
          <w:rFonts w:eastAsia="Open Sans"/>
        </w:rPr>
      </w:pPr>
    </w:p>
    <w:p w14:paraId="3787895E" w14:textId="77777777" w:rsidR="00080BE4" w:rsidRPr="005B60DB" w:rsidRDefault="00080BE4" w:rsidP="002A7217">
      <w:pPr>
        <w:numPr>
          <w:ilvl w:val="0"/>
          <w:numId w:val="8"/>
        </w:num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w Suszu :</w:t>
      </w:r>
    </w:p>
    <w:p w14:paraId="65ADB62F" w14:textId="77777777" w:rsidR="00080BE4" w:rsidRPr="005B60DB" w:rsidRDefault="00080BE4" w:rsidP="00080BE4">
      <w:p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- w poniedziałki w godzinach od 13.00 do 17.00, (mediacje)</w:t>
      </w:r>
    </w:p>
    <w:p w14:paraId="54331D83" w14:textId="77777777" w:rsidR="00080BE4" w:rsidRPr="005B60DB" w:rsidRDefault="00080BE4" w:rsidP="002A7217">
      <w:pPr>
        <w:numPr>
          <w:ilvl w:val="0"/>
          <w:numId w:val="8"/>
        </w:num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w Kisielicach: </w:t>
      </w:r>
    </w:p>
    <w:p w14:paraId="48000EC5" w14:textId="77777777" w:rsidR="00080BE4" w:rsidRPr="005B60DB" w:rsidRDefault="00080BE4" w:rsidP="00080BE4">
      <w:p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- w piątki w godzinach od 9.00 do 13.00,</w:t>
      </w:r>
    </w:p>
    <w:p w14:paraId="45436FC9" w14:textId="77777777" w:rsidR="00080BE4" w:rsidRPr="005B60DB" w:rsidRDefault="00080BE4" w:rsidP="002A7217">
      <w:pPr>
        <w:numPr>
          <w:ilvl w:val="0"/>
          <w:numId w:val="8"/>
        </w:num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w Lubawie:</w:t>
      </w:r>
    </w:p>
    <w:p w14:paraId="360BE41E" w14:textId="725ABD98" w:rsidR="00E73F63" w:rsidRPr="005B60DB" w:rsidRDefault="00080BE4" w:rsidP="00E73F63">
      <w:p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- we wtorki, środy i czwartki w godzinach od 9.00 do 13.00.</w:t>
      </w:r>
    </w:p>
    <w:p w14:paraId="1E286B41" w14:textId="77777777" w:rsidR="00E73F63" w:rsidRPr="005B60DB" w:rsidRDefault="00E73F63" w:rsidP="00E73F63">
      <w:p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</w:p>
    <w:p w14:paraId="2E370482" w14:textId="467FDC1D" w:rsidR="00E73F63" w:rsidRPr="005B60DB" w:rsidRDefault="00E73F63" w:rsidP="00A67008">
      <w:pPr>
        <w:pStyle w:val="Akapitzlist"/>
        <w:numPr>
          <w:ilvl w:val="1"/>
          <w:numId w:val="34"/>
        </w:numPr>
        <w:spacing w:line="276" w:lineRule="auto"/>
        <w:jc w:val="both"/>
        <w:rPr>
          <w:rFonts w:eastAsia="Open Sans"/>
        </w:rPr>
      </w:pPr>
      <w:r w:rsidRPr="005B60DB">
        <w:rPr>
          <w:rFonts w:eastAsia="Open Sans"/>
        </w:rPr>
        <w:t>Czas trwania dyżuru w trakcie roku  może zostać wydłużony do co najmniej 5 godzin dziennie w przypadku gdy liczba osób uprawnionych, którym ma zostać udzielona nieodpłatna pomoc prawna lub świadczone nieodpłatne poradnictwo obywatelskie, uniemożliwia sprawne umawianie terminów wizyt w punktach.</w:t>
      </w:r>
    </w:p>
    <w:p w14:paraId="322C1263" w14:textId="6B703D79" w:rsidR="00E73F63" w:rsidRPr="005B60DB" w:rsidRDefault="00E73F63" w:rsidP="00A67008">
      <w:pPr>
        <w:pStyle w:val="Akapitzlist"/>
        <w:numPr>
          <w:ilvl w:val="0"/>
          <w:numId w:val="34"/>
        </w:numPr>
        <w:spacing w:line="276" w:lineRule="auto"/>
        <w:jc w:val="both"/>
        <w:rPr>
          <w:rFonts w:eastAsia="Open Sans"/>
          <w:u w:val="single"/>
        </w:rPr>
      </w:pPr>
      <w:r w:rsidRPr="005B60DB">
        <w:rPr>
          <w:rFonts w:eastAsia="Open Sans"/>
          <w:u w:val="single"/>
        </w:rPr>
        <w:t>Cel</w:t>
      </w:r>
    </w:p>
    <w:p w14:paraId="4B9EE2FC" w14:textId="7762AE8B" w:rsidR="00E73F63" w:rsidRPr="00261C81" w:rsidRDefault="00E73F63" w:rsidP="00E73F63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Open Sans"/>
        </w:rPr>
      </w:pPr>
      <w:r w:rsidRPr="00261C81">
        <w:rPr>
          <w:rFonts w:eastAsia="Open Sans"/>
        </w:rPr>
        <w:t>zapewnienie dostępu osobom uprawnionym do nieodpłatnej pomocy prawnej poprzez prowadzenie jednego punktu nieodpłatnej pomocy prawnej przez organizację pozarządową;</w:t>
      </w:r>
    </w:p>
    <w:p w14:paraId="2976B67D" w14:textId="6AACE693" w:rsidR="00E73F63" w:rsidRPr="00261C81" w:rsidRDefault="00E73F63" w:rsidP="00E73F63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Open Sans"/>
        </w:rPr>
      </w:pPr>
      <w:r w:rsidRPr="00261C81">
        <w:rPr>
          <w:rFonts w:eastAsia="Open Sans"/>
        </w:rPr>
        <w:t>zwiększenie świadomości prawnej społeczeństwa poprzez edukacj</w:t>
      </w:r>
      <w:r w:rsidR="00EF7E52" w:rsidRPr="00261C81">
        <w:rPr>
          <w:rFonts w:eastAsia="Open Sans"/>
        </w:rPr>
        <w:t>ę</w:t>
      </w:r>
      <w:r w:rsidRPr="00261C81">
        <w:rPr>
          <w:rFonts w:eastAsia="Open Sans"/>
        </w:rPr>
        <w:t xml:space="preserve"> prawną.</w:t>
      </w:r>
    </w:p>
    <w:p w14:paraId="5359A07C" w14:textId="100D2EA2" w:rsidR="002E2799" w:rsidRPr="005B60DB" w:rsidRDefault="00E73F63" w:rsidP="00A67008">
      <w:pPr>
        <w:pStyle w:val="Akapitzlist"/>
        <w:numPr>
          <w:ilvl w:val="0"/>
          <w:numId w:val="34"/>
        </w:numPr>
        <w:spacing w:line="276" w:lineRule="auto"/>
        <w:jc w:val="both"/>
        <w:rPr>
          <w:rFonts w:eastAsia="Open Sans"/>
          <w:u w:val="single"/>
        </w:rPr>
      </w:pPr>
      <w:r w:rsidRPr="005B60DB">
        <w:rPr>
          <w:rFonts w:eastAsia="Open Sans"/>
          <w:u w:val="single"/>
        </w:rPr>
        <w:t xml:space="preserve">Adresaci zadania: </w:t>
      </w:r>
    </w:p>
    <w:p w14:paraId="647E48D1" w14:textId="5698C941" w:rsidR="002E2799" w:rsidRPr="005B60DB" w:rsidRDefault="00E73F63" w:rsidP="002E2799">
      <w:pPr>
        <w:spacing w:line="276" w:lineRule="auto"/>
        <w:ind w:left="720" w:firstLine="696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t>Osoby uprawnione zgodnie z obowiązującymi przepisami prawa.</w:t>
      </w:r>
    </w:p>
    <w:p w14:paraId="3D107C43" w14:textId="657A2A76" w:rsidR="002E2799" w:rsidRPr="005B60DB" w:rsidRDefault="002E2799" w:rsidP="00A67008">
      <w:pPr>
        <w:pStyle w:val="Akapitzlist"/>
        <w:numPr>
          <w:ilvl w:val="0"/>
          <w:numId w:val="34"/>
        </w:numPr>
        <w:spacing w:line="276" w:lineRule="auto"/>
        <w:jc w:val="both"/>
        <w:rPr>
          <w:rFonts w:eastAsia="Open Sans"/>
        </w:rPr>
      </w:pPr>
      <w:r w:rsidRPr="005B60DB">
        <w:rPr>
          <w:rFonts w:eastAsia="Open Sans"/>
          <w:u w:val="single"/>
        </w:rPr>
        <w:t>Minimalne rezultaty:</w:t>
      </w:r>
      <w:r w:rsidRPr="005B60DB">
        <w:rPr>
          <w:rFonts w:eastAsia="Open Sans"/>
        </w:rPr>
        <w:t xml:space="preserve">  (należy opisać w cz. III opis zadania pkt. 6)</w:t>
      </w:r>
    </w:p>
    <w:p w14:paraId="3C7BDBCD" w14:textId="5E122215" w:rsidR="002E2799" w:rsidRPr="005B60DB" w:rsidRDefault="002E2799" w:rsidP="002E2799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Open Sans"/>
        </w:rPr>
      </w:pPr>
      <w:r w:rsidRPr="005B60DB">
        <w:rPr>
          <w:rFonts w:eastAsia="Open Sans"/>
        </w:rPr>
        <w:t>prowadzenie jednego punktu nieodpłatnej pomocy prawnej w zakresie określonym w ogłoszeniu;</w:t>
      </w:r>
    </w:p>
    <w:p w14:paraId="2422F513" w14:textId="18B1B9A4" w:rsidR="000D68EE" w:rsidRPr="00EA41BD" w:rsidRDefault="002E2799" w:rsidP="003E58F8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Open Sans"/>
        </w:rPr>
      </w:pPr>
      <w:r w:rsidRPr="00EA41BD">
        <w:rPr>
          <w:rFonts w:eastAsia="Open Sans"/>
        </w:rPr>
        <w:t>przygotowanie i rozpowszechnienie na terenie powiatu iławskiego ulotek</w:t>
      </w:r>
      <w:r w:rsidR="000D68EE" w:rsidRPr="00EA41BD">
        <w:rPr>
          <w:rFonts w:eastAsia="Open Sans"/>
        </w:rPr>
        <w:t xml:space="preserve"> min. </w:t>
      </w:r>
      <w:r w:rsidR="00F370E7" w:rsidRPr="00EA41BD">
        <w:rPr>
          <w:rFonts w:eastAsia="Open Sans"/>
        </w:rPr>
        <w:t>10</w:t>
      </w:r>
      <w:r w:rsidR="000D68EE" w:rsidRPr="00EA41BD">
        <w:rPr>
          <w:rFonts w:eastAsia="Open Sans"/>
        </w:rPr>
        <w:t>00 szt.</w:t>
      </w:r>
      <w:r w:rsidRPr="00EA41BD">
        <w:rPr>
          <w:rFonts w:eastAsia="Open Sans"/>
        </w:rPr>
        <w:t>, plakatów</w:t>
      </w:r>
      <w:r w:rsidR="000D68EE" w:rsidRPr="00EA41BD">
        <w:rPr>
          <w:rFonts w:eastAsia="Open Sans"/>
        </w:rPr>
        <w:t xml:space="preserve"> min </w:t>
      </w:r>
      <w:r w:rsidR="006E5B6F">
        <w:rPr>
          <w:rFonts w:eastAsia="Open Sans"/>
        </w:rPr>
        <w:t>2</w:t>
      </w:r>
      <w:r w:rsidR="000D68EE" w:rsidRPr="00EA41BD">
        <w:rPr>
          <w:rFonts w:eastAsia="Open Sans"/>
        </w:rPr>
        <w:t>0 szt.</w:t>
      </w:r>
      <w:r w:rsidR="003E58F8" w:rsidRPr="00EA41BD">
        <w:rPr>
          <w:rFonts w:eastAsia="Open Sans"/>
        </w:rPr>
        <w:t xml:space="preserve"> </w:t>
      </w:r>
      <w:r w:rsidR="003E58F8" w:rsidRPr="00EA41BD">
        <w:t>promujących dostępność oraz formy nieodpłatnych świadczeń ustawowych,</w:t>
      </w:r>
      <w:bookmarkStart w:id="1" w:name="_Hlk114576974"/>
    </w:p>
    <w:p w14:paraId="59160C43" w14:textId="2DDEF7AB" w:rsidR="003E58F8" w:rsidRPr="00EA41BD" w:rsidRDefault="00EA41BD" w:rsidP="003E58F8">
      <w:pPr>
        <w:pStyle w:val="Akapitzlist"/>
        <w:numPr>
          <w:ilvl w:val="0"/>
          <w:numId w:val="31"/>
        </w:numPr>
        <w:spacing w:line="276" w:lineRule="auto"/>
        <w:jc w:val="both"/>
        <w:rPr>
          <w:rFonts w:eastAsia="Open Sans"/>
        </w:rPr>
      </w:pPr>
      <w:r w:rsidRPr="00EA41BD">
        <w:rPr>
          <w:rFonts w:eastAsia="Open Sans"/>
        </w:rPr>
        <w:t>przygotowanie i udostępnienie Powiatowi Iławskiemu do 15 dnia poszczególnego miesiąca artykułów w formie broszury (w postaci papierowej oraz elektronicznej) na wskazane poniżej tematy:</w:t>
      </w: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463"/>
        <w:gridCol w:w="5323"/>
        <w:gridCol w:w="2190"/>
      </w:tblGrid>
      <w:tr w:rsidR="00EA41BD" w:rsidRPr="00EA41BD" w14:paraId="148B9D59" w14:textId="77777777" w:rsidTr="000E7DEE">
        <w:tc>
          <w:tcPr>
            <w:tcW w:w="463" w:type="dxa"/>
          </w:tcPr>
          <w:p w14:paraId="499DA705" w14:textId="0A2879A4" w:rsidR="000D68EE" w:rsidRPr="00EA41BD" w:rsidRDefault="000D68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1.</w:t>
            </w:r>
          </w:p>
        </w:tc>
        <w:tc>
          <w:tcPr>
            <w:tcW w:w="5323" w:type="dxa"/>
          </w:tcPr>
          <w:p w14:paraId="401D49C0" w14:textId="56CC631D" w:rsidR="000D68EE" w:rsidRPr="00EA41BD" w:rsidRDefault="000E7D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Przyjęcie i odrzucenie spadku</w:t>
            </w:r>
          </w:p>
        </w:tc>
        <w:tc>
          <w:tcPr>
            <w:tcW w:w="2190" w:type="dxa"/>
          </w:tcPr>
          <w:p w14:paraId="3EA329E9" w14:textId="6C0483ED" w:rsidR="000D68EE" w:rsidRPr="00EA41BD" w:rsidRDefault="000D68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Styczeń</w:t>
            </w:r>
            <w:r w:rsidR="000E7DEE" w:rsidRPr="00EA41BD">
              <w:rPr>
                <w:rFonts w:eastAsia="Open Sans"/>
              </w:rPr>
              <w:t xml:space="preserve"> </w:t>
            </w:r>
            <w:r w:rsidR="00D30B87" w:rsidRPr="00EA41BD">
              <w:rPr>
                <w:rFonts w:eastAsia="Open Sans"/>
              </w:rPr>
              <w:t>-100 szt.</w:t>
            </w:r>
          </w:p>
        </w:tc>
      </w:tr>
      <w:tr w:rsidR="00EA41BD" w:rsidRPr="00EA41BD" w14:paraId="73424727" w14:textId="77777777" w:rsidTr="000E7DEE">
        <w:tc>
          <w:tcPr>
            <w:tcW w:w="463" w:type="dxa"/>
          </w:tcPr>
          <w:p w14:paraId="4B2020AB" w14:textId="224296A1" w:rsidR="000D68EE" w:rsidRPr="00EA41BD" w:rsidRDefault="000D68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2.</w:t>
            </w:r>
          </w:p>
        </w:tc>
        <w:tc>
          <w:tcPr>
            <w:tcW w:w="5323" w:type="dxa"/>
          </w:tcPr>
          <w:p w14:paraId="2A9228F3" w14:textId="66643DEC" w:rsidR="000D68EE" w:rsidRPr="00EA41BD" w:rsidRDefault="000E7D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Darowizna, cofnięcie darowizny</w:t>
            </w:r>
          </w:p>
        </w:tc>
        <w:tc>
          <w:tcPr>
            <w:tcW w:w="2190" w:type="dxa"/>
          </w:tcPr>
          <w:p w14:paraId="4439AA2D" w14:textId="3DC6F093" w:rsidR="000D68EE" w:rsidRPr="00EA41BD" w:rsidRDefault="000D68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Marzec</w:t>
            </w:r>
            <w:r w:rsidR="000E7DEE" w:rsidRPr="00EA41BD">
              <w:rPr>
                <w:rFonts w:eastAsia="Open Sans"/>
              </w:rPr>
              <w:t xml:space="preserve"> </w:t>
            </w:r>
            <w:r w:rsidR="00D30B87" w:rsidRPr="00EA41BD">
              <w:rPr>
                <w:rFonts w:eastAsia="Open Sans"/>
              </w:rPr>
              <w:t>– 100 szt.</w:t>
            </w:r>
          </w:p>
        </w:tc>
      </w:tr>
      <w:tr w:rsidR="00EA41BD" w:rsidRPr="00EA41BD" w14:paraId="36339029" w14:textId="77777777" w:rsidTr="000E7DEE">
        <w:tc>
          <w:tcPr>
            <w:tcW w:w="463" w:type="dxa"/>
          </w:tcPr>
          <w:p w14:paraId="50B095F5" w14:textId="6CFAA813" w:rsidR="000D68EE" w:rsidRPr="00EA41BD" w:rsidRDefault="000D68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3.</w:t>
            </w:r>
          </w:p>
        </w:tc>
        <w:tc>
          <w:tcPr>
            <w:tcW w:w="5323" w:type="dxa"/>
          </w:tcPr>
          <w:p w14:paraId="2175BC56" w14:textId="365D71EC" w:rsidR="000D68EE" w:rsidRPr="00EA41BD" w:rsidRDefault="00E73F86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>
              <w:rPr>
                <w:rFonts w:eastAsia="Open Sans"/>
              </w:rPr>
              <w:t>Alimenty na małoletnich</w:t>
            </w:r>
          </w:p>
        </w:tc>
        <w:tc>
          <w:tcPr>
            <w:tcW w:w="2190" w:type="dxa"/>
          </w:tcPr>
          <w:p w14:paraId="3CC6EB09" w14:textId="76DA736A" w:rsidR="000D68EE" w:rsidRPr="00EA41BD" w:rsidRDefault="000E7D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Maj</w:t>
            </w:r>
            <w:r w:rsidR="00D30B87" w:rsidRPr="00EA41BD">
              <w:rPr>
                <w:rFonts w:eastAsia="Open Sans"/>
              </w:rPr>
              <w:t xml:space="preserve"> – 100 szt.</w:t>
            </w:r>
          </w:p>
        </w:tc>
      </w:tr>
      <w:tr w:rsidR="00EA41BD" w:rsidRPr="00EA41BD" w14:paraId="6564DBD5" w14:textId="77777777" w:rsidTr="000E7DEE">
        <w:tc>
          <w:tcPr>
            <w:tcW w:w="463" w:type="dxa"/>
          </w:tcPr>
          <w:p w14:paraId="732E5134" w14:textId="3E3DF8D1" w:rsidR="000D68EE" w:rsidRPr="00EA41BD" w:rsidRDefault="000D68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4.</w:t>
            </w:r>
          </w:p>
        </w:tc>
        <w:tc>
          <w:tcPr>
            <w:tcW w:w="5323" w:type="dxa"/>
          </w:tcPr>
          <w:p w14:paraId="52EE2FB3" w14:textId="6C014973" w:rsidR="000E7DEE" w:rsidRPr="00EA41BD" w:rsidRDefault="000E7D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Kredyty chwilówki – na co zwrócić uwagę?</w:t>
            </w:r>
          </w:p>
        </w:tc>
        <w:tc>
          <w:tcPr>
            <w:tcW w:w="2190" w:type="dxa"/>
          </w:tcPr>
          <w:p w14:paraId="16A8D0F4" w14:textId="0D7E2F10" w:rsidR="000D68EE" w:rsidRPr="00EA41BD" w:rsidRDefault="000E7D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Lipiec</w:t>
            </w:r>
            <w:r w:rsidR="00D30B87" w:rsidRPr="00EA41BD">
              <w:rPr>
                <w:rFonts w:eastAsia="Open Sans"/>
              </w:rPr>
              <w:t xml:space="preserve"> – 100 szt.</w:t>
            </w:r>
          </w:p>
        </w:tc>
      </w:tr>
      <w:tr w:rsidR="00EA41BD" w:rsidRPr="00EA41BD" w14:paraId="06743433" w14:textId="77777777" w:rsidTr="000E7DEE">
        <w:tc>
          <w:tcPr>
            <w:tcW w:w="463" w:type="dxa"/>
          </w:tcPr>
          <w:p w14:paraId="6952673F" w14:textId="311AD392" w:rsidR="000D68EE" w:rsidRPr="00EA41BD" w:rsidRDefault="000D68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5.</w:t>
            </w:r>
          </w:p>
        </w:tc>
        <w:tc>
          <w:tcPr>
            <w:tcW w:w="5323" w:type="dxa"/>
          </w:tcPr>
          <w:p w14:paraId="194FD92B" w14:textId="6675D858" w:rsidR="000D68EE" w:rsidRPr="00EA41BD" w:rsidRDefault="000E7D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Przesyłanie dokumentów tożsamości przez Internet</w:t>
            </w:r>
          </w:p>
        </w:tc>
        <w:tc>
          <w:tcPr>
            <w:tcW w:w="2190" w:type="dxa"/>
          </w:tcPr>
          <w:p w14:paraId="274B1513" w14:textId="6F4BBCDE" w:rsidR="000D68EE" w:rsidRPr="00EA41BD" w:rsidRDefault="000E7D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Wrzesień</w:t>
            </w:r>
            <w:r w:rsidR="00D30B87" w:rsidRPr="00EA41BD">
              <w:rPr>
                <w:rFonts w:eastAsia="Open Sans"/>
              </w:rPr>
              <w:t xml:space="preserve"> – 100 szt.</w:t>
            </w:r>
          </w:p>
        </w:tc>
      </w:tr>
      <w:tr w:rsidR="00EA41BD" w:rsidRPr="00EA41BD" w14:paraId="733BF077" w14:textId="77777777" w:rsidTr="000E7DEE">
        <w:tc>
          <w:tcPr>
            <w:tcW w:w="463" w:type="dxa"/>
          </w:tcPr>
          <w:p w14:paraId="33034825" w14:textId="67F3DE43" w:rsidR="000D68EE" w:rsidRPr="00EA41BD" w:rsidRDefault="000D68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6.</w:t>
            </w:r>
          </w:p>
        </w:tc>
        <w:tc>
          <w:tcPr>
            <w:tcW w:w="5323" w:type="dxa"/>
          </w:tcPr>
          <w:p w14:paraId="1FF36F16" w14:textId="2A04420C" w:rsidR="000D68EE" w:rsidRPr="00EA41BD" w:rsidRDefault="000E7D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Prawo pacjenta do dokumentacji medycznej</w:t>
            </w:r>
          </w:p>
        </w:tc>
        <w:tc>
          <w:tcPr>
            <w:tcW w:w="2190" w:type="dxa"/>
          </w:tcPr>
          <w:p w14:paraId="58F968F2" w14:textId="6598B904" w:rsidR="000D68EE" w:rsidRPr="00EA41BD" w:rsidRDefault="000E7DEE" w:rsidP="000D68EE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EA41BD">
              <w:rPr>
                <w:rFonts w:eastAsia="Open Sans"/>
              </w:rPr>
              <w:t>Listopad</w:t>
            </w:r>
            <w:r w:rsidR="00D30B87" w:rsidRPr="00EA41BD">
              <w:rPr>
                <w:rFonts w:eastAsia="Open Sans"/>
              </w:rPr>
              <w:t xml:space="preserve"> – 100 szt.</w:t>
            </w:r>
          </w:p>
        </w:tc>
      </w:tr>
      <w:bookmarkEnd w:id="1"/>
    </w:tbl>
    <w:p w14:paraId="371613E7" w14:textId="77777777" w:rsidR="000D68EE" w:rsidRDefault="000D68EE" w:rsidP="000D68EE">
      <w:pPr>
        <w:pStyle w:val="Akapitzlist"/>
        <w:spacing w:line="276" w:lineRule="auto"/>
        <w:ind w:left="1800"/>
        <w:jc w:val="both"/>
        <w:rPr>
          <w:rFonts w:eastAsia="Open Sans"/>
          <w:color w:val="FF0000"/>
        </w:rPr>
      </w:pPr>
    </w:p>
    <w:p w14:paraId="2233C2F5" w14:textId="77777777" w:rsidR="00E73F63" w:rsidRPr="005B60DB" w:rsidRDefault="00E73F63" w:rsidP="00E73F63">
      <w:pPr>
        <w:spacing w:line="276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</w:rPr>
      </w:pPr>
    </w:p>
    <w:p w14:paraId="7CFC02AC" w14:textId="464FD616" w:rsidR="00080BE4" w:rsidRPr="005B60DB" w:rsidRDefault="00080BE4" w:rsidP="002A7217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Open Sans"/>
          <w:b/>
          <w:bCs/>
        </w:rPr>
      </w:pPr>
      <w:r w:rsidRPr="005B60DB">
        <w:rPr>
          <w:rFonts w:eastAsia="Open Sans"/>
          <w:b/>
          <w:bCs/>
        </w:rPr>
        <w:t>Zadanie z zakresu udzielania nieodpłatne</w:t>
      </w:r>
      <w:r w:rsidR="00EB0F91" w:rsidRPr="005B60DB">
        <w:rPr>
          <w:rFonts w:eastAsia="Open Sans"/>
          <w:b/>
          <w:bCs/>
        </w:rPr>
        <w:t>go poradnictwa obywatelskiego:</w:t>
      </w:r>
    </w:p>
    <w:p w14:paraId="7FD4F0B7" w14:textId="77777777" w:rsidR="003E580A" w:rsidRPr="005B60DB" w:rsidRDefault="003E580A" w:rsidP="003E580A">
      <w:pPr>
        <w:pStyle w:val="Akapitzlist"/>
        <w:spacing w:line="276" w:lineRule="auto"/>
        <w:jc w:val="both"/>
        <w:rPr>
          <w:rFonts w:eastAsia="Open Sans"/>
          <w:b/>
          <w:bCs/>
        </w:rPr>
      </w:pPr>
    </w:p>
    <w:p w14:paraId="7446419B" w14:textId="77777777" w:rsidR="003E580A" w:rsidRPr="005B60DB" w:rsidRDefault="00080BE4" w:rsidP="003E580A">
      <w:pPr>
        <w:spacing w:line="276" w:lineRule="auto"/>
        <w:ind w:left="360"/>
        <w:jc w:val="both"/>
        <w:rPr>
          <w:rFonts w:ascii="Times New Roman" w:eastAsia="Open Sans" w:hAnsi="Times New Roman" w:cs="Times New Roman"/>
          <w:b/>
          <w:bCs/>
          <w:sz w:val="24"/>
          <w:szCs w:val="24"/>
        </w:rPr>
      </w:pPr>
      <w:r w:rsidRPr="005B60DB">
        <w:rPr>
          <w:rFonts w:ascii="Times New Roman" w:eastAsia="Open Sans" w:hAnsi="Times New Roman" w:cs="Times New Roman"/>
          <w:b/>
          <w:bCs/>
          <w:sz w:val="24"/>
          <w:szCs w:val="24"/>
        </w:rPr>
        <w:t>Tytuł zadania:</w:t>
      </w:r>
    </w:p>
    <w:p w14:paraId="0EFB4DB6" w14:textId="6269148D" w:rsidR="00080BE4" w:rsidRPr="005B60DB" w:rsidRDefault="00080BE4" w:rsidP="003E580A">
      <w:pPr>
        <w:spacing w:line="276" w:lineRule="auto"/>
        <w:ind w:left="360"/>
        <w:jc w:val="both"/>
        <w:rPr>
          <w:rFonts w:ascii="Times New Roman" w:eastAsia="Open Sans" w:hAnsi="Times New Roman" w:cs="Times New Roman"/>
          <w:b/>
          <w:bCs/>
          <w:sz w:val="24"/>
          <w:szCs w:val="24"/>
        </w:rPr>
      </w:pPr>
      <w:r w:rsidRPr="005B60DB">
        <w:rPr>
          <w:rFonts w:ascii="Times New Roman" w:eastAsia="Open Sans" w:hAnsi="Times New Roman" w:cs="Times New Roman"/>
          <w:b/>
          <w:bCs/>
          <w:sz w:val="24"/>
          <w:szCs w:val="24"/>
        </w:rPr>
        <w:t xml:space="preserve">Prowadzenie jednego punktu nieodpłatnego poradnictwa </w:t>
      </w:r>
      <w:r w:rsidR="0011080E" w:rsidRPr="005B60DB">
        <w:rPr>
          <w:rFonts w:ascii="Times New Roman" w:eastAsia="Open Sans" w:hAnsi="Times New Roman" w:cs="Times New Roman"/>
          <w:b/>
          <w:bCs/>
          <w:sz w:val="24"/>
          <w:szCs w:val="24"/>
        </w:rPr>
        <w:t>obywatelskiego</w:t>
      </w:r>
    </w:p>
    <w:p w14:paraId="5C6AE0B2" w14:textId="77777777" w:rsidR="0011080E" w:rsidRPr="005B60DB" w:rsidRDefault="0011080E" w:rsidP="0011080E">
      <w:pPr>
        <w:spacing w:line="276" w:lineRule="auto"/>
        <w:ind w:left="360"/>
        <w:jc w:val="both"/>
        <w:rPr>
          <w:rFonts w:ascii="Times New Roman" w:eastAsia="Open Sans" w:hAnsi="Times New Roman" w:cs="Times New Roman"/>
          <w:b/>
          <w:bCs/>
          <w:sz w:val="24"/>
          <w:szCs w:val="24"/>
        </w:rPr>
      </w:pPr>
      <w:r w:rsidRPr="005B60DB">
        <w:rPr>
          <w:rFonts w:ascii="Times New Roman" w:eastAsia="Open Sans" w:hAnsi="Times New Roman" w:cs="Times New Roman"/>
          <w:b/>
          <w:bCs/>
          <w:sz w:val="24"/>
          <w:szCs w:val="24"/>
        </w:rPr>
        <w:t>Zadanie obejmuje:</w:t>
      </w:r>
    </w:p>
    <w:p w14:paraId="4A87378A" w14:textId="35FAC036" w:rsidR="0011080E" w:rsidRPr="005B60DB" w:rsidRDefault="0011080E" w:rsidP="002A7217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Open Sans"/>
        </w:rPr>
      </w:pPr>
      <w:r w:rsidRPr="005B60DB">
        <w:rPr>
          <w:rFonts w:eastAsia="Open Sans"/>
        </w:rPr>
        <w:t>Zadanie polega na świadczeniu nieodpłatnego poradnictwa obywatelskiego oraz edukacji prawnej zgodnie z ustawą z dnia 5  sierpnia 2015 r. o nieodpłatnej pomocy prawnej, nieodpłatnym poradnictwie obywatelskim oraz edukacji prawnej (</w:t>
      </w:r>
      <w:proofErr w:type="spellStart"/>
      <w:r w:rsidRPr="005B60DB">
        <w:rPr>
          <w:rFonts w:eastAsia="Open Sans"/>
        </w:rPr>
        <w:t>t.j</w:t>
      </w:r>
      <w:proofErr w:type="spellEnd"/>
      <w:r w:rsidRPr="005B60DB">
        <w:rPr>
          <w:rFonts w:eastAsia="Open Sans"/>
        </w:rPr>
        <w:t>. Dz.U. z 2021 r., poz. 945).</w:t>
      </w:r>
    </w:p>
    <w:p w14:paraId="0A94F228" w14:textId="77777777" w:rsidR="0011080E" w:rsidRPr="005B60DB" w:rsidRDefault="0011080E" w:rsidP="0011080E">
      <w:pPr>
        <w:pStyle w:val="Akapitzlist"/>
        <w:spacing w:line="276" w:lineRule="auto"/>
        <w:jc w:val="both"/>
        <w:rPr>
          <w:rFonts w:eastAsia="Open Sans"/>
        </w:rPr>
      </w:pPr>
    </w:p>
    <w:p w14:paraId="7083CB1A" w14:textId="06211072" w:rsidR="0011080E" w:rsidRPr="00B21072" w:rsidRDefault="0011080E" w:rsidP="00176B36">
      <w:pPr>
        <w:pStyle w:val="Akapitzlist"/>
        <w:spacing w:line="276" w:lineRule="auto"/>
        <w:ind w:hanging="294"/>
        <w:jc w:val="both"/>
        <w:rPr>
          <w:rFonts w:eastAsia="Open Sans"/>
        </w:rPr>
      </w:pPr>
      <w:r w:rsidRPr="00B21072">
        <w:rPr>
          <w:rFonts w:eastAsia="Open Sans"/>
        </w:rPr>
        <w:t>W</w:t>
      </w:r>
      <w:r w:rsidR="00344640" w:rsidRPr="00B21072">
        <w:rPr>
          <w:rFonts w:eastAsia="Open Sans"/>
        </w:rPr>
        <w:t xml:space="preserve"> </w:t>
      </w:r>
      <w:r w:rsidRPr="00B21072">
        <w:rPr>
          <w:rFonts w:eastAsia="Open Sans"/>
        </w:rPr>
        <w:t>każdej z ofert</w:t>
      </w:r>
      <w:r w:rsidR="00176B36" w:rsidRPr="00B21072">
        <w:rPr>
          <w:rFonts w:eastAsia="Open Sans"/>
        </w:rPr>
        <w:t xml:space="preserve"> winny być przewidziane działania</w:t>
      </w:r>
      <w:r w:rsidR="00630323" w:rsidRPr="00B21072">
        <w:rPr>
          <w:rFonts w:eastAsia="Open Sans"/>
        </w:rPr>
        <w:t xml:space="preserve"> </w:t>
      </w:r>
      <w:r w:rsidR="00176B36" w:rsidRPr="00B21072">
        <w:rPr>
          <w:rFonts w:eastAsia="Open Sans"/>
        </w:rPr>
        <w:t>z zakresu edukacji prawnej w</w:t>
      </w:r>
      <w:r w:rsidR="00630323" w:rsidRPr="00B21072">
        <w:rPr>
          <w:rFonts w:eastAsia="Open Sans"/>
        </w:rPr>
        <w:t xml:space="preserve"> zakresie nie mniejszym niż wskazany w </w:t>
      </w:r>
      <w:r w:rsidR="007C5F0E" w:rsidRPr="00B21072">
        <w:rPr>
          <w:rFonts w:eastAsia="Open Sans"/>
        </w:rPr>
        <w:t>czę</w:t>
      </w:r>
      <w:r w:rsidR="00176B36" w:rsidRPr="00B21072">
        <w:rPr>
          <w:rFonts w:eastAsia="Open Sans"/>
        </w:rPr>
        <w:t>ści</w:t>
      </w:r>
      <w:r w:rsidR="007C5F0E" w:rsidRPr="00B21072">
        <w:rPr>
          <w:rFonts w:eastAsia="Open Sans"/>
        </w:rPr>
        <w:t xml:space="preserve"> </w:t>
      </w:r>
      <w:proofErr w:type="spellStart"/>
      <w:r w:rsidR="007C5F0E" w:rsidRPr="00B21072">
        <w:rPr>
          <w:rFonts w:eastAsia="Open Sans"/>
        </w:rPr>
        <w:t>Ib</w:t>
      </w:r>
      <w:proofErr w:type="spellEnd"/>
      <w:r w:rsidR="007C5F0E" w:rsidRPr="00B21072">
        <w:rPr>
          <w:rFonts w:eastAsia="Open Sans"/>
        </w:rPr>
        <w:t xml:space="preserve"> pkt. 6 </w:t>
      </w:r>
      <w:proofErr w:type="spellStart"/>
      <w:r w:rsidR="007C5F0E" w:rsidRPr="00B21072">
        <w:rPr>
          <w:rFonts w:eastAsia="Open Sans"/>
        </w:rPr>
        <w:t>ppkt</w:t>
      </w:r>
      <w:proofErr w:type="spellEnd"/>
      <w:r w:rsidR="007C5F0E" w:rsidRPr="00B21072">
        <w:rPr>
          <w:rFonts w:eastAsia="Open Sans"/>
        </w:rPr>
        <w:t>. 2-3</w:t>
      </w:r>
      <w:r w:rsidR="00176B36" w:rsidRPr="00B21072">
        <w:rPr>
          <w:rFonts w:eastAsia="Open Sans"/>
        </w:rPr>
        <w:t>.</w:t>
      </w:r>
    </w:p>
    <w:p w14:paraId="534AA7C1" w14:textId="77777777" w:rsidR="007C5F0E" w:rsidRPr="007C5F0E" w:rsidRDefault="007C5F0E" w:rsidP="007C5F0E">
      <w:pPr>
        <w:pStyle w:val="Akapitzlist"/>
        <w:spacing w:line="276" w:lineRule="auto"/>
        <w:ind w:hanging="294"/>
        <w:jc w:val="both"/>
        <w:rPr>
          <w:rFonts w:eastAsia="Open Sans"/>
        </w:rPr>
      </w:pPr>
    </w:p>
    <w:p w14:paraId="77380111" w14:textId="47F3367F" w:rsidR="0011080E" w:rsidRPr="005B60DB" w:rsidRDefault="0011080E" w:rsidP="002A7217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Open Sans"/>
        </w:rPr>
      </w:pPr>
      <w:r w:rsidRPr="005B60DB">
        <w:rPr>
          <w:rFonts w:eastAsia="Open Sans"/>
        </w:rPr>
        <w:t>W ramach realizacji zadania, na zgłaszane zapotrzebowanie realizowana będzie mediacja.</w:t>
      </w:r>
    </w:p>
    <w:p w14:paraId="73593AAA" w14:textId="77777777" w:rsidR="00A67008" w:rsidRPr="005B60DB" w:rsidRDefault="0011080E" w:rsidP="00A67008">
      <w:pPr>
        <w:pStyle w:val="Akapitzlist"/>
        <w:numPr>
          <w:ilvl w:val="0"/>
          <w:numId w:val="28"/>
        </w:numPr>
        <w:spacing w:line="276" w:lineRule="auto"/>
        <w:jc w:val="both"/>
        <w:rPr>
          <w:rFonts w:eastAsia="Open Sans"/>
        </w:rPr>
      </w:pPr>
      <w:r w:rsidRPr="005B60DB">
        <w:rPr>
          <w:rFonts w:eastAsia="Open Sans"/>
        </w:rPr>
        <w:t>Utrzymanie punktu zapewnia Powiat.</w:t>
      </w:r>
    </w:p>
    <w:p w14:paraId="3A8DDA05" w14:textId="222F3428" w:rsidR="0011080E" w:rsidRPr="005B60DB" w:rsidRDefault="0011080E" w:rsidP="00A67008">
      <w:pPr>
        <w:pStyle w:val="Akapitzlist"/>
        <w:numPr>
          <w:ilvl w:val="1"/>
          <w:numId w:val="41"/>
        </w:numPr>
        <w:spacing w:line="276" w:lineRule="auto"/>
        <w:jc w:val="both"/>
        <w:rPr>
          <w:rFonts w:eastAsia="Open Sans"/>
        </w:rPr>
      </w:pPr>
      <w:r w:rsidRPr="005B60DB">
        <w:rPr>
          <w:rFonts w:eastAsia="Open Sans"/>
        </w:rPr>
        <w:t>Lokale, w których będzie świadczon</w:t>
      </w:r>
      <w:r w:rsidR="00F70A78" w:rsidRPr="005B60DB">
        <w:rPr>
          <w:rFonts w:eastAsia="Open Sans"/>
        </w:rPr>
        <w:t>e nieodp</w:t>
      </w:r>
      <w:r w:rsidR="00A6040C" w:rsidRPr="005B60DB">
        <w:rPr>
          <w:rFonts w:eastAsia="Open Sans"/>
        </w:rPr>
        <w:t>łatne poradnictwo obywatelskie</w:t>
      </w:r>
      <w:r w:rsidRPr="005B60DB">
        <w:rPr>
          <w:rFonts w:eastAsia="Open Sans"/>
        </w:rPr>
        <w:t xml:space="preserve"> znajdują się:</w:t>
      </w:r>
    </w:p>
    <w:p w14:paraId="429875A9" w14:textId="5B423E33" w:rsidR="0011080E" w:rsidRPr="005B60DB" w:rsidRDefault="0011080E" w:rsidP="0011080E">
      <w:pPr>
        <w:spacing w:line="276" w:lineRule="auto"/>
        <w:ind w:left="360" w:firstLine="348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t xml:space="preserve">1) w Suszu - w budynku Zespołu Szkół im. I. Kosmowskiej w Suszu przy ul. Wiejskiej 1; </w:t>
      </w:r>
    </w:p>
    <w:p w14:paraId="6DE6B281" w14:textId="3A8E540B" w:rsidR="0011080E" w:rsidRPr="005B60DB" w:rsidRDefault="0011080E" w:rsidP="0011080E">
      <w:pPr>
        <w:spacing w:line="276" w:lineRule="auto"/>
        <w:ind w:left="360" w:firstLine="348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lastRenderedPageBreak/>
        <w:t xml:space="preserve">2) w Kisielicach  - </w:t>
      </w:r>
      <w:r w:rsidR="00CF2A73">
        <w:rPr>
          <w:rFonts w:ascii="Times New Roman" w:eastAsia="Open Sans" w:hAnsi="Times New Roman" w:cs="Times New Roman"/>
          <w:sz w:val="24"/>
          <w:szCs w:val="24"/>
        </w:rPr>
        <w:t xml:space="preserve">w </w:t>
      </w:r>
      <w:r w:rsidRPr="005B60DB">
        <w:rPr>
          <w:rFonts w:ascii="Times New Roman" w:eastAsia="Open Sans" w:hAnsi="Times New Roman" w:cs="Times New Roman"/>
          <w:sz w:val="24"/>
          <w:szCs w:val="24"/>
        </w:rPr>
        <w:t>budynku Urzędu Miasta w Kisielicach przy ul. Daszyńskiego 5;</w:t>
      </w:r>
    </w:p>
    <w:p w14:paraId="021E3E65" w14:textId="6DC0E2C9" w:rsidR="0011080E" w:rsidRPr="005B60DB" w:rsidRDefault="0011080E" w:rsidP="0011080E">
      <w:pPr>
        <w:spacing w:line="276" w:lineRule="auto"/>
        <w:ind w:left="360" w:firstLine="348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t xml:space="preserve">3) w Lubawie -  w budynku internatu Zespołu Szkół w Lubawie przy ul. </w:t>
      </w:r>
      <w:proofErr w:type="spellStart"/>
      <w:r w:rsidRPr="005B60DB">
        <w:rPr>
          <w:rFonts w:ascii="Times New Roman" w:eastAsia="Open Sans" w:hAnsi="Times New Roman" w:cs="Times New Roman"/>
          <w:sz w:val="24"/>
          <w:szCs w:val="24"/>
        </w:rPr>
        <w:t>Kupnera</w:t>
      </w:r>
      <w:proofErr w:type="spellEnd"/>
      <w:r w:rsidRPr="005B60DB">
        <w:rPr>
          <w:rFonts w:ascii="Times New Roman" w:eastAsia="Open Sans" w:hAnsi="Times New Roman" w:cs="Times New Roman"/>
          <w:sz w:val="24"/>
          <w:szCs w:val="24"/>
        </w:rPr>
        <w:t xml:space="preserve"> 12.</w:t>
      </w:r>
    </w:p>
    <w:p w14:paraId="37A6E561" w14:textId="4313D7A2" w:rsidR="00F9530D" w:rsidRPr="005B60DB" w:rsidRDefault="0011080E" w:rsidP="00A67008">
      <w:pPr>
        <w:pStyle w:val="Akapitzlist"/>
        <w:numPr>
          <w:ilvl w:val="1"/>
          <w:numId w:val="41"/>
        </w:numPr>
        <w:spacing w:line="276" w:lineRule="auto"/>
        <w:jc w:val="both"/>
        <w:rPr>
          <w:rFonts w:eastAsia="Open Sans"/>
        </w:rPr>
      </w:pPr>
      <w:r w:rsidRPr="005B60DB">
        <w:rPr>
          <w:rFonts w:eastAsia="Open Sans"/>
        </w:rPr>
        <w:t>Nieodpłatne poradnictwo obywatelskie udzielane będzie w wymiarze 5 dni w tygodniu przez 4 godziny dziennie tj.</w:t>
      </w:r>
    </w:p>
    <w:p w14:paraId="460DF82A" w14:textId="77777777" w:rsidR="00F9530D" w:rsidRPr="005B60DB" w:rsidRDefault="00F9530D" w:rsidP="00F9530D">
      <w:pPr>
        <w:pStyle w:val="Akapitzlist"/>
        <w:spacing w:line="276" w:lineRule="auto"/>
        <w:jc w:val="both"/>
        <w:rPr>
          <w:rFonts w:eastAsia="Open Sans"/>
        </w:rPr>
      </w:pPr>
    </w:p>
    <w:p w14:paraId="4B5EDF74" w14:textId="71EB704B" w:rsidR="0011080E" w:rsidRPr="005B60DB" w:rsidRDefault="0011080E" w:rsidP="0011080E">
      <w:pPr>
        <w:spacing w:line="240" w:lineRule="auto"/>
        <w:ind w:left="360" w:firstLine="348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t>a. w Suszu :</w:t>
      </w:r>
    </w:p>
    <w:p w14:paraId="11AF3072" w14:textId="77777777" w:rsidR="0011080E" w:rsidRPr="005B60DB" w:rsidRDefault="0011080E" w:rsidP="0011080E">
      <w:pPr>
        <w:spacing w:line="240" w:lineRule="auto"/>
        <w:ind w:left="360" w:firstLine="348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t>- w  środy i w czwartki w godzinach od 9.00 do 13.00,  (mediacje)</w:t>
      </w:r>
    </w:p>
    <w:p w14:paraId="08E24DF3" w14:textId="5CA8276D" w:rsidR="0011080E" w:rsidRPr="005B60DB" w:rsidRDefault="0011080E" w:rsidP="0011080E">
      <w:pPr>
        <w:spacing w:line="240" w:lineRule="auto"/>
        <w:ind w:left="360" w:firstLine="348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t xml:space="preserve">b. w Kisielicach: </w:t>
      </w:r>
    </w:p>
    <w:p w14:paraId="6CD51028" w14:textId="77777777" w:rsidR="0011080E" w:rsidRPr="005B60DB" w:rsidRDefault="0011080E" w:rsidP="0011080E">
      <w:pPr>
        <w:spacing w:line="240" w:lineRule="auto"/>
        <w:ind w:left="360" w:firstLine="348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t>- we wtorki w godzinach od 13.00 do 17.00,</w:t>
      </w:r>
    </w:p>
    <w:p w14:paraId="44D9C72A" w14:textId="71BE33D1" w:rsidR="0011080E" w:rsidRPr="005B60DB" w:rsidRDefault="0011080E" w:rsidP="0011080E">
      <w:pPr>
        <w:spacing w:line="240" w:lineRule="auto"/>
        <w:ind w:left="360" w:firstLine="348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t>c. w Lubawie:</w:t>
      </w:r>
    </w:p>
    <w:p w14:paraId="1CB28E56" w14:textId="67A5DAC4" w:rsidR="0011080E" w:rsidRPr="005B60DB" w:rsidRDefault="0011080E" w:rsidP="0011080E">
      <w:pPr>
        <w:spacing w:line="240" w:lineRule="auto"/>
        <w:ind w:left="360" w:firstLine="348"/>
        <w:jc w:val="both"/>
        <w:rPr>
          <w:rFonts w:ascii="Times New Roman" w:eastAsia="Open Sans" w:hAnsi="Times New Roman" w:cs="Times New Roman"/>
          <w:sz w:val="24"/>
          <w:szCs w:val="24"/>
        </w:rPr>
      </w:pPr>
      <w:r w:rsidRPr="005B60DB">
        <w:rPr>
          <w:rFonts w:ascii="Times New Roman" w:eastAsia="Open Sans" w:hAnsi="Times New Roman" w:cs="Times New Roman"/>
          <w:sz w:val="24"/>
          <w:szCs w:val="24"/>
        </w:rPr>
        <w:t>- w poniedziałki  i piątki w godzinach od 13.00 do 17.00</w:t>
      </w:r>
      <w:r w:rsidR="00E73F63" w:rsidRPr="005B60DB">
        <w:rPr>
          <w:rFonts w:ascii="Times New Roman" w:eastAsia="Open Sans" w:hAnsi="Times New Roman" w:cs="Times New Roman"/>
          <w:sz w:val="24"/>
          <w:szCs w:val="24"/>
        </w:rPr>
        <w:t>.</w:t>
      </w:r>
    </w:p>
    <w:p w14:paraId="10EA5E67" w14:textId="66589027" w:rsidR="00750EA7" w:rsidRPr="005B60DB" w:rsidRDefault="00E73F63" w:rsidP="00A67008">
      <w:pPr>
        <w:pStyle w:val="Akapitzlist"/>
        <w:numPr>
          <w:ilvl w:val="1"/>
          <w:numId w:val="37"/>
        </w:numPr>
        <w:spacing w:line="276" w:lineRule="auto"/>
        <w:jc w:val="both"/>
      </w:pPr>
      <w:r w:rsidRPr="005B60DB">
        <w:t>Czas trwania dyżuru w trakcie roku</w:t>
      </w:r>
      <w:r w:rsidR="003E580A" w:rsidRPr="005B60DB">
        <w:t xml:space="preserve"> </w:t>
      </w:r>
      <w:r w:rsidRPr="005B60DB">
        <w:t>może zostać wydłużony do co najmniej 5 godzin dziennie w przypadku gdy liczba osób uprawnionych, którym ma zostać udzielona nieodpłatna pomoc prawna lub świadczone nieodpłatne poradnictwo obywatelskie, uniemożliwia sprawne umawianie terminów wizyt w punktach</w:t>
      </w:r>
      <w:r w:rsidR="00750EA7" w:rsidRPr="005B60DB">
        <w:t>.</w:t>
      </w:r>
    </w:p>
    <w:p w14:paraId="1229B826" w14:textId="736A4F03" w:rsidR="00750EA7" w:rsidRPr="005B60DB" w:rsidRDefault="00750EA7" w:rsidP="00A67008">
      <w:pPr>
        <w:pStyle w:val="Akapitzlist"/>
        <w:numPr>
          <w:ilvl w:val="0"/>
          <w:numId w:val="37"/>
        </w:numPr>
        <w:spacing w:line="276" w:lineRule="auto"/>
        <w:jc w:val="both"/>
        <w:rPr>
          <w:u w:val="single"/>
        </w:rPr>
      </w:pPr>
      <w:r w:rsidRPr="005B60DB">
        <w:rPr>
          <w:u w:val="single"/>
        </w:rPr>
        <w:t>Cel</w:t>
      </w:r>
    </w:p>
    <w:p w14:paraId="658A4B11" w14:textId="57035A28" w:rsidR="00750EA7" w:rsidRPr="005B60DB" w:rsidRDefault="00750EA7" w:rsidP="00750EA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zapewnienie dostępu osobom uprawnionym do nieodpłatnego poradnictwa obywatelskiego poprzez prowadzenie jednego punktu nieodpłatnego poradnictwa obywatelskiego przez organizację pozarządową;</w:t>
      </w:r>
    </w:p>
    <w:p w14:paraId="19D9AAE0" w14:textId="77777777" w:rsidR="00A67008" w:rsidRPr="005B60DB" w:rsidRDefault="00750EA7" w:rsidP="00A6700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zwiększenie świadomości prawnej społeczeństwa poprzez edukacj</w:t>
      </w:r>
      <w:r w:rsidR="00EF7E52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prawną.</w:t>
      </w:r>
    </w:p>
    <w:p w14:paraId="01F0EE4B" w14:textId="36C36047" w:rsidR="00750EA7" w:rsidRPr="005B60DB" w:rsidRDefault="00750EA7" w:rsidP="00A67008">
      <w:pPr>
        <w:pStyle w:val="Akapitzlist"/>
        <w:numPr>
          <w:ilvl w:val="0"/>
          <w:numId w:val="37"/>
        </w:numPr>
        <w:spacing w:line="276" w:lineRule="auto"/>
        <w:jc w:val="both"/>
      </w:pPr>
      <w:r w:rsidRPr="005B60DB">
        <w:rPr>
          <w:u w:val="single"/>
        </w:rPr>
        <w:t>Adresaci zadania:</w:t>
      </w:r>
      <w:r w:rsidRPr="005B60DB">
        <w:t xml:space="preserve"> </w:t>
      </w:r>
    </w:p>
    <w:p w14:paraId="46608F24" w14:textId="77777777" w:rsidR="00A67008" w:rsidRPr="005B60DB" w:rsidRDefault="00750EA7" w:rsidP="00A6700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zgodnie z obowiązującymi przepisami prawa.</w:t>
      </w:r>
    </w:p>
    <w:p w14:paraId="75731A60" w14:textId="207DFB5D" w:rsidR="00750EA7" w:rsidRPr="005B60DB" w:rsidRDefault="00750EA7" w:rsidP="00A67008">
      <w:pPr>
        <w:pStyle w:val="Akapitzlist"/>
        <w:numPr>
          <w:ilvl w:val="0"/>
          <w:numId w:val="37"/>
        </w:numPr>
        <w:spacing w:line="276" w:lineRule="auto"/>
        <w:jc w:val="both"/>
      </w:pPr>
      <w:r w:rsidRPr="005B60DB">
        <w:rPr>
          <w:u w:val="single"/>
        </w:rPr>
        <w:t>Minimalne rezultaty:</w:t>
      </w:r>
      <w:r w:rsidRPr="005B60DB">
        <w:t xml:space="preserve">  (należy opisać w cz. III opis zadania pkt. 6)</w:t>
      </w:r>
    </w:p>
    <w:p w14:paraId="5BC7BE73" w14:textId="1B2F765A" w:rsidR="00750EA7" w:rsidRPr="005B60DB" w:rsidRDefault="00750EA7" w:rsidP="00750EA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jednego punktu </w:t>
      </w:r>
      <w:r w:rsidR="001F18E2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nieodpłatnego poradnictwa obywatelskiego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określonym </w:t>
      </w:r>
      <w:r w:rsidR="001F18E2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ogłoszeniu;</w:t>
      </w:r>
    </w:p>
    <w:p w14:paraId="2830B9B9" w14:textId="24258A03" w:rsidR="00F370E7" w:rsidRPr="001021BF" w:rsidRDefault="00750EA7" w:rsidP="00F370E7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1B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021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przygotowanie i rozpowszechnienie na terenie powiatu iławskiego ulotek</w:t>
      </w:r>
      <w:r w:rsidR="00F370E7" w:rsidRPr="0010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 szt.</w:t>
      </w:r>
      <w:r w:rsidRPr="001021BF">
        <w:rPr>
          <w:rFonts w:ascii="Times New Roman" w:eastAsia="Times New Roman" w:hAnsi="Times New Roman" w:cs="Times New Roman"/>
          <w:sz w:val="24"/>
          <w:szCs w:val="24"/>
          <w:lang w:eastAsia="pl-PL"/>
        </w:rPr>
        <w:t>, plakatów</w:t>
      </w:r>
      <w:r w:rsidR="00F370E7" w:rsidRPr="0010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E5B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370E7" w:rsidRPr="001021BF">
        <w:rPr>
          <w:rFonts w:ascii="Times New Roman" w:eastAsia="Times New Roman" w:hAnsi="Times New Roman" w:cs="Times New Roman"/>
          <w:sz w:val="24"/>
          <w:szCs w:val="24"/>
          <w:lang w:eastAsia="pl-PL"/>
        </w:rPr>
        <w:t>0 szt</w:t>
      </w:r>
      <w:r w:rsidR="00CE46B8" w:rsidRPr="00102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E46B8" w:rsidRPr="001021BF">
        <w:rPr>
          <w:rFonts w:ascii="Times New Roman" w:hAnsi="Times New Roman" w:cs="Times New Roman"/>
          <w:sz w:val="24"/>
          <w:szCs w:val="24"/>
        </w:rPr>
        <w:t>promujących dostępność oraz formy nieodpłatnych świadczeń ustawowych,</w:t>
      </w:r>
    </w:p>
    <w:p w14:paraId="642156A2" w14:textId="522805B6" w:rsidR="00F370E7" w:rsidRPr="001021BF" w:rsidRDefault="001021BF" w:rsidP="00F370E7">
      <w:pPr>
        <w:pStyle w:val="Akapitzlist"/>
        <w:spacing w:line="276" w:lineRule="auto"/>
        <w:ind w:left="390"/>
        <w:jc w:val="both"/>
        <w:rPr>
          <w:rFonts w:eastAsia="Open Sans"/>
        </w:rPr>
      </w:pPr>
      <w:bookmarkStart w:id="2" w:name="_Hlk114641552"/>
      <w:r w:rsidRPr="001021BF">
        <w:t>3</w:t>
      </w:r>
      <w:r w:rsidR="00F370E7" w:rsidRPr="001021BF">
        <w:t xml:space="preserve">) </w:t>
      </w:r>
      <w:r w:rsidR="00D30B87" w:rsidRPr="001021BF">
        <w:rPr>
          <w:rFonts w:eastAsia="Open Sans"/>
        </w:rPr>
        <w:t>p</w:t>
      </w:r>
      <w:r w:rsidR="00F370E7" w:rsidRPr="001021BF">
        <w:rPr>
          <w:rFonts w:eastAsia="Open Sans"/>
        </w:rPr>
        <w:t>rzygotowanie i udostępnienie Powiatowi Iławskiemu</w:t>
      </w:r>
      <w:r w:rsidR="00D30B87" w:rsidRPr="001021BF">
        <w:rPr>
          <w:rFonts w:eastAsia="Open Sans"/>
        </w:rPr>
        <w:t xml:space="preserve"> do 15 dnia poszczególnego miesiąca</w:t>
      </w:r>
      <w:r w:rsidR="00F370E7" w:rsidRPr="001021BF">
        <w:rPr>
          <w:rFonts w:eastAsia="Open Sans"/>
        </w:rPr>
        <w:t xml:space="preserve"> artykułów w formie broszury </w:t>
      </w:r>
      <w:r w:rsidR="00D30B87" w:rsidRPr="001021BF">
        <w:rPr>
          <w:rFonts w:eastAsia="Open Sans"/>
        </w:rPr>
        <w:t xml:space="preserve">(w postaci </w:t>
      </w:r>
      <w:r w:rsidR="00F370E7" w:rsidRPr="001021BF">
        <w:rPr>
          <w:rFonts w:eastAsia="Open Sans"/>
        </w:rPr>
        <w:t>papierowej oraz elektronicznej</w:t>
      </w:r>
      <w:r w:rsidR="00D30B87" w:rsidRPr="001021BF">
        <w:rPr>
          <w:rFonts w:eastAsia="Open Sans"/>
        </w:rPr>
        <w:t>)</w:t>
      </w:r>
      <w:r w:rsidR="00F370E7" w:rsidRPr="001021BF">
        <w:rPr>
          <w:rFonts w:eastAsia="Open Sans"/>
        </w:rPr>
        <w:t xml:space="preserve"> na wskazane poniżej tematy: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567"/>
        <w:gridCol w:w="5748"/>
        <w:gridCol w:w="2332"/>
      </w:tblGrid>
      <w:tr w:rsidR="001021BF" w:rsidRPr="001021BF" w14:paraId="26FB062A" w14:textId="77777777" w:rsidTr="00CE46B8">
        <w:tc>
          <w:tcPr>
            <w:tcW w:w="567" w:type="dxa"/>
          </w:tcPr>
          <w:bookmarkEnd w:id="2"/>
          <w:p w14:paraId="6E056DF9" w14:textId="77777777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1.</w:t>
            </w:r>
          </w:p>
        </w:tc>
        <w:tc>
          <w:tcPr>
            <w:tcW w:w="5748" w:type="dxa"/>
          </w:tcPr>
          <w:p w14:paraId="6158E397" w14:textId="4A2C5855" w:rsidR="00F370E7" w:rsidRPr="001021BF" w:rsidRDefault="005575B3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Gwarancja, a rękojmia</w:t>
            </w:r>
          </w:p>
        </w:tc>
        <w:tc>
          <w:tcPr>
            <w:tcW w:w="2332" w:type="dxa"/>
          </w:tcPr>
          <w:p w14:paraId="2A1FF4B1" w14:textId="5842F9EE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Luty</w:t>
            </w:r>
            <w:r w:rsidR="005575B3" w:rsidRPr="001021BF">
              <w:rPr>
                <w:rFonts w:eastAsia="Open Sans"/>
              </w:rPr>
              <w:t xml:space="preserve"> – 100 szt.</w:t>
            </w:r>
          </w:p>
        </w:tc>
      </w:tr>
      <w:tr w:rsidR="001021BF" w:rsidRPr="001021BF" w14:paraId="1B63E30E" w14:textId="77777777" w:rsidTr="00CE46B8">
        <w:tc>
          <w:tcPr>
            <w:tcW w:w="567" w:type="dxa"/>
          </w:tcPr>
          <w:p w14:paraId="07284743" w14:textId="77777777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2.</w:t>
            </w:r>
          </w:p>
        </w:tc>
        <w:tc>
          <w:tcPr>
            <w:tcW w:w="5748" w:type="dxa"/>
          </w:tcPr>
          <w:p w14:paraId="2F428C30" w14:textId="0ADA450A" w:rsidR="00F370E7" w:rsidRPr="001021BF" w:rsidRDefault="00CE46B8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Upadłość konsumencka</w:t>
            </w:r>
          </w:p>
        </w:tc>
        <w:tc>
          <w:tcPr>
            <w:tcW w:w="2332" w:type="dxa"/>
          </w:tcPr>
          <w:p w14:paraId="2708E5C8" w14:textId="7CD7BC02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Kwiecień</w:t>
            </w:r>
            <w:r w:rsidR="005575B3" w:rsidRPr="001021BF">
              <w:rPr>
                <w:rFonts w:eastAsia="Open Sans"/>
              </w:rPr>
              <w:t xml:space="preserve"> – 100 szt.</w:t>
            </w:r>
          </w:p>
        </w:tc>
      </w:tr>
      <w:tr w:rsidR="001021BF" w:rsidRPr="001021BF" w14:paraId="1BB6FB9C" w14:textId="77777777" w:rsidTr="00CE46B8">
        <w:tc>
          <w:tcPr>
            <w:tcW w:w="567" w:type="dxa"/>
          </w:tcPr>
          <w:p w14:paraId="620A48CE" w14:textId="77777777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3.</w:t>
            </w:r>
          </w:p>
        </w:tc>
        <w:tc>
          <w:tcPr>
            <w:tcW w:w="5748" w:type="dxa"/>
          </w:tcPr>
          <w:p w14:paraId="3F97F3EF" w14:textId="07B20E08" w:rsidR="00CE46B8" w:rsidRPr="001021BF" w:rsidRDefault="00CE46B8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Jak uniknąć spirali zadłużenia?</w:t>
            </w:r>
          </w:p>
        </w:tc>
        <w:tc>
          <w:tcPr>
            <w:tcW w:w="2332" w:type="dxa"/>
          </w:tcPr>
          <w:p w14:paraId="4375DD48" w14:textId="42381704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Czerwiec</w:t>
            </w:r>
            <w:r w:rsidR="005575B3" w:rsidRPr="001021BF">
              <w:rPr>
                <w:rFonts w:eastAsia="Open Sans"/>
              </w:rPr>
              <w:t xml:space="preserve"> – 100 szt.</w:t>
            </w:r>
          </w:p>
        </w:tc>
      </w:tr>
      <w:tr w:rsidR="001021BF" w:rsidRPr="001021BF" w14:paraId="6DEA70E8" w14:textId="77777777" w:rsidTr="00CE46B8">
        <w:tc>
          <w:tcPr>
            <w:tcW w:w="567" w:type="dxa"/>
          </w:tcPr>
          <w:p w14:paraId="55DF4B17" w14:textId="77777777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4.</w:t>
            </w:r>
          </w:p>
        </w:tc>
        <w:tc>
          <w:tcPr>
            <w:tcW w:w="5748" w:type="dxa"/>
          </w:tcPr>
          <w:p w14:paraId="72508CC4" w14:textId="5187FE32" w:rsidR="00F370E7" w:rsidRPr="001021BF" w:rsidRDefault="00CE46B8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Eksmisja</w:t>
            </w:r>
          </w:p>
        </w:tc>
        <w:tc>
          <w:tcPr>
            <w:tcW w:w="2332" w:type="dxa"/>
          </w:tcPr>
          <w:p w14:paraId="17352C1F" w14:textId="1CA90E51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Sierpień</w:t>
            </w:r>
            <w:r w:rsidR="005575B3" w:rsidRPr="001021BF">
              <w:rPr>
                <w:rFonts w:eastAsia="Open Sans"/>
              </w:rPr>
              <w:t xml:space="preserve"> – 100 szt.</w:t>
            </w:r>
          </w:p>
        </w:tc>
      </w:tr>
      <w:tr w:rsidR="001021BF" w:rsidRPr="001021BF" w14:paraId="6BA4AE85" w14:textId="77777777" w:rsidTr="00CE46B8">
        <w:tc>
          <w:tcPr>
            <w:tcW w:w="567" w:type="dxa"/>
          </w:tcPr>
          <w:p w14:paraId="55FA77B4" w14:textId="77777777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5.</w:t>
            </w:r>
          </w:p>
        </w:tc>
        <w:tc>
          <w:tcPr>
            <w:tcW w:w="5748" w:type="dxa"/>
          </w:tcPr>
          <w:p w14:paraId="04CF2550" w14:textId="0A243787" w:rsidR="00F370E7" w:rsidRPr="001021BF" w:rsidRDefault="00CE46B8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Podstawowe zasady zawierania umów cywilnoprawnych</w:t>
            </w:r>
          </w:p>
        </w:tc>
        <w:tc>
          <w:tcPr>
            <w:tcW w:w="2332" w:type="dxa"/>
          </w:tcPr>
          <w:p w14:paraId="19D71747" w14:textId="2021D490" w:rsidR="00F370E7" w:rsidRPr="001021BF" w:rsidRDefault="00D30B8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Październik</w:t>
            </w:r>
            <w:r w:rsidR="005575B3" w:rsidRPr="001021BF">
              <w:rPr>
                <w:rFonts w:eastAsia="Open Sans"/>
              </w:rPr>
              <w:t xml:space="preserve"> – 100 szt.</w:t>
            </w:r>
          </w:p>
        </w:tc>
      </w:tr>
      <w:tr w:rsidR="001021BF" w:rsidRPr="001021BF" w14:paraId="5D398B94" w14:textId="77777777" w:rsidTr="00CE46B8">
        <w:tc>
          <w:tcPr>
            <w:tcW w:w="567" w:type="dxa"/>
          </w:tcPr>
          <w:p w14:paraId="27C81935" w14:textId="77777777" w:rsidR="00F370E7" w:rsidRPr="001021BF" w:rsidRDefault="00F370E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6.</w:t>
            </w:r>
          </w:p>
        </w:tc>
        <w:tc>
          <w:tcPr>
            <w:tcW w:w="5748" w:type="dxa"/>
          </w:tcPr>
          <w:p w14:paraId="427BC784" w14:textId="3EE71345" w:rsidR="00CE46B8" w:rsidRPr="001021BF" w:rsidRDefault="00CE46B8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Hipoteka – w jakich przypadkach nie jest możliwa?</w:t>
            </w:r>
          </w:p>
        </w:tc>
        <w:tc>
          <w:tcPr>
            <w:tcW w:w="2332" w:type="dxa"/>
          </w:tcPr>
          <w:p w14:paraId="21A1F4D0" w14:textId="742FB8AF" w:rsidR="00F370E7" w:rsidRPr="001021BF" w:rsidRDefault="00D30B87" w:rsidP="00406DCF">
            <w:pPr>
              <w:pStyle w:val="Akapitzlist"/>
              <w:spacing w:line="276" w:lineRule="auto"/>
              <w:ind w:left="0"/>
              <w:jc w:val="both"/>
              <w:rPr>
                <w:rFonts w:eastAsia="Open Sans"/>
              </w:rPr>
            </w:pPr>
            <w:r w:rsidRPr="001021BF">
              <w:rPr>
                <w:rFonts w:eastAsia="Open Sans"/>
              </w:rPr>
              <w:t>Grudzień</w:t>
            </w:r>
            <w:r w:rsidR="005575B3" w:rsidRPr="001021BF">
              <w:rPr>
                <w:rFonts w:eastAsia="Open Sans"/>
              </w:rPr>
              <w:t xml:space="preserve"> – 100 szt.</w:t>
            </w:r>
          </w:p>
        </w:tc>
      </w:tr>
    </w:tbl>
    <w:p w14:paraId="3CDF1AD2" w14:textId="03AC9991" w:rsidR="00F370E7" w:rsidRPr="005F79BC" w:rsidRDefault="00F370E7" w:rsidP="00F370E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A1FB0BA" w14:textId="77777777" w:rsidR="00E73F63" w:rsidRPr="005B60DB" w:rsidRDefault="00E73F63" w:rsidP="00E73F6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D73C2" w14:textId="2036F44B" w:rsidR="00630323" w:rsidRPr="005B60DB" w:rsidRDefault="00630323" w:rsidP="00630323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Open Sans"/>
          <w:b/>
          <w:bCs/>
        </w:rPr>
      </w:pPr>
      <w:r w:rsidRPr="005B60DB">
        <w:rPr>
          <w:rFonts w:eastAsia="Open Sans"/>
          <w:b/>
          <w:bCs/>
        </w:rPr>
        <w:t>Informacja o lokalach</w:t>
      </w:r>
    </w:p>
    <w:p w14:paraId="6868B30C" w14:textId="4DD0C306" w:rsidR="0050271B" w:rsidRPr="005B60DB" w:rsidRDefault="0050271B" w:rsidP="00630323">
      <w:pPr>
        <w:pStyle w:val="Akapitzlist"/>
        <w:spacing w:line="276" w:lineRule="auto"/>
        <w:ind w:left="1080"/>
        <w:jc w:val="both"/>
        <w:rPr>
          <w:rFonts w:eastAsia="Open Sans"/>
        </w:rPr>
      </w:pPr>
      <w:r w:rsidRPr="005B60DB">
        <w:rPr>
          <w:rFonts w:eastAsia="Open Sans"/>
        </w:rPr>
        <w:t>Każdy z punktów świadczenia nieodpłatnej pomocy prawnej oraz nieodpłatnego poradnictwa obywatelskiego posiada:</w:t>
      </w:r>
    </w:p>
    <w:p w14:paraId="13A9C63A" w14:textId="77777777" w:rsidR="0050271B" w:rsidRPr="005B60DB" w:rsidRDefault="0050271B" w:rsidP="002A7217">
      <w:pPr>
        <w:numPr>
          <w:ilvl w:val="0"/>
          <w:numId w:val="9"/>
        </w:numPr>
        <w:spacing w:after="0" w:line="276" w:lineRule="auto"/>
        <w:ind w:left="1418" w:hanging="28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osobne pomieszczenie biurowe – zabezpieczone przed dostępem osób nieupoważnionych (drzwi zamykane na zamek),</w:t>
      </w:r>
    </w:p>
    <w:p w14:paraId="73266400" w14:textId="708FD951" w:rsidR="0050271B" w:rsidRPr="005B60DB" w:rsidRDefault="0050271B" w:rsidP="002A7217">
      <w:pPr>
        <w:numPr>
          <w:ilvl w:val="0"/>
          <w:numId w:val="9"/>
        </w:numPr>
        <w:spacing w:after="0" w:line="276" w:lineRule="auto"/>
        <w:ind w:left="1418" w:hanging="28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dostęp do sieci teleinformatycznej</w:t>
      </w:r>
      <w:r w:rsidR="00A35679"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, elektronicznego systemu </w:t>
      </w:r>
      <w:r w:rsidR="004776B2"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informacji prawnej</w:t>
      </w: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 (w punktach przewiduje się również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sposób dokumentowania każdego przypadku udzielenia nieodpłatnej pomocy prawnej oraz nieodpłatnego poradnictwa obywatelskiego tzw. „karty pomocy – część A”)</w:t>
      </w:r>
    </w:p>
    <w:p w14:paraId="22D75867" w14:textId="77777777" w:rsidR="0050271B" w:rsidRPr="005B60DB" w:rsidRDefault="0050271B" w:rsidP="002A7217">
      <w:pPr>
        <w:numPr>
          <w:ilvl w:val="0"/>
          <w:numId w:val="9"/>
        </w:numPr>
        <w:spacing w:after="0" w:line="276" w:lineRule="auto"/>
        <w:ind w:left="1418" w:hanging="283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lastRenderedPageBreak/>
        <w:t xml:space="preserve">meble biurowe: biurko, szafę biurową zamykaną na klucz, krzesła dla prawnika </w:t>
      </w: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br/>
        <w:t>i klienta,</w:t>
      </w:r>
    </w:p>
    <w:p w14:paraId="3A671965" w14:textId="77777777" w:rsidR="0050271B" w:rsidRPr="005B60DB" w:rsidRDefault="0050271B" w:rsidP="002A7217">
      <w:pPr>
        <w:numPr>
          <w:ilvl w:val="0"/>
          <w:numId w:val="9"/>
        </w:numPr>
        <w:spacing w:after="0" w:line="276" w:lineRule="auto"/>
        <w:ind w:left="709" w:firstLine="425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wyposażenie techniczne: zestaw komputerowy z drukarką.</w:t>
      </w:r>
    </w:p>
    <w:p w14:paraId="5B0E779E" w14:textId="5BE5A9F0" w:rsidR="00580B5C" w:rsidRPr="005B60DB" w:rsidRDefault="0050271B" w:rsidP="00580B5C">
      <w:pPr>
        <w:tabs>
          <w:tab w:val="left" w:pos="1701"/>
        </w:tabs>
        <w:spacing w:after="0" w:line="276" w:lineRule="auto"/>
        <w:ind w:left="709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Lokale zapewniają dostęp do urządzeń sanitarnych oraz posiadają część korytarza przy pomieszczeniu biurowym przeznaczoną na poczekalnię dla klientów. Punkt, w którym świadczona będzie mediacja wyposażony jest w stół wraz z miejscami siedzącymi dla co najmniej czterech osób</w:t>
      </w:r>
      <w:r w:rsidR="00BC7AA8"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.</w:t>
      </w:r>
    </w:p>
    <w:p w14:paraId="14B549BC" w14:textId="77777777" w:rsidR="00580B5C" w:rsidRPr="005B60DB" w:rsidRDefault="00580B5C" w:rsidP="00580B5C">
      <w:pPr>
        <w:tabs>
          <w:tab w:val="left" w:pos="1701"/>
        </w:tabs>
        <w:spacing w:after="0" w:line="276" w:lineRule="auto"/>
        <w:ind w:left="709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</w:p>
    <w:p w14:paraId="37D3ECE9" w14:textId="6C9D603C" w:rsidR="00BC7AA8" w:rsidRPr="005B60DB" w:rsidRDefault="0020366E" w:rsidP="00630323">
      <w:pPr>
        <w:numPr>
          <w:ilvl w:val="0"/>
          <w:numId w:val="26"/>
        </w:numPr>
        <w:spacing w:after="0" w:line="276" w:lineRule="auto"/>
        <w:ind w:hanging="357"/>
        <w:jc w:val="both"/>
        <w:rPr>
          <w:rFonts w:ascii="Times New Roman" w:eastAsia="Open Sans" w:hAnsi="Times New Roman" w:cs="Times New Roman"/>
          <w:b/>
          <w:bCs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b/>
          <w:bCs/>
          <w:sz w:val="24"/>
          <w:szCs w:val="24"/>
          <w:lang w:eastAsia="pl-PL"/>
        </w:rPr>
        <w:t>Edukacja Prawna</w:t>
      </w:r>
    </w:p>
    <w:p w14:paraId="2BFC6605" w14:textId="547A0182" w:rsidR="0050271B" w:rsidRPr="005B60DB" w:rsidRDefault="0020366E" w:rsidP="00630323">
      <w:pPr>
        <w:pStyle w:val="Akapitzlist"/>
        <w:numPr>
          <w:ilvl w:val="0"/>
          <w:numId w:val="29"/>
        </w:numPr>
        <w:spacing w:line="276" w:lineRule="auto"/>
        <w:jc w:val="both"/>
        <w:rPr>
          <w:rFonts w:eastAsia="Open Sans"/>
        </w:rPr>
      </w:pPr>
      <w:bookmarkStart w:id="3" w:name="_Hlk82607709"/>
      <w:r w:rsidRPr="005B60DB">
        <w:rPr>
          <w:rFonts w:eastAsia="Open Sans"/>
        </w:rPr>
        <w:t xml:space="preserve">Z </w:t>
      </w:r>
      <w:r w:rsidR="0050271B" w:rsidRPr="005B60DB">
        <w:rPr>
          <w:rFonts w:eastAsia="Open Sans"/>
        </w:rPr>
        <w:t>zakresu edukacji prawnej</w:t>
      </w:r>
      <w:r w:rsidRPr="005B60DB">
        <w:rPr>
          <w:rFonts w:eastAsia="Open Sans"/>
        </w:rPr>
        <w:t xml:space="preserve"> podejmowane mogą być działania edukacyjne </w:t>
      </w:r>
      <w:r w:rsidR="0050271B" w:rsidRPr="005B60DB">
        <w:rPr>
          <w:rFonts w:eastAsia="Open Sans"/>
        </w:rPr>
        <w:t>zmierzając</w:t>
      </w:r>
      <w:r w:rsidRPr="005B60DB">
        <w:rPr>
          <w:rFonts w:eastAsia="Open Sans"/>
        </w:rPr>
        <w:t>e</w:t>
      </w:r>
      <w:r w:rsidR="0050271B" w:rsidRPr="005B60DB">
        <w:rPr>
          <w:rFonts w:eastAsia="Open Sans"/>
        </w:rPr>
        <w:t xml:space="preserve"> do</w:t>
      </w:r>
      <w:r w:rsidR="00BC7AA8" w:rsidRPr="005B60DB">
        <w:rPr>
          <w:rFonts w:eastAsia="Open Sans"/>
        </w:rPr>
        <w:t xml:space="preserve"> z</w:t>
      </w:r>
      <w:r w:rsidR="0050271B" w:rsidRPr="005B60DB">
        <w:rPr>
          <w:rFonts w:eastAsia="Open Sans"/>
        </w:rPr>
        <w:t>większenia świadomości prawnej społeczeństwa,</w:t>
      </w:r>
      <w:r w:rsidR="00A81023" w:rsidRPr="005B60DB">
        <w:rPr>
          <w:rFonts w:eastAsia="Open Sans"/>
        </w:rPr>
        <w:t xml:space="preserve"> </w:t>
      </w:r>
      <w:r w:rsidR="0050271B" w:rsidRPr="005B60DB">
        <w:rPr>
          <w:rFonts w:eastAsia="Open Sans"/>
        </w:rPr>
        <w:t>dotycząc</w:t>
      </w:r>
      <w:r w:rsidRPr="005B60DB">
        <w:rPr>
          <w:rFonts w:eastAsia="Open Sans"/>
        </w:rPr>
        <w:t>e</w:t>
      </w:r>
      <w:r w:rsidR="00B442DE" w:rsidRPr="005B60DB">
        <w:rPr>
          <w:rFonts w:eastAsia="Open Sans"/>
        </w:rPr>
        <w:t xml:space="preserve"> </w:t>
      </w:r>
      <w:r w:rsidR="0050271B" w:rsidRPr="005B60DB">
        <w:rPr>
          <w:rFonts w:eastAsia="Open Sans"/>
        </w:rPr>
        <w:t>w szczególności upowszechniania wiedzy o:</w:t>
      </w:r>
    </w:p>
    <w:bookmarkEnd w:id="3"/>
    <w:p w14:paraId="0CE29347" w14:textId="77777777" w:rsidR="0050271B" w:rsidRPr="005B60DB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prawach i obowiązkach obywatelskich;</w:t>
      </w:r>
    </w:p>
    <w:p w14:paraId="6B38CCE1" w14:textId="77777777" w:rsidR="0050271B" w:rsidRPr="005B60DB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działalności krajowych i międzynarodowych organów ochrony prawnej;</w:t>
      </w:r>
    </w:p>
    <w:p w14:paraId="7D18B584" w14:textId="77777777" w:rsidR="0050271B" w:rsidRPr="005B60DB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mediacji oraz sposobach pozasądowego rozwiązywania sporów;</w:t>
      </w:r>
    </w:p>
    <w:p w14:paraId="37F88ACE" w14:textId="77777777" w:rsidR="0050271B" w:rsidRPr="005B60DB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możliwościach udziału obywateli w konsultacjach publicznych oraz w procesie stanowienia prawa;</w:t>
      </w:r>
    </w:p>
    <w:p w14:paraId="54F1D26F" w14:textId="6BAFC772" w:rsidR="0050271B" w:rsidRPr="005B60DB" w:rsidRDefault="0050271B" w:rsidP="002A7217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dostępie do nieodpłatnej pomocy prawnej oraz nieodpłatnego poradnictwa obywatelskiego.</w:t>
      </w:r>
    </w:p>
    <w:p w14:paraId="224CAFCE" w14:textId="619291F6" w:rsidR="00392493" w:rsidRPr="009B3143" w:rsidRDefault="00392493" w:rsidP="009B3143">
      <w:pPr>
        <w:pStyle w:val="Akapitzlist"/>
        <w:numPr>
          <w:ilvl w:val="0"/>
          <w:numId w:val="29"/>
        </w:numPr>
        <w:spacing w:line="276" w:lineRule="auto"/>
        <w:jc w:val="both"/>
        <w:rPr>
          <w:rFonts w:eastAsia="Open Sans"/>
          <w:color w:val="FF0000"/>
        </w:rPr>
      </w:pPr>
      <w:r w:rsidRPr="005B60DB">
        <w:rPr>
          <w:rFonts w:eastAsia="Open Sans"/>
        </w:rPr>
        <w:t>W ramach umowy, organizacji pozarządowej powierza się  jednocześnie działania</w:t>
      </w:r>
      <w:r w:rsidR="00A6040C" w:rsidRPr="005B60DB">
        <w:rPr>
          <w:rFonts w:eastAsia="Open Sans"/>
        </w:rPr>
        <w:t xml:space="preserve"> </w:t>
      </w:r>
      <w:r w:rsidRPr="005B60DB">
        <w:rPr>
          <w:rFonts w:eastAsia="Open Sans"/>
        </w:rPr>
        <w:t>z zakresu edukacji prawnej, realizowane w związku z problemami zgłaszanymi w trakcie udzielania nieodpłatnej pomocy prawnej lub świadczenia nieodpłatnego poradnictwa obywatelskiego</w:t>
      </w:r>
      <w:r w:rsidR="009B3143">
        <w:rPr>
          <w:rFonts w:eastAsia="Open Sans"/>
        </w:rPr>
        <w:t>.</w:t>
      </w:r>
    </w:p>
    <w:p w14:paraId="45C9F6DA" w14:textId="348E379D" w:rsidR="0050271B" w:rsidRPr="005B60DB" w:rsidRDefault="00EA164C" w:rsidP="0050271B">
      <w:pPr>
        <w:pStyle w:val="Akapitzlist"/>
        <w:numPr>
          <w:ilvl w:val="0"/>
          <w:numId w:val="10"/>
        </w:numPr>
        <w:spacing w:line="276" w:lineRule="auto"/>
        <w:jc w:val="both"/>
      </w:pPr>
      <w:r w:rsidRPr="005B60DB">
        <w:t>Działania</w:t>
      </w:r>
      <w:r w:rsidR="0050271B" w:rsidRPr="005B60DB">
        <w:t xml:space="preserve"> z zakresu edukacji prawnej mogą być realizowane w formach, które w szczególności polegają na opracowaniu informatorów, poradników i plakatów, prowadzeniu otwartych wykładów i warsztatów oraz rozpowszechnianiu informacji za pośrednictwem środków masowego przekazu i innych zwyczajowo przyjętych form komunikacji, w tym kampanii społecznych.</w:t>
      </w:r>
    </w:p>
    <w:p w14:paraId="3F45B5A6" w14:textId="77777777" w:rsidR="006C34B1" w:rsidRPr="005B60DB" w:rsidRDefault="006C34B1" w:rsidP="00F806E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F21A4B5" w14:textId="3A617479" w:rsidR="0050271B" w:rsidRPr="005B60DB" w:rsidRDefault="0050271B" w:rsidP="00BF28BD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</w:rPr>
      </w:pPr>
      <w:r w:rsidRPr="005B60DB">
        <w:rPr>
          <w:b/>
          <w:bCs/>
        </w:rPr>
        <w:t>Wysokość środków publicznych przeznaczonych na realizację tego zadania</w:t>
      </w:r>
    </w:p>
    <w:p w14:paraId="28B899CF" w14:textId="77777777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F15CCF" w14:textId="79DFD9B2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Na realizację zada</w:t>
      </w:r>
      <w:r w:rsidR="00BF28BD" w:rsidRPr="005B60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ń</w:t>
      </w:r>
      <w:r w:rsidRPr="005B60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w niniejszym konkursie przeznacza się kwotę w wysokości wynikającej z rozporządzenia Ministra Sprawiedliwości w sprawie wysokości kwoty bazowej w 202</w:t>
      </w:r>
      <w:r w:rsidR="005F79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3</w:t>
      </w:r>
      <w:r w:rsidRPr="005B60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roku,</w:t>
      </w:r>
      <w:r w:rsidR="002A78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zgodnie z art. 20 ust. 5 ustawy o </w:t>
      </w:r>
      <w:proofErr w:type="spellStart"/>
      <w:r w:rsidR="002A78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npp</w:t>
      </w:r>
      <w:proofErr w:type="spellEnd"/>
      <w:r w:rsidR="002A78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. </w:t>
      </w:r>
    </w:p>
    <w:p w14:paraId="62825D65" w14:textId="77777777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6130F1" w14:textId="0BB2FFCB" w:rsidR="0050271B" w:rsidRPr="005B60DB" w:rsidRDefault="0050271B" w:rsidP="0050271B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</w:rPr>
      </w:pPr>
      <w:r w:rsidRPr="005B60DB">
        <w:rPr>
          <w:b/>
          <w:bCs/>
        </w:rPr>
        <w:t xml:space="preserve"> Informacja o zrealizowanych zadaniach tego samego rodzaju i związanych z nimi kosztach</w:t>
      </w:r>
      <w:r w:rsidR="00AF7B15" w:rsidRPr="005B60DB">
        <w:rPr>
          <w:b/>
          <w:bCs/>
        </w:rPr>
        <w:t>:</w:t>
      </w:r>
    </w:p>
    <w:p w14:paraId="1C3592AF" w14:textId="1D92474A" w:rsidR="00911EC6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finansowych przekazanych na realizację zadań publicznych tego samego rodzaju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F0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2020,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F79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11EC6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FBB1CE" w14:textId="18F0D856" w:rsidR="00911EC6" w:rsidRPr="005B60DB" w:rsidRDefault="00911EC6" w:rsidP="00911E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0DB">
        <w:rPr>
          <w:rFonts w:ascii="Times New Roman" w:hAnsi="Times New Roman" w:cs="Times New Roman"/>
          <w:sz w:val="24"/>
          <w:szCs w:val="24"/>
        </w:rPr>
        <w:t>Prowadzenie jednego Punktu Nieodpłatnej Pomocy Prawnej – 64 020,00 zł</w:t>
      </w:r>
    </w:p>
    <w:p w14:paraId="069F447A" w14:textId="6E800E7F" w:rsidR="0050271B" w:rsidRPr="005B60DB" w:rsidRDefault="00911EC6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jednego Punktu </w:t>
      </w:r>
      <w:r w:rsidR="00A6040C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ieodpłatnego Poradnictwa Obywatelskiego</w:t>
      </w:r>
      <w:r w:rsidR="0050271B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64 020,00 zł</w:t>
      </w:r>
    </w:p>
    <w:p w14:paraId="5521F6A5" w14:textId="77777777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2B545" w14:textId="0C98791C" w:rsidR="0050271B" w:rsidRPr="005B60DB" w:rsidRDefault="0050271B" w:rsidP="00BF28BD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</w:rPr>
      </w:pPr>
      <w:r w:rsidRPr="005B60DB">
        <w:rPr>
          <w:b/>
          <w:bCs/>
        </w:rPr>
        <w:t>Podmiot uprawniony do złożenia oferty</w:t>
      </w:r>
      <w:r w:rsidR="00AF7B15" w:rsidRPr="005B60DB">
        <w:rPr>
          <w:b/>
          <w:bCs/>
        </w:rPr>
        <w:t>:</w:t>
      </w:r>
    </w:p>
    <w:p w14:paraId="13C0CD58" w14:textId="77777777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26210" w14:textId="3BB922FA" w:rsidR="0050271B" w:rsidRPr="005B60DB" w:rsidRDefault="0050271B" w:rsidP="0050271B">
      <w:pPr>
        <w:spacing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bookmarkStart w:id="4" w:name="_Hlk82503927"/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prowadzenie punktu nieodpłatnej pomocy prawnej może ubiegać się </w:t>
      </w:r>
      <w:bookmarkStart w:id="5" w:name="_Hlk82760511"/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organizacja pozarządowa prowadząca działalność pożytku publicznego, </w:t>
      </w:r>
      <w:bookmarkStart w:id="6" w:name="art(11)ust(6)pkt(3)"/>
      <w:bookmarkStart w:id="7" w:name="art(11)ust(6)pkt(3)lit(b)"/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wpisana na listę, o której mowa w  art. 11 d ust 1 ustawy </w:t>
      </w:r>
      <w:r w:rsidR="00F806E9"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nieodpłatnej pomocy prawnej, nieodpłatnym poradnictwie obywatelskim oraz edukacji prawnej, prowadzona przez Wojewodę Warmińsko – Mazurskiego, w zakresie udzielania nieodpłatnej pomocy prawnej</w:t>
      </w:r>
      <w:bookmarkEnd w:id="5"/>
      <w:r w:rsidR="004B3099"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mediacji.</w:t>
      </w:r>
    </w:p>
    <w:p w14:paraId="18C8E964" w14:textId="434321B1" w:rsidR="0050271B" w:rsidRPr="005B60DB" w:rsidRDefault="0050271B" w:rsidP="0050271B">
      <w:pPr>
        <w:spacing w:after="0" w:line="276" w:lineRule="auto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 prowadzenie punktu nieodpłatnego poradnictwa obywatelskiego może ubiegać się </w:t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pozarządowa prowadząca działalność pożytku publicznego, wpisana na listę, o której mowa w  art. 11</w:t>
      </w:r>
      <w:r w:rsidR="00F806E9"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 ust 1 ustawy o nieodpłatnej pomocy prawnej, nieodpłatnym poradnictwie obywatelskim oraz edukacji prawnej, </w:t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prowadzona przez Wojewodę Warmińsko – Mazurskiego, w zakresie udzielania nieodpłatnego poradnictwa obywatelskiego oraz mediacji.</w:t>
      </w:r>
    </w:p>
    <w:bookmarkEnd w:id="4"/>
    <w:bookmarkEnd w:id="6"/>
    <w:bookmarkEnd w:id="7"/>
    <w:p w14:paraId="2B676FD8" w14:textId="77777777" w:rsidR="001D1045" w:rsidRPr="005B60DB" w:rsidRDefault="001D1045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939909" w14:textId="480AB43D" w:rsidR="0050271B" w:rsidRPr="005B60DB" w:rsidRDefault="0050271B" w:rsidP="00BF28BD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przyznawania dotacji</w:t>
      </w:r>
      <w:r w:rsidR="00AF7B15"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962BE85" w14:textId="206D79FE" w:rsidR="0050271B" w:rsidRPr="005B60DB" w:rsidRDefault="0050271B" w:rsidP="002A7217">
      <w:pPr>
        <w:numPr>
          <w:ilvl w:val="0"/>
          <w:numId w:val="5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82504163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przyznawania dotacji na realizację powyższ</w:t>
      </w:r>
      <w:r w:rsidR="00FD4363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</w:t>
      </w:r>
      <w:r w:rsidR="00FD4363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przepisy:</w:t>
      </w:r>
    </w:p>
    <w:p w14:paraId="4C33BC66" w14:textId="1126804E" w:rsidR="0050271B" w:rsidRPr="005B60DB" w:rsidRDefault="0050271B" w:rsidP="002A7217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 dnia 24 kwietnia 2003 roku o działalności pożytku publicznego i o wolontariacie </w:t>
      </w:r>
      <w:r w:rsidR="00A5075F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</w:t>
      </w:r>
      <w:r w:rsidR="00B575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57539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</w:p>
    <w:p w14:paraId="77CF64DA" w14:textId="63D4B91F" w:rsidR="0050271B" w:rsidRPr="005B60DB" w:rsidRDefault="0050271B" w:rsidP="002A721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dnia 27 sierpnia 2009 r. o finansach publicznych (</w:t>
      </w:r>
      <w:proofErr w:type="spellStart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202</w:t>
      </w:r>
      <w:r w:rsidR="00B5753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poz. </w:t>
      </w:r>
      <w:r w:rsidR="00B57539">
        <w:rPr>
          <w:rFonts w:ascii="Times New Roman" w:eastAsia="Times New Roman" w:hAnsi="Times New Roman" w:cs="Times New Roman"/>
          <w:sz w:val="24"/>
          <w:szCs w:val="24"/>
          <w:lang w:eastAsia="pl-PL"/>
        </w:rPr>
        <w:t>1634</w:t>
      </w:r>
      <w:r w:rsidR="0091687A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A5CEA31" w14:textId="77777777" w:rsidR="0050271B" w:rsidRPr="005B60DB" w:rsidRDefault="0050271B" w:rsidP="002A7217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sierpnia 2015 r. o nieodpłatnej pomocy prawnej, nieodpłatnym poradnictwie obywatelskim oraz edukacji prawnej (</w:t>
      </w:r>
      <w:proofErr w:type="spellStart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r., poz. 945),</w:t>
      </w:r>
    </w:p>
    <w:p w14:paraId="09914254" w14:textId="77777777" w:rsidR="0050271B" w:rsidRPr="00F567E2" w:rsidRDefault="0050271B" w:rsidP="002A721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Zlecenie zadania podmiotowi wyłonionemu w trybie otwartego konkursu ofert odbędzie się </w:t>
      </w:r>
      <w:r w:rsidRP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6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formie powierzenia wykonania zadania publicznego</w:t>
      </w:r>
      <w:r w:rsidRP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udzieleniem dotacji na finansowanie jego realizacji i na podstawie umowy określającej warunki realizacji zadania. </w:t>
      </w:r>
    </w:p>
    <w:p w14:paraId="24AA52E7" w14:textId="77777777" w:rsidR="0050271B" w:rsidRPr="005B60DB" w:rsidRDefault="0050271B" w:rsidP="002A721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 otwartym konkursie ofert nie wpłynie żadna oferta na powierzenie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punktu przeznaczonego na świadczenie nieodpłatnego poradnictwa obywatelskiego albo żadna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złożonych ofert nie spełni wymogów konkursu w części dotyczącej świadczenia w punkcie nieodpłatnego poradnictwa obywatelskiego, organizacji pozarządowej powierzone zostanie prowadzenie  wszystkich punktów z przeznaczeniem na udzielanie nieodpłatnej pomocy prawnej.</w:t>
      </w:r>
    </w:p>
    <w:bookmarkEnd w:id="8"/>
    <w:p w14:paraId="353B3F36" w14:textId="77777777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4C58C" w14:textId="5DB1631F" w:rsidR="0050271B" w:rsidRPr="005B60DB" w:rsidRDefault="0050271B" w:rsidP="00BF28BD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9" w:name="_Hlk82504277"/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i warunki realizacji zadania</w:t>
      </w:r>
      <w:r w:rsidR="00AF7B15"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A7ADF12" w14:textId="66F4518C" w:rsidR="0050271B" w:rsidRPr="005B60DB" w:rsidRDefault="0050271B" w:rsidP="0050271B">
      <w:pPr>
        <w:numPr>
          <w:ilvl w:val="0"/>
          <w:numId w:val="1"/>
        </w:num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winno być realizowane w okresie od 01.01.202</w:t>
      </w:r>
      <w:r w:rsidR="00B57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31.12.202</w:t>
      </w:r>
      <w:r w:rsidR="00B57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14:paraId="1FFCAA68" w14:textId="40ABDA7D" w:rsidR="00B45EB1" w:rsidRPr="005B60DB" w:rsidRDefault="0050271B" w:rsidP="00B45EB1">
      <w:pPr>
        <w:numPr>
          <w:ilvl w:val="0"/>
          <w:numId w:val="1"/>
        </w:num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pozarządowa w ramach oferty może przedstawić dodatkowo porozumienia </w:t>
      </w:r>
      <w:r w:rsidR="00060822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wolontariacie zawarte z osobami, które będą wykonywały świadczenia w ramach prowadzonego punktu, w tym służyły </w:t>
      </w:r>
      <w:r w:rsidRPr="005B6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asystą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uprawnionym mającym trudności w samodzielnej realizacji porady, w szczególności</w:t>
      </w:r>
      <w:r w:rsidR="001D1045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niepełnosprawności,  podeszłego wieku albo innych okoliczności życiowych.</w:t>
      </w:r>
    </w:p>
    <w:p w14:paraId="637A4135" w14:textId="77777777" w:rsidR="00630323" w:rsidRPr="00B510FD" w:rsidRDefault="00630323" w:rsidP="006303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51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Nieodpłatnej pomocy prawnej udziela osobiście adwokat lub radca prawny, a w szczególnie uzasadnionych przypadkach z ich upoważnienia aplikant adwokacki lub aplikant radcowski.</w:t>
      </w:r>
    </w:p>
    <w:p w14:paraId="6657F441" w14:textId="00907AF2" w:rsidR="00630323" w:rsidRPr="005B60DB" w:rsidRDefault="00630323" w:rsidP="006303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Nieodpłatnej pomocy prawnej w punktach nieodpłatnej pomocy prawnej powierzonych do prowadzenia organizacji pozarządowej może udzielać także osoba spełniająca warunki, o których mowa w art. 11 ust. 3 ustawy o </w:t>
      </w:r>
      <w:proofErr w:type="spellStart"/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npp</w:t>
      </w:r>
      <w:proofErr w:type="spellEnd"/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742603E" w14:textId="77777777" w:rsidR="00630323" w:rsidRPr="005B60DB" w:rsidRDefault="00630323" w:rsidP="006303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Nieodpłatnego poradnictwa obywatelskiego udziela osoba spełniająca wymagania określone w art. 11 ust. 3a  ustawy o </w:t>
      </w:r>
      <w:proofErr w:type="spellStart"/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npp</w:t>
      </w:r>
      <w:proofErr w:type="spellEnd"/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97FA79A" w14:textId="1BC5DC48" w:rsidR="00E246E7" w:rsidRPr="005B60DB" w:rsidRDefault="00630323" w:rsidP="00E246E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Nieodpłatną mediację prowadzi mediator, spełniający wymagania określone w art. 4a pkt. 6 i 8 ustawy o </w:t>
      </w:r>
      <w:proofErr w:type="spellStart"/>
      <w:r w:rsidRPr="005B60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npp</w:t>
      </w:r>
      <w:proofErr w:type="spellEnd"/>
      <w:r w:rsidRPr="005B60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.</w:t>
      </w:r>
    </w:p>
    <w:p w14:paraId="6B800FE9" w14:textId="49B7EE01" w:rsidR="0050271B" w:rsidRPr="005B60DB" w:rsidRDefault="0050271B" w:rsidP="00E246E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Oferent, którego oferta została wybrana przed podpisaniem umowy zobowiązany będzie przedłożyć następujące dokumenty:</w:t>
      </w:r>
    </w:p>
    <w:p w14:paraId="2AEF5575" w14:textId="77777777" w:rsidR="0050271B" w:rsidRPr="005B60DB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oferty wspólnej – oprócz wszystkich wymaganych załączników, należy załączyć umowę pomiędzy Zleceniobiorcami, którzy złożyli ofertę wspólną, określającą zakres ich świadczeń składających się na realizację zadania publicznego.</w:t>
      </w:r>
    </w:p>
    <w:p w14:paraId="3AAE2E10" w14:textId="77777777" w:rsidR="0050271B" w:rsidRPr="005B60DB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oferta podpisana jest przez inne osoby niż wskazane w aktualnym odpisie potwierdzającym wpis do właściwej ewidencji lub rejestru należy dołączyć stosowne pełnomocnictwa lub upoważnienia; </w:t>
      </w:r>
    </w:p>
    <w:p w14:paraId="4729FD5E" w14:textId="77777777" w:rsidR="0050271B" w:rsidRPr="005B60DB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innego sposobu reprezentacji podmiotów składających ofertę wspólną niż wynikający z KRS lub innego właściwego rejestru – dokument potwierdzający upoważnienie do działania w imieniu oferenta; </w:t>
      </w:r>
    </w:p>
    <w:p w14:paraId="30E9EC05" w14:textId="77777777" w:rsidR="0050271B" w:rsidRPr="005B60DB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</w:t>
      </w: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gdy </w:t>
      </w: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nieodpłatnej pomocy prawnej udzielać będzie osoba, o której mowa </w:t>
      </w: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br/>
        <w:t>w art. 11 ust. 3 pkt 2 ustawy o nieodpłatnej pomocy prawnej, nieodpłatnym poradnictwie obywatelskim oraz edukacji prawnej przed podpisaniem umowy należy przedstawić:</w:t>
      </w:r>
    </w:p>
    <w:p w14:paraId="191052BC" w14:textId="77777777" w:rsidR="0050271B" w:rsidRPr="005B60DB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dyplom ukończenia wyższych studiów prawniczych i uzyskania tytułu magistra lub zagranicznych studiów prawniczych uznanych w Rzeczypospolitej Polskiej, </w:t>
      </w:r>
    </w:p>
    <w:p w14:paraId="2242C4C0" w14:textId="77777777" w:rsidR="0050271B" w:rsidRPr="005B60DB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 xml:space="preserve">dokumenty potwierdzające posiadanie, co najmniej trzyletniego doświadczenia </w:t>
      </w: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br/>
        <w:t>w wykonywaniu, wymagających wiedzy prawniczej, czynności bezpośrednio związanych ze świadczeniem pomocy prawnej,</w:t>
      </w:r>
    </w:p>
    <w:p w14:paraId="7682B40B" w14:textId="77777777" w:rsidR="0050271B" w:rsidRPr="005B60DB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oświadczenie o korzystaniu z pełni praw publicznych oraz pełnej zdolności do czynności prawnych,</w:t>
      </w:r>
    </w:p>
    <w:p w14:paraId="0F41EFFA" w14:textId="77777777" w:rsidR="0050271B" w:rsidRPr="005B60DB" w:rsidRDefault="0050271B" w:rsidP="002A7217">
      <w:pPr>
        <w:numPr>
          <w:ilvl w:val="0"/>
          <w:numId w:val="19"/>
        </w:numPr>
        <w:spacing w:after="0" w:line="276" w:lineRule="auto"/>
        <w:ind w:left="1418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Open Sans" w:hAnsi="Times New Roman" w:cs="Times New Roman"/>
          <w:sz w:val="24"/>
          <w:szCs w:val="24"/>
          <w:lang w:eastAsia="pl-PL"/>
        </w:rPr>
        <w:t>zaświadczenie o niekaralności za umyślne przestępstwo ścigane z oskarżenia publicznego lub przestępstwo skarbowe.</w:t>
      </w:r>
    </w:p>
    <w:p w14:paraId="6FA00589" w14:textId="77777777" w:rsidR="0050271B" w:rsidRPr="005B60DB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decyzji Wojewody o wpisaniu na listę organizacji pozarządowych uprawnionych do prowadzenia punktów na obszarze Województwa Warmińsko – Mazurskiego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14:paraId="6901500E" w14:textId="77777777" w:rsidR="0050271B" w:rsidRPr="005B60DB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umów jakie organizacja zawarła z adwokatami, radcami prawnymi, doradcami podatkowymi, osobami, o których mowa w art. 11 ust. 3 pkt 2 ustawy o nieodpłatnej pomocy prawnej, nieodpłatnym poradnictwie obywatelskim oraz edukacji prawnej, lub doradcami oraz mediatorami, o których w art. 4a ust. 6 w/w ustawy o udzielanie nieodpłatnej pomocy prawnej, świadczenie nieodpłatnego poradnictwa obywatelskiego lub prowadzenie nieodpłatnej mediacji (zgodnie z art. 11 d ust. 8 pkt 2 ustawy o nieodpłatnej pomocy prawnej, nieodpłatnym poradnictwie obywatelskim oraz edukacji prawnej)</w:t>
      </w:r>
    </w:p>
    <w:p w14:paraId="72690984" w14:textId="77777777" w:rsidR="0050271B" w:rsidRPr="005B60DB" w:rsidRDefault="0050271B" w:rsidP="002A721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zapewnieniu zastępstwa w przypadku wystąpienia przeszkody w realizacji zadania.</w:t>
      </w:r>
    </w:p>
    <w:p w14:paraId="5572D43F" w14:textId="24757CCC" w:rsidR="006157D0" w:rsidRPr="005B60DB" w:rsidRDefault="00197B72" w:rsidP="002A7217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0271B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ostarczenie wszystkich niezbędnych </w:t>
      </w:r>
      <w:r w:rsidR="0024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 do </w:t>
      </w:r>
      <w:r w:rsidR="0050271B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umowy.</w:t>
      </w:r>
    </w:p>
    <w:p w14:paraId="6978387B" w14:textId="77777777" w:rsidR="0050271B" w:rsidRPr="005B60DB" w:rsidRDefault="0050271B" w:rsidP="0050271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41BC3D0" w14:textId="77777777" w:rsidR="0050271B" w:rsidRPr="00A82015" w:rsidRDefault="0050271B" w:rsidP="0050271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Dokumenty </w:t>
      </w:r>
      <w:r w:rsidRPr="00881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muszą być składane w oryginale, może to być kopia poświadczona za zgodność </w:t>
      </w:r>
      <w:r w:rsidRPr="008814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oryginałem przez osoby uprawnione do składania oświadczeń woli za oferenta. </w:t>
      </w:r>
    </w:p>
    <w:p w14:paraId="7833E970" w14:textId="77777777" w:rsidR="0050271B" w:rsidRPr="005B60DB" w:rsidRDefault="0050271B" w:rsidP="0050271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8F5695" w14:textId="77777777" w:rsidR="0050271B" w:rsidRPr="005B60DB" w:rsidRDefault="0050271B" w:rsidP="0050271B">
      <w:pPr>
        <w:spacing w:after="0" w:line="276" w:lineRule="auto"/>
        <w:ind w:left="720"/>
        <w:jc w:val="both"/>
        <w:rPr>
          <w:rFonts w:ascii="Times New Roman" w:eastAsia="Open Sans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Jeżeli wybrany oferent powyższymi dokumentami nie potwierdzi (bądź ich nie przedłoży), że jest uprawniony do wykonywania określonego w ogłoszeniu zadania publicznego zgodnego z ustawą </w:t>
      </w:r>
      <w:r w:rsidRPr="005B60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o nieodpłatnej pomocy prawnej, nieodpłatnym poradnictwie obywatelskim oraz edukacji prawnej, </w:t>
      </w:r>
      <w:r w:rsidRPr="005B60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Powiat zastrzega możliwość wybrania następnej oferty złożonej w konkursie.</w:t>
      </w:r>
    </w:p>
    <w:p w14:paraId="67F99DB8" w14:textId="77777777" w:rsidR="0050271B" w:rsidRPr="005B60DB" w:rsidRDefault="0050271B" w:rsidP="0050271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98EC2" w14:textId="77777777" w:rsidR="00B45EB1" w:rsidRPr="005B60DB" w:rsidRDefault="0050271B" w:rsidP="00B45EB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UWAGA. Niedostarczenie żądanych dokumentów skutkować będzie niepodpisaniem umowy. </w:t>
      </w:r>
    </w:p>
    <w:p w14:paraId="6E1987C8" w14:textId="77777777" w:rsidR="00B45EB1" w:rsidRPr="005B60DB" w:rsidRDefault="00B45EB1" w:rsidP="00B45EB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DC40" w14:textId="77777777" w:rsidR="00B45EB1" w:rsidRPr="005B60DB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</w:pPr>
      <w:r w:rsidRPr="005B60DB">
        <w:rPr>
          <w:bCs/>
        </w:rPr>
        <w:t xml:space="preserve">Realizacja zleconego organizacji pozarządowej zadania następuje po zawarciu umowy, do której </w:t>
      </w:r>
      <w:r w:rsidRPr="005B60DB">
        <w:t>stosuje</w:t>
      </w:r>
      <w:r w:rsidRPr="005B60DB">
        <w:rPr>
          <w:bCs/>
        </w:rPr>
        <w:t xml:space="preserve"> się przepisy art. 6 ust. 2 pkt 1 i 3-6</w:t>
      </w:r>
      <w:r w:rsidRPr="005B60DB">
        <w:rPr>
          <w:rFonts w:eastAsia="Open Sans"/>
        </w:rPr>
        <w:t xml:space="preserve"> ustawy o </w:t>
      </w:r>
      <w:proofErr w:type="spellStart"/>
      <w:r w:rsidRPr="005B60DB">
        <w:rPr>
          <w:rFonts w:eastAsia="Open Sans"/>
        </w:rPr>
        <w:t>npp</w:t>
      </w:r>
      <w:proofErr w:type="spellEnd"/>
      <w:r w:rsidRPr="005B60DB">
        <w:rPr>
          <w:rFonts w:eastAsia="Open Sans"/>
        </w:rPr>
        <w:t>.</w:t>
      </w:r>
    </w:p>
    <w:p w14:paraId="1814FD04" w14:textId="77777777" w:rsidR="00B45EB1" w:rsidRPr="005B60DB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</w:pPr>
      <w:r w:rsidRPr="005B60DB">
        <w:t>Zadanie</w:t>
      </w:r>
      <w:r w:rsidRPr="005B60DB">
        <w:rPr>
          <w:bCs/>
        </w:rPr>
        <w:t xml:space="preserve"> powinno być wykonane z należytą starannością, zgodnie z przyjętymi standardami oraz postanowieniami zawartymi w umowie.</w:t>
      </w:r>
    </w:p>
    <w:p w14:paraId="7892B59B" w14:textId="77777777" w:rsidR="00B45EB1" w:rsidRPr="005B60DB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</w:pPr>
      <w:r w:rsidRPr="005B60DB">
        <w:t>Dotacja zostanie przyznana podmiotowi, którego prawidłowo opracowana oferta w wyniku prac Komisji Konkursowej zostanie zarekomendowana Zarządowi Powiatu Iławskiego, przy czym ostatecznego wyboru najkorzystniejszej oferty dokona Zarząd Powiatu Iławskiego.</w:t>
      </w:r>
    </w:p>
    <w:p w14:paraId="66F84660" w14:textId="536A8DEE" w:rsidR="00B45EB1" w:rsidRPr="005B60DB" w:rsidRDefault="0050271B" w:rsidP="002475D2">
      <w:pPr>
        <w:pStyle w:val="Akapitzlist"/>
        <w:numPr>
          <w:ilvl w:val="0"/>
          <w:numId w:val="1"/>
        </w:numPr>
        <w:spacing w:line="276" w:lineRule="auto"/>
        <w:jc w:val="both"/>
      </w:pPr>
      <w:r w:rsidRPr="005B60DB">
        <w:t xml:space="preserve">Złożenie oferty nie jest równoznaczne z zapewnieniem przyznania dotacji. </w:t>
      </w:r>
    </w:p>
    <w:p w14:paraId="3BECE52D" w14:textId="45BDC25C" w:rsidR="00B45EB1" w:rsidRPr="005B60DB" w:rsidRDefault="0050271B" w:rsidP="00B45EB1">
      <w:pPr>
        <w:pStyle w:val="Akapitzlist"/>
        <w:numPr>
          <w:ilvl w:val="0"/>
          <w:numId w:val="1"/>
        </w:numPr>
        <w:spacing w:line="276" w:lineRule="auto"/>
        <w:jc w:val="both"/>
      </w:pPr>
      <w:bookmarkStart w:id="10" w:name="_Hlk82758575"/>
      <w:r w:rsidRPr="005B60DB">
        <w:t>Warunkiem zawarcia umowy jest:</w:t>
      </w:r>
    </w:p>
    <w:p w14:paraId="630927E3" w14:textId="77777777" w:rsidR="0050271B" w:rsidRPr="005B60DB" w:rsidRDefault="0050271B" w:rsidP="0050271B">
      <w:pPr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dokonanie przez oferenta wnioskowanych korekt kalkulacji przewidywanych kosztów,</w:t>
      </w:r>
    </w:p>
    <w:p w14:paraId="2AAA8BC6" w14:textId="77777777" w:rsidR="00B45EB1" w:rsidRPr="005B60DB" w:rsidRDefault="0050271B" w:rsidP="00B45EB1">
      <w:pPr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aktualnego opisu poszczególnych działań i harmonogramu realizacji zadania.</w:t>
      </w:r>
    </w:p>
    <w:bookmarkEnd w:id="10"/>
    <w:p w14:paraId="64F719D7" w14:textId="30C8CC07" w:rsidR="001F7D70" w:rsidRPr="005B60DB" w:rsidRDefault="0050271B" w:rsidP="00B45EB1">
      <w:pPr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 oferty jest równoznaczne z poniższym</w:t>
      </w:r>
      <w:r w:rsidR="001F7D70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D96577" w14:textId="2DA71800" w:rsidR="0050271B" w:rsidRPr="005B60DB" w:rsidRDefault="0050271B" w:rsidP="001F7D70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przez Administratora Danych Osobowych: Starostę Powiatu Iławskiego z siedzibą w Iławie, ul. Gen. Wł. Andersa 2a w celu realizacji zadania publicznego związanego z niniejszym konkursem.</w:t>
      </w:r>
    </w:p>
    <w:p w14:paraId="2E164852" w14:textId="77777777" w:rsidR="0050271B" w:rsidRPr="005B60DB" w:rsidRDefault="0050271B" w:rsidP="0050271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Podaję dane osobowe dobrowolnie i oświadczam, że są one zgodne z prawdą.</w:t>
      </w:r>
    </w:p>
    <w:p w14:paraId="6F145962" w14:textId="77777777" w:rsidR="00B45EB1" w:rsidRPr="005B60DB" w:rsidRDefault="0050271B" w:rsidP="00B45EB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Zapoznałem(-</w:t>
      </w:r>
      <w:proofErr w:type="spellStart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klauzulą informacyjną, w tym z informacją o celu i sposobie przetwarzania danych osobowych oraz prawie dostępu do treści swoich danych i prawie ich poprawienia</w:t>
      </w:r>
      <w:r w:rsidR="00F7226B"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20F786" w14:textId="77777777" w:rsidR="005B38BC" w:rsidRPr="005B60DB" w:rsidRDefault="001F7D70" w:rsidP="00B45EB1">
      <w:pPr>
        <w:pStyle w:val="Akapitzlis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5B60DB">
        <w:rPr>
          <w:u w:val="single"/>
        </w:rPr>
        <w:t xml:space="preserve">Przy realizacji zadania organizacja zobowiązana jest stosować zasady wynikające z ustawy </w:t>
      </w:r>
    </w:p>
    <w:p w14:paraId="049025AC" w14:textId="31C7980D" w:rsidR="0050271B" w:rsidRPr="005B60DB" w:rsidRDefault="001F7D70" w:rsidP="005B38BC">
      <w:pPr>
        <w:pStyle w:val="Akapitzlist"/>
        <w:spacing w:line="276" w:lineRule="auto"/>
        <w:ind w:left="502"/>
        <w:jc w:val="both"/>
        <w:rPr>
          <w:u w:val="single"/>
        </w:rPr>
      </w:pPr>
      <w:r w:rsidRPr="005B60DB">
        <w:rPr>
          <w:u w:val="single"/>
        </w:rPr>
        <w:t>z dnia19 lipca 2019 r. o zapewnieniu dostępności osobom ze szczególnymi potrzebami (</w:t>
      </w:r>
      <w:proofErr w:type="spellStart"/>
      <w:r w:rsidRPr="005B60DB">
        <w:rPr>
          <w:u w:val="single"/>
        </w:rPr>
        <w:t>t.j</w:t>
      </w:r>
      <w:proofErr w:type="spellEnd"/>
      <w:r w:rsidRPr="005B60DB">
        <w:rPr>
          <w:u w:val="single"/>
        </w:rPr>
        <w:t xml:space="preserve">. </w:t>
      </w:r>
      <w:hyperlink r:id="rId10" w:anchor="/act/17030487/2780930?keyword=o%20dzia%C5%82alno%C5%9Bci%20po%C5%BCytku%20publicznego%20i%20o%20wolontariacie&amp;cm=SFIRST" w:history="1">
        <w:r w:rsidRPr="005B60DB">
          <w:rPr>
            <w:u w:val="single"/>
          </w:rPr>
          <w:t>Dz.U. z 2020 r., poz. 1062</w:t>
        </w:r>
      </w:hyperlink>
      <w:r w:rsidRPr="005B60DB">
        <w:rPr>
          <w:u w:val="single"/>
        </w:rPr>
        <w:t xml:space="preserve"> ze zm.) W umowie z organizacją zostaną zawarte postanowienia  dot. tej ustawy. </w:t>
      </w:r>
    </w:p>
    <w:bookmarkEnd w:id="9"/>
    <w:p w14:paraId="2901DBAD" w14:textId="77777777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554B6C" w14:textId="0C1D8E83" w:rsidR="0050271B" w:rsidRPr="005B60DB" w:rsidRDefault="0050271B" w:rsidP="00911EC6">
      <w:pPr>
        <w:pStyle w:val="Akapitzlist"/>
        <w:numPr>
          <w:ilvl w:val="0"/>
          <w:numId w:val="26"/>
        </w:numPr>
        <w:spacing w:line="276" w:lineRule="auto"/>
        <w:rPr>
          <w:b/>
          <w:bCs/>
        </w:rPr>
      </w:pPr>
      <w:r w:rsidRPr="005B60DB">
        <w:rPr>
          <w:b/>
          <w:bCs/>
        </w:rPr>
        <w:t xml:space="preserve"> Tryb i kryteria stosowane przy dokonywaniu wyboru ofert oraz termin dokonania wyboru ofert</w:t>
      </w:r>
      <w:r w:rsidR="00AF7B15" w:rsidRPr="005B60DB">
        <w:rPr>
          <w:b/>
          <w:bCs/>
        </w:rPr>
        <w:t>:</w:t>
      </w:r>
    </w:p>
    <w:p w14:paraId="2E3B4454" w14:textId="77777777" w:rsidR="0050271B" w:rsidRPr="005B60DB" w:rsidRDefault="0050271B" w:rsidP="002A7217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36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 oferty sprawdza pod względem formalnym i merytorycznym powołana Komisja. </w:t>
      </w:r>
    </w:p>
    <w:p w14:paraId="32B9190B" w14:textId="77777777" w:rsidR="0050271B" w:rsidRPr="005B60DB" w:rsidRDefault="0050271B" w:rsidP="0050271B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Ostatecznego wyboru najkorzystniejszej oferty dokona Zarząd Powiatu Iławskiego.</w:t>
      </w:r>
    </w:p>
    <w:p w14:paraId="06109C98" w14:textId="77777777" w:rsidR="0046141A" w:rsidRPr="0046141A" w:rsidRDefault="0046141A" w:rsidP="0046141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14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Zasady pracy Komisji Konkursowej oraz jej skład określa Rozdział IX Programu Współpracy Powiatu Iławskiego z organizacjami pozarządowymi i podmiotami prowadzącymi działalność pożytku publicznego na rok 2022 stanowiący załącznik do Uchwały Nr XXX/242/21 Rady Powiatu Iławskiego </w:t>
      </w:r>
    </w:p>
    <w:p w14:paraId="76CCA588" w14:textId="1E6F8A59" w:rsidR="0046141A" w:rsidRPr="0046141A" w:rsidRDefault="0046141A" w:rsidP="009E700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14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28 października 2021 r.</w:t>
      </w:r>
    </w:p>
    <w:p w14:paraId="3465D1D5" w14:textId="6F06E6AE" w:rsidR="0050271B" w:rsidRPr="005B60DB" w:rsidRDefault="0050271B" w:rsidP="002A7217">
      <w:pPr>
        <w:numPr>
          <w:ilvl w:val="0"/>
          <w:numId w:val="2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  nastąpi w terminie 30 dni od dnia, w którym upłynął termin składania ofert.</w:t>
      </w:r>
    </w:p>
    <w:p w14:paraId="412FBAC3" w14:textId="77777777" w:rsidR="0050271B" w:rsidRPr="005B60DB" w:rsidRDefault="0050271B" w:rsidP="002A7217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36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formalne oceny ofert:</w:t>
      </w:r>
    </w:p>
    <w:p w14:paraId="7B0A0A24" w14:textId="4BB12EA2" w:rsidR="008474D7" w:rsidRPr="005B60DB" w:rsidRDefault="008474D7" w:rsidP="002A72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realizacji zadania publicznego nie podlega opinii merytorycznej i pozostaje bez </w:t>
      </w:r>
    </w:p>
    <w:p w14:paraId="4B340901" w14:textId="77777777" w:rsidR="008474D7" w:rsidRPr="005B60DB" w:rsidRDefault="008474D7" w:rsidP="008474D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rozpatrzenia z powodu następujących błędów formalnych: </w:t>
      </w:r>
    </w:p>
    <w:p w14:paraId="0A1FAFA3" w14:textId="6916A5A7" w:rsidR="008474D7" w:rsidRPr="00881422" w:rsidRDefault="008474D7" w:rsidP="008474D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oferta nie została złożona za pośrednictwem elektronicznego generatora w terminie określonym w ogłoszeniu, </w:t>
      </w:r>
    </w:p>
    <w:p w14:paraId="7B41443E" w14:textId="637858B0" w:rsidR="008474D7" w:rsidRPr="00881422" w:rsidRDefault="008474D7" w:rsidP="008474D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oferta  nie  została  wygenerowana,  wydrukowana,  podpisana  i  złożona w  terminie  określonym  w ogłoszeniu, </w:t>
      </w:r>
    </w:p>
    <w:p w14:paraId="74060800" w14:textId="66B1BC9D" w:rsidR="008474D7" w:rsidRPr="00881422" w:rsidRDefault="008474D7" w:rsidP="00050D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w przypadku składania oferty przez elektroniczny generator suma kontrolna oferty elektronicznej nie zgadza się z sumą kontrolną oferty papierowej, </w:t>
      </w:r>
    </w:p>
    <w:p w14:paraId="3696979C" w14:textId="66A12162" w:rsidR="008474D7" w:rsidRPr="00881422" w:rsidRDefault="008474D7" w:rsidP="00E814A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oferta  została  złożona  przed  podmiot  nieuprawniony</w:t>
      </w:r>
      <w:r w:rsidR="00E814AE"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814AE" w:rsidRPr="00881422">
        <w:rPr>
          <w:rFonts w:ascii="Times New Roman" w:hAnsi="Times New Roman" w:cs="Times New Roman"/>
          <w:bCs/>
          <w:sz w:val="24"/>
          <w:szCs w:val="24"/>
        </w:rPr>
        <w:t xml:space="preserve">(oferent nie jest organizacją </w:t>
      </w:r>
      <w:r w:rsidR="00E814AE" w:rsidRPr="00881422">
        <w:rPr>
          <w:rFonts w:ascii="Times New Roman" w:hAnsi="Times New Roman" w:cs="Times New Roman"/>
          <w:bCs/>
          <w:sz w:val="24"/>
          <w:szCs w:val="24"/>
        </w:rPr>
        <w:br/>
        <w:t>pozarządową lub innym podmiotem, o którym mowa w art. 3 ust. 3 ustawy, nie został wpisany na listę prowadzoną przez Wojewodę Warmińsko - Mazurskiego),</w:t>
      </w:r>
    </w:p>
    <w:p w14:paraId="55BA5FD8" w14:textId="60D54C3D" w:rsidR="00660F06" w:rsidRPr="00881422" w:rsidRDefault="00660F06" w:rsidP="00E246E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oferta została złożona na niewłaściwym formularzu, druk formularza ofertowego został przez oferenta zmodyfikowany,</w:t>
      </w:r>
    </w:p>
    <w:p w14:paraId="3BF4098F" w14:textId="78248D07" w:rsidR="008474D7" w:rsidRPr="00881422" w:rsidRDefault="00660F06" w:rsidP="00E246E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f) </w:t>
      </w:r>
      <w:r w:rsidR="008474D7"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wszystkie pola oferty zostały wypełnione treścią w odpowiedni sposób (nie zawierają treści </w:t>
      </w:r>
    </w:p>
    <w:p w14:paraId="1C1F9901" w14:textId="77777777" w:rsidR="008474D7" w:rsidRPr="00881422" w:rsidRDefault="008474D7" w:rsidP="008474D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merytorycznej zgodnie ze wzorem oferty oraz cyfr, liczb lub adnotacji np. „nie dotyczy” zgodnie  </w:t>
      </w:r>
    </w:p>
    <w:p w14:paraId="335BF061" w14:textId="033D7DFB" w:rsidR="008474D7" w:rsidRPr="00881422" w:rsidRDefault="008474D7" w:rsidP="008474D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1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ogłoszeniem.)  </w:t>
      </w:r>
    </w:p>
    <w:p w14:paraId="4AFDE98D" w14:textId="77777777" w:rsidR="00F03822" w:rsidRPr="005B60DB" w:rsidRDefault="00F03822" w:rsidP="002A72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Oferty zawierające braki formalne w postaci braku wymaganych oświadczeń (pkt 3,4,5 w części VII oferty), pozostaną bez dalszego rozpatrzenia jako niespełniające wymagań konkursu w przypadku nie usunięcia tych braków w terminie 3 dni od dnia doręczenia oferentowi(-om) pisemnego wezwania do ich usunięcia.</w:t>
      </w:r>
    </w:p>
    <w:p w14:paraId="6F579FF4" w14:textId="7C5D5B41" w:rsidR="00F806E9" w:rsidRPr="005B60DB" w:rsidRDefault="00F03822" w:rsidP="002A721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może wezwać oferenta(ów) do złożenia niezbędnych wyjaśnień przed dokonaniem merytorycznego zaopiniowania oferty.</w:t>
      </w:r>
    </w:p>
    <w:p w14:paraId="4DEA3C26" w14:textId="77777777" w:rsidR="0050271B" w:rsidRPr="00E4603E" w:rsidRDefault="0050271B" w:rsidP="002A7217">
      <w:pPr>
        <w:numPr>
          <w:ilvl w:val="0"/>
          <w:numId w:val="2"/>
        </w:numPr>
        <w:tabs>
          <w:tab w:val="num" w:pos="-360"/>
        </w:tabs>
        <w:spacing w:after="0" w:line="276" w:lineRule="auto"/>
        <w:ind w:left="360" w:firstLine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merytoryczna oferty</w:t>
      </w: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nastąpi w oparciu o następujące kryteria:</w:t>
      </w:r>
    </w:p>
    <w:p w14:paraId="2E126475" w14:textId="77777777" w:rsidR="0050271B" w:rsidRPr="00E4603E" w:rsidRDefault="0050271B" w:rsidP="002A7217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rzeczowy zadania (1 - 12 pkt):</w:t>
      </w:r>
    </w:p>
    <w:p w14:paraId="12A4B080" w14:textId="77777777" w:rsidR="0050271B" w:rsidRPr="00E4603E" w:rsidRDefault="0050271B" w:rsidP="002A7217">
      <w:pPr>
        <w:numPr>
          <w:ilvl w:val="1"/>
          <w:numId w:val="15"/>
        </w:numPr>
        <w:spacing w:after="0" w:line="276" w:lineRule="auto"/>
        <w:ind w:left="1134" w:hanging="4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Zgodność zakresu rzeczowego z harmonogramem i kalkulacją kosztów (0-3 pkt)</w:t>
      </w:r>
    </w:p>
    <w:p w14:paraId="5313E9BA" w14:textId="77777777" w:rsidR="0050271B" w:rsidRPr="00E4603E" w:rsidRDefault="0050271B" w:rsidP="0050271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 – brak zgodności zakresu rzeczowego z harmonogramem i kalkulacją kosztów</w:t>
      </w:r>
    </w:p>
    <w:p w14:paraId="3DFA6C7F" w14:textId="77777777" w:rsidR="0050271B" w:rsidRPr="00E4603E" w:rsidRDefault="0050271B" w:rsidP="0050271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1– zgodność na niskim poziomie</w:t>
      </w:r>
    </w:p>
    <w:p w14:paraId="4B211B81" w14:textId="77777777" w:rsidR="0050271B" w:rsidRPr="00E4603E" w:rsidRDefault="0050271B" w:rsidP="0050271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– zgodność na średnim poziomie</w:t>
      </w:r>
    </w:p>
    <w:p w14:paraId="5028F5C2" w14:textId="796EA4D7" w:rsidR="0050271B" w:rsidRDefault="0050271B" w:rsidP="0050271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 – zgodność na wysokim poziomie</w:t>
      </w:r>
    </w:p>
    <w:p w14:paraId="24B6BBD3" w14:textId="77777777" w:rsidR="00646D4D" w:rsidRPr="00E4603E" w:rsidRDefault="00646D4D" w:rsidP="0050271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901C5" w14:textId="77777777" w:rsidR="0050271B" w:rsidRPr="00E4603E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  <w:t>1.2. Spodziewane rezultaty (0-3 pkt)</w:t>
      </w:r>
    </w:p>
    <w:p w14:paraId="2D75CACB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– brak rezultatów lub rezultaty niemożliwe do osiągnięcia</w:t>
      </w:r>
    </w:p>
    <w:p w14:paraId="1AF19AA0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– rezultaty na niskim poziomie</w:t>
      </w:r>
    </w:p>
    <w:p w14:paraId="41C5AD8A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– rezultaty na średnim poziomie</w:t>
      </w:r>
    </w:p>
    <w:p w14:paraId="579F5090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– rezultaty na wysokim poziomie</w:t>
      </w:r>
    </w:p>
    <w:p w14:paraId="15E27E74" w14:textId="77777777" w:rsidR="0050271B" w:rsidRPr="00E4603E" w:rsidRDefault="0050271B" w:rsidP="0050271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1.3.</w:t>
      </w: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Powiązanie działań z celami i rezultatami zadania (0-3 pkt)</w:t>
      </w:r>
    </w:p>
    <w:p w14:paraId="2D19EF53" w14:textId="77777777" w:rsidR="0050271B" w:rsidRPr="00E4603E" w:rsidRDefault="0050271B" w:rsidP="002A7217">
      <w:pPr>
        <w:numPr>
          <w:ilvl w:val="2"/>
          <w:numId w:val="5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brak działań lub działania nie umożliwią realizacji celów oraz osiągnięcia rezultatów</w:t>
      </w:r>
    </w:p>
    <w:p w14:paraId="56FF0C0E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– powiązanie działań na niskim poziomie</w:t>
      </w:r>
    </w:p>
    <w:p w14:paraId="117E6B2D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2– powiązanie działań na średnim poziomie</w:t>
      </w:r>
    </w:p>
    <w:p w14:paraId="39E25B04" w14:textId="77777777" w:rsidR="0050271B" w:rsidRPr="00E4603E" w:rsidRDefault="0050271B" w:rsidP="0050271B">
      <w:pPr>
        <w:spacing w:after="0" w:line="276" w:lineRule="auto"/>
        <w:ind w:left="709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– powiązanie działań na wysokim poziomie</w:t>
      </w: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1.4. Skala działań podejmowanych przy realizacji zadania (1-3 pkt)</w:t>
      </w:r>
    </w:p>
    <w:p w14:paraId="3BCA6EBD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– ilość działań na niskim poziomie</w:t>
      </w:r>
    </w:p>
    <w:p w14:paraId="60070AAC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– ilość działań na średnim poziomie</w:t>
      </w:r>
    </w:p>
    <w:p w14:paraId="0931434D" w14:textId="33B76E63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3– ilość działań na wysokim poziomie</w:t>
      </w:r>
    </w:p>
    <w:p w14:paraId="6BD3AEB5" w14:textId="77777777" w:rsidR="0046141A" w:rsidRPr="00E4603E" w:rsidRDefault="0046141A" w:rsidP="003D1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EF9A25" w14:textId="77777777" w:rsidR="0050271B" w:rsidRPr="00E4603E" w:rsidRDefault="0050271B" w:rsidP="002A7217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Możliwości kadrowe i techniczne (1-12 pkt):</w:t>
      </w:r>
    </w:p>
    <w:p w14:paraId="1FF9479F" w14:textId="77777777" w:rsidR="0050271B" w:rsidRPr="00E4603E" w:rsidRDefault="0050271B" w:rsidP="0050271B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2.1. Liczba osób pracujących przy realizacji zadania (0-3 pkt)</w:t>
      </w:r>
    </w:p>
    <w:p w14:paraId="393D71DC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– brak lub jest niewystarczająca do prawidłowej realizacji zadania</w:t>
      </w:r>
    </w:p>
    <w:p w14:paraId="0545C943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– zapewni realizację zadania na niskim poziomie</w:t>
      </w:r>
    </w:p>
    <w:p w14:paraId="6146B5A0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– zapewni realizację zadania na średnim poziomie</w:t>
      </w:r>
    </w:p>
    <w:p w14:paraId="70B2B45B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– zapewni realizację zadania na wysokim poziomie</w:t>
      </w:r>
    </w:p>
    <w:p w14:paraId="12BE0338" w14:textId="77777777" w:rsidR="0050271B" w:rsidRPr="00E4603E" w:rsidRDefault="0050271B" w:rsidP="0050271B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2.2. Kwalifikacje osób realizujących zadanie (0-3 pkt)</w:t>
      </w:r>
    </w:p>
    <w:p w14:paraId="1E8E2E13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– brak lub nieodpowiednie dla realizowanego zadania</w:t>
      </w:r>
    </w:p>
    <w:p w14:paraId="4F8A4141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– kwalifikacje na niskim poziomie</w:t>
      </w:r>
    </w:p>
    <w:p w14:paraId="05F636DB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– kwalifikacje na średnim poziomie</w:t>
      </w:r>
    </w:p>
    <w:p w14:paraId="51A313AC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– kwalifikacje na wysokim poziomie</w:t>
      </w:r>
    </w:p>
    <w:p w14:paraId="78369C73" w14:textId="77777777" w:rsidR="0050271B" w:rsidRPr="00E4603E" w:rsidRDefault="0050271B" w:rsidP="0050271B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2.3. Doświadczenie w realizacji zadań publicznych (1-3 pkt)</w:t>
      </w:r>
    </w:p>
    <w:p w14:paraId="621CE85A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1– nie realizowano i/lub nie rozliczono zadań publicznych –poziom niski</w:t>
      </w:r>
    </w:p>
    <w:p w14:paraId="0A0AB936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– zrealizowano 1-3 zadania publiczne – poziom średni</w:t>
      </w:r>
    </w:p>
    <w:p w14:paraId="58701166" w14:textId="77777777" w:rsidR="0050271B" w:rsidRPr="00E4603E" w:rsidRDefault="0050271B" w:rsidP="0050271B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– zrealizowano powyżej 4 zadań publicznych – poziom wysoki</w:t>
      </w:r>
    </w:p>
    <w:p w14:paraId="5E586C84" w14:textId="4E420F7C" w:rsidR="0050271B" w:rsidRPr="00E4603E" w:rsidRDefault="0050271B" w:rsidP="00D41654">
      <w:pPr>
        <w:pStyle w:val="Akapitzlist"/>
        <w:numPr>
          <w:ilvl w:val="1"/>
          <w:numId w:val="29"/>
        </w:numPr>
        <w:spacing w:line="276" w:lineRule="auto"/>
        <w:jc w:val="both"/>
        <w:rPr>
          <w:b/>
          <w:bCs/>
        </w:rPr>
      </w:pPr>
      <w:r w:rsidRPr="00E4603E">
        <w:rPr>
          <w:b/>
          <w:bCs/>
        </w:rPr>
        <w:t>Zasoby rzeczowo – techniczne do realizacji zadania (0-3)</w:t>
      </w:r>
    </w:p>
    <w:p w14:paraId="0147E477" w14:textId="77777777" w:rsidR="0050271B" w:rsidRPr="00E4603E" w:rsidRDefault="0050271B" w:rsidP="0050271B">
      <w:pPr>
        <w:spacing w:after="0" w:line="276" w:lineRule="auto"/>
        <w:ind w:left="14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– brak zasobów (tylko w przypadku wymaganych do realizacji zadania)</w:t>
      </w:r>
    </w:p>
    <w:p w14:paraId="3E145AE9" w14:textId="77777777" w:rsidR="0050271B" w:rsidRPr="00E4603E" w:rsidRDefault="0050271B" w:rsidP="002A7217">
      <w:pPr>
        <w:numPr>
          <w:ilvl w:val="2"/>
          <w:numId w:val="5"/>
        </w:numPr>
        <w:spacing w:after="0" w:line="276" w:lineRule="auto"/>
        <w:ind w:left="1134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zasoby na niskim poziomie</w:t>
      </w:r>
    </w:p>
    <w:p w14:paraId="2DF06088" w14:textId="77777777" w:rsidR="0050271B" w:rsidRPr="00E4603E" w:rsidRDefault="0050271B" w:rsidP="002A7217">
      <w:pPr>
        <w:numPr>
          <w:ilvl w:val="2"/>
          <w:numId w:val="5"/>
        </w:numPr>
        <w:spacing w:after="0" w:line="276" w:lineRule="auto"/>
        <w:ind w:left="1134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zasoby na średnim poziomie</w:t>
      </w:r>
    </w:p>
    <w:p w14:paraId="0CBFBA7C" w14:textId="2CE6BBA3" w:rsidR="0050271B" w:rsidRPr="00E4603E" w:rsidRDefault="0050271B" w:rsidP="004E2FE9">
      <w:pPr>
        <w:numPr>
          <w:ilvl w:val="2"/>
          <w:numId w:val="5"/>
        </w:numPr>
        <w:spacing w:after="0" w:line="276" w:lineRule="auto"/>
        <w:ind w:left="1134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–zasoby na wysokim poziomie</w:t>
      </w:r>
    </w:p>
    <w:p w14:paraId="3261E9F6" w14:textId="77777777" w:rsidR="0050271B" w:rsidRPr="00E4603E" w:rsidRDefault="0050271B" w:rsidP="002A7217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Kalkulacja kosztów (0-6 pkt):</w:t>
      </w:r>
    </w:p>
    <w:p w14:paraId="71593DB5" w14:textId="77777777" w:rsidR="0050271B" w:rsidRPr="00E4603E" w:rsidRDefault="0050271B" w:rsidP="002A7217">
      <w:pPr>
        <w:numPr>
          <w:ilvl w:val="1"/>
          <w:numId w:val="14"/>
        </w:numPr>
        <w:spacing w:after="0" w:line="276" w:lineRule="auto"/>
        <w:ind w:left="1276" w:hanging="4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Kalkulacja kosztów realizacji zadania, w tym w odniesieniu do zakresu rzeczowego (0-3 pkt)</w:t>
      </w:r>
    </w:p>
    <w:p w14:paraId="07A14391" w14:textId="77777777" w:rsidR="0050271B" w:rsidRPr="00E4603E" w:rsidRDefault="0050271B" w:rsidP="0050271B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– brak oszczędności, rzetelności, poprawności kalkulacji </w:t>
      </w:r>
    </w:p>
    <w:p w14:paraId="50A9BA10" w14:textId="77777777" w:rsidR="0050271B" w:rsidRPr="00E4603E" w:rsidRDefault="0050271B" w:rsidP="0050271B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– efektywność, oszczędność, rzetelność, poprawność kalkulacji na niskim poziomie</w:t>
      </w:r>
    </w:p>
    <w:p w14:paraId="1A53CDFC" w14:textId="77777777" w:rsidR="0050271B" w:rsidRPr="00E4603E" w:rsidRDefault="0050271B" w:rsidP="0050271B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– efektywność, oszczędność, rzetelność, poprawność kalkulacji na średnim poziomie</w:t>
      </w:r>
    </w:p>
    <w:p w14:paraId="1C11EBAE" w14:textId="77777777" w:rsidR="0050271B" w:rsidRPr="00E4603E" w:rsidRDefault="0050271B" w:rsidP="0050271B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– efektywność, oszczędności, rzetelność, poprawność kalkulacji na wysokim poziomie</w:t>
      </w:r>
    </w:p>
    <w:p w14:paraId="768B2F59" w14:textId="77777777" w:rsidR="0050271B" w:rsidRPr="00E4603E" w:rsidRDefault="0050271B" w:rsidP="0050271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3.2. Realność i konieczność poniesienia kosztów zadania (0-3 pkt) </w:t>
      </w:r>
    </w:p>
    <w:p w14:paraId="54A471ED" w14:textId="77777777" w:rsidR="0050271B" w:rsidRPr="00E4603E" w:rsidRDefault="0050271B" w:rsidP="0050271B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– brak realności i konieczności poniesienia kosztów w celu realizacji zadania</w:t>
      </w:r>
    </w:p>
    <w:p w14:paraId="43B37008" w14:textId="77777777" w:rsidR="0050271B" w:rsidRPr="00E4603E" w:rsidRDefault="0050271B" w:rsidP="0050271B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– realność i konieczność poniesienia kosztów na niskim poziomie</w:t>
      </w:r>
    </w:p>
    <w:p w14:paraId="55DDC210" w14:textId="77777777" w:rsidR="0050271B" w:rsidRPr="00E4603E" w:rsidRDefault="0050271B" w:rsidP="0050271B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– realność i konieczność poniesienia kosztów na średnim poziomie</w:t>
      </w:r>
    </w:p>
    <w:p w14:paraId="184F2014" w14:textId="6444A1DF" w:rsidR="0050271B" w:rsidRPr="00E4603E" w:rsidRDefault="0050271B" w:rsidP="004E2FE9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– realność i konieczność poniesienia kosztów na wysokim poziomie</w:t>
      </w:r>
      <w:r w:rsidR="004E2FE9" w:rsidRPr="00E460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802E4C5" w14:textId="77777777" w:rsidR="004E2FE9" w:rsidRPr="00881422" w:rsidRDefault="004E2FE9" w:rsidP="004E2FE9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8E61BA" w14:textId="7C144090" w:rsidR="0050271B" w:rsidRPr="00902646" w:rsidRDefault="00D479BB" w:rsidP="0050271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6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7</w:t>
      </w:r>
      <w:r w:rsidR="0050271B" w:rsidRPr="009026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Każdy członek Komisji opiniuje ofertę punktując poziom spełniania kryteriów zgodnie </w:t>
      </w:r>
      <w:r w:rsidR="00AF7B15" w:rsidRPr="009026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50271B" w:rsidRPr="009026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merytoryczną kartą kwalifikacji. Średnia arytmetyczna sumy przyznanych punktów stanowi podstawę do sporządzenia opinii Komisji. Komisja wydaje opinię:</w:t>
      </w:r>
    </w:p>
    <w:p w14:paraId="2747FAD5" w14:textId="77777777" w:rsidR="0050271B" w:rsidRPr="003D19F2" w:rsidRDefault="0050271B" w:rsidP="0050271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negatywną w przypadku uzyskania przez ofertę średniej poniżej 16 pkt, </w:t>
      </w:r>
    </w:p>
    <w:p w14:paraId="0F6E8430" w14:textId="115060E7" w:rsidR="0050271B" w:rsidRPr="005B60DB" w:rsidRDefault="0050271B" w:rsidP="0050271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="00646D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pozytywną w przypadku uzyskania średniej minimum 16</w:t>
      </w:r>
      <w:r w:rsidR="003D19F2" w:rsidRPr="003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pkt/3</w:t>
      </w:r>
      <w:r w:rsidR="00D479BB" w:rsidRPr="003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3D19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 możliwych do uzyskania. </w:t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ustala ranking ofert z pozytywną opinię w oparciu o przyznaną im punktacją na poziomie:</w:t>
      </w:r>
    </w:p>
    <w:p w14:paraId="1DD1F1DE" w14:textId="77777777" w:rsidR="0050271B" w:rsidRPr="005B60DB" w:rsidRDefault="0050271B" w:rsidP="0050271B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niskim,</w:t>
      </w:r>
    </w:p>
    <w:p w14:paraId="1A388F9E" w14:textId="77777777" w:rsidR="0050271B" w:rsidRPr="005B60DB" w:rsidRDefault="0050271B" w:rsidP="0050271B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średnim,</w:t>
      </w:r>
    </w:p>
    <w:p w14:paraId="06EA5C32" w14:textId="77777777" w:rsidR="0050271B" w:rsidRPr="005B60DB" w:rsidRDefault="0050271B" w:rsidP="0050271B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wysokim.</w:t>
      </w:r>
    </w:p>
    <w:p w14:paraId="67DF9BB1" w14:textId="77777777" w:rsidR="0050271B" w:rsidRPr="005B60DB" w:rsidRDefault="0050271B" w:rsidP="0050271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Komisji przedstawia do zatwierdzenia Zarządowi opinie o ofertach oraz rekomenduje ofertę z najwyższą opinią. Jeżeli jedno z kryterium na merytorycznej karcie kwalifikacji oznaczone zostanie w polu przy zapisie „brak” oferta zostanie odrzucona.</w:t>
      </w:r>
    </w:p>
    <w:p w14:paraId="0864B19E" w14:textId="77777777" w:rsidR="0050271B" w:rsidRPr="005B60DB" w:rsidRDefault="0050271B" w:rsidP="0050271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FEA57C" w14:textId="77777777" w:rsidR="0050271B" w:rsidRPr="005B60DB" w:rsidRDefault="0050271B" w:rsidP="0050271B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Uwaga: oferta nie podlega rekomendacji Zarządowi Powiatu, jeżeli w którymkolwiek kryterium merytorycznej karty kwalifikacji oferty zostanie zaopiniowana negatywnie poprzez wskazanie pozycji „0 – brak …”</w:t>
      </w:r>
    </w:p>
    <w:p w14:paraId="591F4A88" w14:textId="77777777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7B1DFF" w14:textId="2075CDAF" w:rsidR="0050271B" w:rsidRPr="005B60DB" w:rsidRDefault="0050271B" w:rsidP="00911EC6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</w:rPr>
      </w:pPr>
      <w:r w:rsidRPr="005B60DB">
        <w:rPr>
          <w:b/>
          <w:bCs/>
        </w:rPr>
        <w:t>Zasady przesunięć w zakresie ponoszonych wydatków</w:t>
      </w:r>
      <w:r w:rsidR="00AF7B15" w:rsidRPr="005B60DB">
        <w:rPr>
          <w:b/>
          <w:bCs/>
        </w:rPr>
        <w:t>:</w:t>
      </w:r>
    </w:p>
    <w:p w14:paraId="2E3A8A44" w14:textId="6F94B33B" w:rsidR="0050271B" w:rsidRPr="005B60DB" w:rsidRDefault="0050271B" w:rsidP="0050271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dokonywanie przesunięć pomiędzy poszczególnymi pozycjami kosztów określonymi w kalkulacji przewidywanych kosztów do wysokości 10% otrzymanej dotacji, z tym że nie zezwala się na przesunięcie pomiędzy kosztami przeznaczonymi na prowadzenie punktów, a kosztami na edukację prawną.</w:t>
      </w:r>
    </w:p>
    <w:p w14:paraId="16D72940" w14:textId="77777777" w:rsidR="0050271B" w:rsidRPr="005B60DB" w:rsidRDefault="0050271B" w:rsidP="005027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5627DB" w14:textId="5B761A27" w:rsidR="0050271B" w:rsidRPr="005B60DB" w:rsidRDefault="0050271B" w:rsidP="00911EC6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</w:rPr>
      </w:pPr>
      <w:r w:rsidRPr="005B60DB">
        <w:rPr>
          <w:b/>
          <w:bCs/>
        </w:rPr>
        <w:t xml:space="preserve"> </w:t>
      </w:r>
      <w:r w:rsidR="00E90712" w:rsidRPr="005B60DB">
        <w:rPr>
          <w:b/>
          <w:bCs/>
        </w:rPr>
        <w:t>Sposób i t</w:t>
      </w:r>
      <w:r w:rsidRPr="005B60DB">
        <w:rPr>
          <w:b/>
          <w:bCs/>
        </w:rPr>
        <w:t>ermin składania ofert</w:t>
      </w:r>
      <w:r w:rsidR="00E90712" w:rsidRPr="005B60DB">
        <w:rPr>
          <w:b/>
          <w:bCs/>
        </w:rPr>
        <w:t>:</w:t>
      </w:r>
    </w:p>
    <w:p w14:paraId="6797C7B1" w14:textId="77777777" w:rsidR="00E90712" w:rsidRPr="005B60DB" w:rsidRDefault="00E90712" w:rsidP="0050271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1F43F1D3" w14:textId="47DE85F7" w:rsidR="0050271B" w:rsidRPr="005B60DB" w:rsidRDefault="00E90712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  <w:rPr>
          <w:b/>
          <w:bCs/>
          <w:color w:val="FF0000"/>
          <w:u w:val="single"/>
        </w:rPr>
      </w:pPr>
      <w:r w:rsidRPr="005B60DB">
        <w:rPr>
          <w:b/>
          <w:bCs/>
          <w:color w:val="FF0000"/>
          <w:u w:val="single"/>
        </w:rPr>
        <w:t xml:space="preserve">Termin składania ofert: upływa w dniu </w:t>
      </w:r>
      <w:r w:rsidR="00881422">
        <w:rPr>
          <w:b/>
          <w:bCs/>
          <w:color w:val="FF0000"/>
          <w:u w:val="single"/>
        </w:rPr>
        <w:t>07</w:t>
      </w:r>
      <w:r w:rsidRPr="005B60DB">
        <w:rPr>
          <w:b/>
          <w:bCs/>
          <w:color w:val="FF0000"/>
          <w:u w:val="single"/>
        </w:rPr>
        <w:t>.1</w:t>
      </w:r>
      <w:r w:rsidR="00881422">
        <w:rPr>
          <w:b/>
          <w:bCs/>
          <w:color w:val="FF0000"/>
          <w:u w:val="single"/>
        </w:rPr>
        <w:t>1</w:t>
      </w:r>
      <w:r w:rsidRPr="005B60DB">
        <w:rPr>
          <w:b/>
          <w:bCs/>
          <w:color w:val="FF0000"/>
          <w:u w:val="single"/>
        </w:rPr>
        <w:t>.202</w:t>
      </w:r>
      <w:r w:rsidR="00881422">
        <w:rPr>
          <w:b/>
          <w:bCs/>
          <w:color w:val="FF0000"/>
          <w:u w:val="single"/>
        </w:rPr>
        <w:t>2</w:t>
      </w:r>
      <w:r w:rsidRPr="005B60DB">
        <w:rPr>
          <w:b/>
          <w:bCs/>
          <w:color w:val="FF0000"/>
          <w:u w:val="single"/>
        </w:rPr>
        <w:t xml:space="preserve"> r. o godz. 15.15 </w:t>
      </w:r>
      <w:r w:rsidR="0024339D" w:rsidRPr="005B60DB">
        <w:rPr>
          <w:b/>
          <w:bCs/>
          <w:color w:val="FF0000"/>
          <w:u w:val="single"/>
        </w:rPr>
        <w:t xml:space="preserve">z tym, że termin na złożenie oferty w generatorze wniosków „WITKAC” upływa </w:t>
      </w:r>
      <w:r w:rsidR="00881422">
        <w:rPr>
          <w:b/>
          <w:bCs/>
          <w:color w:val="FF0000"/>
          <w:u w:val="single"/>
        </w:rPr>
        <w:t>04</w:t>
      </w:r>
      <w:r w:rsidR="0024339D" w:rsidRPr="005B60DB">
        <w:rPr>
          <w:b/>
          <w:bCs/>
          <w:color w:val="FF0000"/>
          <w:u w:val="single"/>
        </w:rPr>
        <w:t>.1</w:t>
      </w:r>
      <w:r w:rsidR="00881422">
        <w:rPr>
          <w:b/>
          <w:bCs/>
          <w:color w:val="FF0000"/>
          <w:u w:val="single"/>
        </w:rPr>
        <w:t>1</w:t>
      </w:r>
      <w:r w:rsidR="0024339D" w:rsidRPr="005B60DB">
        <w:rPr>
          <w:b/>
          <w:bCs/>
          <w:color w:val="FF0000"/>
          <w:u w:val="single"/>
        </w:rPr>
        <w:t>.202</w:t>
      </w:r>
      <w:r w:rsidR="00881422">
        <w:rPr>
          <w:b/>
          <w:bCs/>
          <w:color w:val="FF0000"/>
          <w:u w:val="single"/>
        </w:rPr>
        <w:t>2</w:t>
      </w:r>
      <w:r w:rsidR="0024339D" w:rsidRPr="005B60DB">
        <w:rPr>
          <w:b/>
          <w:bCs/>
          <w:color w:val="FF0000"/>
          <w:u w:val="single"/>
        </w:rPr>
        <w:t xml:space="preserve"> r.</w:t>
      </w:r>
    </w:p>
    <w:p w14:paraId="0CA0E966" w14:textId="7BECC880" w:rsidR="0050271B" w:rsidRPr="005B60DB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 xml:space="preserve">Oferty należy wypełnić i złożyć w wersji elektronicznej za pomocą elektronicznego generatora wniosków „WITKAC” udostępnionego na stronie </w:t>
      </w:r>
      <w:r w:rsidRPr="00C347DD">
        <w:rPr>
          <w:u w:val="single"/>
        </w:rPr>
        <w:t>https://witkac.pl/</w:t>
      </w:r>
      <w:r w:rsidRPr="005B60DB">
        <w:t xml:space="preserve"> wg wzoru określonego w rozporządzeniu Przewodniczącego Komitetu Do Spraw Pożytku Publicznego z dnia </w:t>
      </w:r>
      <w:r w:rsidR="00C347DD">
        <w:br/>
      </w:r>
      <w:r w:rsidRPr="005B60DB">
        <w:t xml:space="preserve">24 października 2018 r. w sprawie wzorów ofert i ramowych wzorów umów dotyczących realizacji zadań publicznych oraz wzorów sprawozdań z wykonania tych zadań (Dz. U. z 2018 r. </w:t>
      </w:r>
      <w:r w:rsidRPr="00E4603E">
        <w:t>poz. 2057),</w:t>
      </w:r>
      <w:r w:rsidR="00E90712" w:rsidRPr="00E4603E">
        <w:t xml:space="preserve"> </w:t>
      </w:r>
      <w:r w:rsidRPr="00E4603E">
        <w:t>następnie wydrukować i dostarczyć do Starostwa Powiatowego w Iławie zgodnie z pkt</w:t>
      </w:r>
      <w:r w:rsidR="00E90712" w:rsidRPr="00E4603E">
        <w:t xml:space="preserve"> </w:t>
      </w:r>
      <w:r w:rsidR="007F2E01" w:rsidRPr="00E4603E">
        <w:t>13</w:t>
      </w:r>
      <w:r w:rsidR="004E2FE9" w:rsidRPr="00E4603E">
        <w:t>.</w:t>
      </w:r>
    </w:p>
    <w:p w14:paraId="0610DB11" w14:textId="49C74529" w:rsidR="0050271B" w:rsidRPr="005B60DB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>Aby złożyć ofertę należy utworzyć konto zgodnie z instrukcją podając wymagane dane.</w:t>
      </w:r>
    </w:p>
    <w:p w14:paraId="7CB50910" w14:textId="0E10A396" w:rsidR="0050271B" w:rsidRPr="005B60DB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 xml:space="preserve">Po zalogowaniu się w menu głównym wybrać zakładkę konkursy, a następnie </w:t>
      </w:r>
      <w:proofErr w:type="spellStart"/>
      <w:r w:rsidRPr="005B60DB">
        <w:t>podzakładkę</w:t>
      </w:r>
      <w:proofErr w:type="spellEnd"/>
      <w:r w:rsidRPr="005B60DB">
        <w:t xml:space="preserve"> „trwa nabór”. W liście „Wyszukaj” należy wybrać: województwo Warmińsko-Mazurskie, powiat iławski oraz organizatora: Zarząd Powiatu Iławskiego.</w:t>
      </w:r>
    </w:p>
    <w:p w14:paraId="2F605B3B" w14:textId="3294D063" w:rsidR="0050271B" w:rsidRPr="005B60DB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>Następnie spośród listy widocznych konkursów wybrać ten, w którym zamierza się złożyć ofertę.</w:t>
      </w:r>
    </w:p>
    <w:p w14:paraId="120B2DC0" w14:textId="6D523445" w:rsidR="0050271B" w:rsidRPr="005B60DB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 xml:space="preserve">Należy zapoznać się z treścią konkursu i zdecydować o złożeniu oferty klikając zielone pole </w:t>
      </w:r>
      <w:r w:rsidR="00BC05A9" w:rsidRPr="005B60DB">
        <w:br/>
      </w:r>
      <w:r w:rsidRPr="005B60DB">
        <w:t>(w prawym górnym rogu) „dodaj ofertę”.</w:t>
      </w:r>
    </w:p>
    <w:p w14:paraId="761D5FB4" w14:textId="0F73B792" w:rsidR="0050271B" w:rsidRPr="005B60DB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>W kolejnym kroku należy wybrać czy oferta zostanie wypełniona w systemie, czy też zostanie dodana na podstawie pobranego wcześniej pliku.</w:t>
      </w:r>
    </w:p>
    <w:p w14:paraId="6556040C" w14:textId="5157C20D" w:rsidR="0050271B" w:rsidRPr="005B60DB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>Następnie należy postępować zgodnie z instrukcjami/poleceniami pojawiającymi się w kolejnych krokach w generatorze.</w:t>
      </w:r>
    </w:p>
    <w:p w14:paraId="28FC398C" w14:textId="2C944216" w:rsidR="009030E7" w:rsidRPr="005B60DB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>W części III</w:t>
      </w:r>
      <w:r w:rsidR="00A67008" w:rsidRPr="005B60DB">
        <w:t xml:space="preserve"> formularza ofertowego:</w:t>
      </w:r>
    </w:p>
    <w:p w14:paraId="2FCD0EF1" w14:textId="5FF5F8C3" w:rsidR="009030E7" w:rsidRPr="005B60DB" w:rsidRDefault="009030E7" w:rsidP="009030E7">
      <w:pPr>
        <w:tabs>
          <w:tab w:val="left" w:pos="9923"/>
        </w:tabs>
        <w:spacing w:after="0" w:line="276" w:lineRule="auto"/>
        <w:ind w:left="360" w:right="425"/>
        <w:jc w:val="both"/>
        <w:rPr>
          <w:rFonts w:ascii="Times New Roman" w:hAnsi="Times New Roman" w:cs="Times New Roman"/>
          <w:sz w:val="24"/>
          <w:szCs w:val="24"/>
        </w:rPr>
      </w:pPr>
      <w:r w:rsidRPr="005B60DB">
        <w:rPr>
          <w:rFonts w:ascii="Times New Roman" w:hAnsi="Times New Roman" w:cs="Times New Roman"/>
          <w:sz w:val="24"/>
          <w:szCs w:val="24"/>
        </w:rPr>
        <w:t xml:space="preserve">       a) pkt 3 należy dokładnie opisać zadanie według pozycji podanych w nawiasie, </w:t>
      </w:r>
    </w:p>
    <w:p w14:paraId="70D33C73" w14:textId="006300CA" w:rsidR="009030E7" w:rsidRPr="005B60DB" w:rsidRDefault="009030E7" w:rsidP="009030E7">
      <w:pPr>
        <w:tabs>
          <w:tab w:val="left" w:pos="9923"/>
        </w:tabs>
        <w:spacing w:after="0" w:line="276" w:lineRule="auto"/>
        <w:ind w:left="708" w:right="425"/>
        <w:jc w:val="both"/>
        <w:rPr>
          <w:rFonts w:ascii="Times New Roman" w:hAnsi="Times New Roman" w:cs="Times New Roman"/>
          <w:sz w:val="24"/>
          <w:szCs w:val="24"/>
        </w:rPr>
      </w:pPr>
      <w:r w:rsidRPr="005B60DB">
        <w:rPr>
          <w:rFonts w:ascii="Times New Roman" w:hAnsi="Times New Roman" w:cs="Times New Roman"/>
          <w:sz w:val="24"/>
          <w:szCs w:val="24"/>
        </w:rPr>
        <w:lastRenderedPageBreak/>
        <w:t xml:space="preserve"> b) pkt 5 „Opis zakładanych rezultatów realizacji zadania publicznego” należy obowiązkowo       uzupełnić według podanych pytań – OSIĄGNIĘTE REZULTATY MUSZĄ BYĆ MIERZALNE,</w:t>
      </w:r>
    </w:p>
    <w:p w14:paraId="16A821CA" w14:textId="36FE3E08" w:rsidR="009030E7" w:rsidRPr="005B60DB" w:rsidRDefault="009030E7" w:rsidP="009030E7">
      <w:pPr>
        <w:tabs>
          <w:tab w:val="left" w:pos="9923"/>
        </w:tabs>
        <w:spacing w:after="0" w:line="276" w:lineRule="auto"/>
        <w:ind w:left="360" w:right="425"/>
        <w:jc w:val="both"/>
        <w:rPr>
          <w:rFonts w:ascii="Times New Roman" w:hAnsi="Times New Roman" w:cs="Times New Roman"/>
          <w:sz w:val="24"/>
          <w:szCs w:val="24"/>
        </w:rPr>
      </w:pPr>
      <w:r w:rsidRPr="005B60DB">
        <w:rPr>
          <w:rFonts w:ascii="Times New Roman" w:hAnsi="Times New Roman" w:cs="Times New Roman"/>
          <w:sz w:val="24"/>
          <w:szCs w:val="24"/>
        </w:rPr>
        <w:t xml:space="preserve">      c) pkt 6 „Dodatkowe informacje dotyczące rezultatów realizacji zadania publicznego” obowiązkowo należy uzupełnić całą tabelę.</w:t>
      </w:r>
    </w:p>
    <w:p w14:paraId="4B250FB5" w14:textId="77777777" w:rsidR="009030E7" w:rsidRPr="005B60DB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>W części IV pkt 1 należy opisać charakterystykę oferenta w taki sposób, aby działalność  obejmowała najwyżej ubiegłe 3 lata. (Dopuszcza się wpisanie wcześniejszych działań jeżeli dotyczą realizacji zadań).</w:t>
      </w:r>
    </w:p>
    <w:p w14:paraId="67D87DF9" w14:textId="108ECB93" w:rsidR="009030E7" w:rsidRPr="005B60DB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>W części VI należy podać informację dot. pkt 1 i 3, a w przypadku oferty wspólnej również pkt 2. (pkt 1 „Deklaracja o zamiarze odpłatnego lub nieodpłatnego wykonania zadania publicznego” należy wpisać np. tak lub nie).</w:t>
      </w:r>
    </w:p>
    <w:p w14:paraId="7765B6E2" w14:textId="582D9DBD" w:rsidR="009030E7" w:rsidRPr="005B60DB" w:rsidRDefault="009030E7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 xml:space="preserve">W treści oferty należy zawrzeć oświadczenie, że </w:t>
      </w:r>
      <w:r w:rsidRPr="005B60DB">
        <w:rPr>
          <w:b/>
          <w:bCs/>
          <w:u w:val="single"/>
        </w:rPr>
        <w:t>oferent wypełnił obowiązki informacyjne przewidziane w art. 13 lub art. 14 RODO wobec osób fizycznych, od których dane osobowe bezpośrednio lub pośrednio pozyskał w celu ubiegania się o realizację zadania publicznego w niniejszym konkursie ofert.</w:t>
      </w:r>
    </w:p>
    <w:p w14:paraId="1EE78E2E" w14:textId="70019FCE" w:rsidR="009030E7" w:rsidRPr="005B60DB" w:rsidRDefault="008757C2" w:rsidP="00911EC6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 xml:space="preserve">Wersję papierową oferty wydrukowaną z generatora „WITKAC” odręcznie podpisaną przez osoby upoważnione do składania oświadczeń woli w imieniu oferenta należy przesłać na adres: Starostwo Powiatowe w Iławie, ul. Andersa 2a, 14 – 200 Iława (przy czym o zachowaniu terminu decyduje data wpływu oferty) lub złożyć w sekretariacie Starostwa Powiatowego w Iławie, pok. 115 (I piętro) lub wygenerowany plik oferty, podpisany podpisem elektronicznym lub profilem zaufanym przez osoby uprawnione, przesłać na skrzynkę podawczą e-PUAP </w:t>
      </w:r>
      <w:r w:rsidRPr="005B60DB">
        <w:br/>
        <w:t xml:space="preserve">w nieprzekraczalnym terminie do </w:t>
      </w:r>
      <w:r w:rsidR="00881422">
        <w:t>07</w:t>
      </w:r>
      <w:r w:rsidRPr="005B60DB">
        <w:t>.1</w:t>
      </w:r>
      <w:r w:rsidR="00881422">
        <w:t>1</w:t>
      </w:r>
      <w:r w:rsidRPr="005B60DB">
        <w:t>.202</w:t>
      </w:r>
      <w:r w:rsidR="00881422">
        <w:t>2</w:t>
      </w:r>
      <w:r w:rsidRPr="005B60DB">
        <w:t xml:space="preserve"> r. do godz. 15.15.</w:t>
      </w:r>
    </w:p>
    <w:p w14:paraId="142694F2" w14:textId="1F001DFD" w:rsidR="0050271B" w:rsidRPr="005B60DB" w:rsidRDefault="0050271B" w:rsidP="002A7217">
      <w:pPr>
        <w:pStyle w:val="Akapitzlist"/>
        <w:numPr>
          <w:ilvl w:val="0"/>
          <w:numId w:val="21"/>
        </w:numPr>
        <w:tabs>
          <w:tab w:val="left" w:pos="9923"/>
        </w:tabs>
        <w:spacing w:line="276" w:lineRule="auto"/>
        <w:ind w:right="425"/>
        <w:jc w:val="both"/>
      </w:pPr>
      <w:r w:rsidRPr="005B60DB">
        <w:t xml:space="preserve">Oferty w wersji papierowej należy przesłać lub składać w zamkniętych kopertach z dopiskiem </w:t>
      </w:r>
      <w:r w:rsidRPr="005B60DB">
        <w:br/>
      </w:r>
      <w:r w:rsidRPr="005B60DB">
        <w:rPr>
          <w:bCs/>
        </w:rPr>
        <w:t xml:space="preserve">(odpowiednio): </w:t>
      </w:r>
      <w:r w:rsidRPr="005B60DB">
        <w:rPr>
          <w:b/>
          <w:bCs/>
        </w:rPr>
        <w:t xml:space="preserve">„Otwarty konkurs ofert na zadanie w zakresie udzielania nieodpłatnej pomocy prawnej” </w:t>
      </w:r>
      <w:r w:rsidRPr="005B60DB">
        <w:rPr>
          <w:bCs/>
        </w:rPr>
        <w:t>lub</w:t>
      </w:r>
      <w:r w:rsidRPr="005B60DB">
        <w:rPr>
          <w:b/>
          <w:bCs/>
        </w:rPr>
        <w:t xml:space="preserve"> „Otwarty konkurs ofert na zadanie w zakresie świadczenia nieodpłatnego poradnictwa obywatelskiego</w:t>
      </w:r>
      <w:r w:rsidRPr="005B60DB">
        <w:t>, natomiast wiadomość zawierającą ofertę w wersji elektronicznej, przesyłaną na skrzynkę e-PUAP, należy opatrzeć tytułem jw.</w:t>
      </w:r>
    </w:p>
    <w:p w14:paraId="272CC5CF" w14:textId="77777777" w:rsidR="0050271B" w:rsidRPr="005B60DB" w:rsidRDefault="0050271B" w:rsidP="0050271B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D4B05" w14:textId="77777777" w:rsidR="0050271B" w:rsidRPr="005B60DB" w:rsidRDefault="0050271B" w:rsidP="0050271B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Złożenie oferty jest równoznaczne z zapoznaniem się z </w:t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klauzulą informacyjną</w:t>
      </w:r>
      <w:r w:rsidRPr="005B6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dotyczącą przetwarzania danych osobowych w Starostwie Powiatowym w Iławie. Klauzula stanowi załącznik do niniejszego ogłoszenia.</w:t>
      </w:r>
    </w:p>
    <w:p w14:paraId="42240131" w14:textId="77777777" w:rsidR="0050271B" w:rsidRPr="005B60DB" w:rsidRDefault="0050271B" w:rsidP="0050271B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1377A1" w14:textId="6D0BC045" w:rsidR="0050271B" w:rsidRPr="005B60DB" w:rsidRDefault="0050271B" w:rsidP="00A6040C">
      <w:pPr>
        <w:tabs>
          <w:tab w:val="left" w:pos="9923"/>
        </w:tabs>
        <w:spacing w:after="0" w:line="276" w:lineRule="auto"/>
        <w:ind w:left="284" w:righ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Informacji udziela: Maria Jaworska Dyrektor Wydziału Organizacyjnego, Spraw Obywatelskich, Zdrowia i Bezpieczeństwa, tel. 89/649-07-20, Monika Kłosowska pracownik Wydziału Organizacyjnego, Spraw Obywatelskich, Zdrowia i Bezpieczeństwa, tel. 89/649-08-48.</w:t>
      </w:r>
    </w:p>
    <w:p w14:paraId="0CE134BB" w14:textId="77777777" w:rsidR="0050271B" w:rsidRPr="005B60DB" w:rsidRDefault="0050271B" w:rsidP="0050271B">
      <w:pPr>
        <w:spacing w:after="0" w:line="276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6452DD37" w14:textId="77777777" w:rsidR="00F03822" w:rsidRPr="005B60DB" w:rsidRDefault="00F03822" w:rsidP="006157D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03822" w:rsidRPr="005B60DB" w:rsidSect="005B60DB">
      <w:footerReference w:type="even" r:id="rId11"/>
      <w:footerReference w:type="default" r:id="rId12"/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0CEA" w14:textId="77777777" w:rsidR="00B873E6" w:rsidRDefault="00B873E6">
      <w:pPr>
        <w:spacing w:after="0" w:line="240" w:lineRule="auto"/>
      </w:pPr>
      <w:r>
        <w:separator/>
      </w:r>
    </w:p>
  </w:endnote>
  <w:endnote w:type="continuationSeparator" w:id="0">
    <w:p w14:paraId="5C7008D8" w14:textId="77777777" w:rsidR="00B873E6" w:rsidRDefault="00B8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649E" w14:textId="3E168E60" w:rsidR="00CC07FD" w:rsidRDefault="001F7D70" w:rsidP="00AC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60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1EE953" w14:textId="77777777" w:rsidR="00CC07FD" w:rsidRDefault="00000000" w:rsidP="00CC07F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7C37" w14:textId="77777777" w:rsidR="00CC07FD" w:rsidRDefault="001F7D70" w:rsidP="00AC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2D6111FD" w14:textId="77777777" w:rsidR="00CC07FD" w:rsidRDefault="00000000" w:rsidP="00CC07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88FF" w14:textId="77777777" w:rsidR="00B873E6" w:rsidRDefault="00B873E6">
      <w:pPr>
        <w:spacing w:after="0" w:line="240" w:lineRule="auto"/>
      </w:pPr>
      <w:r>
        <w:separator/>
      </w:r>
    </w:p>
  </w:footnote>
  <w:footnote w:type="continuationSeparator" w:id="0">
    <w:p w14:paraId="381D1DB5" w14:textId="77777777" w:rsidR="00B873E6" w:rsidRDefault="00B8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616"/>
    <w:multiLevelType w:val="hybridMultilevel"/>
    <w:tmpl w:val="6A18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BE9"/>
    <w:multiLevelType w:val="hybridMultilevel"/>
    <w:tmpl w:val="B484C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629"/>
    <w:multiLevelType w:val="multilevel"/>
    <w:tmpl w:val="1BDAF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281205"/>
    <w:multiLevelType w:val="hybridMultilevel"/>
    <w:tmpl w:val="AEB6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7492"/>
    <w:multiLevelType w:val="hybridMultilevel"/>
    <w:tmpl w:val="798426B2"/>
    <w:lvl w:ilvl="0" w:tplc="476C5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71679"/>
    <w:multiLevelType w:val="hybridMultilevel"/>
    <w:tmpl w:val="3E0CC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06A1"/>
    <w:multiLevelType w:val="hybridMultilevel"/>
    <w:tmpl w:val="9F121CC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221868"/>
    <w:multiLevelType w:val="hybridMultilevel"/>
    <w:tmpl w:val="E174C794"/>
    <w:lvl w:ilvl="0" w:tplc="F20A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834"/>
    <w:multiLevelType w:val="hybridMultilevel"/>
    <w:tmpl w:val="CC02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99A"/>
    <w:multiLevelType w:val="hybridMultilevel"/>
    <w:tmpl w:val="4E522D3A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1972C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735E82"/>
    <w:multiLevelType w:val="hybridMultilevel"/>
    <w:tmpl w:val="043E4266"/>
    <w:lvl w:ilvl="0" w:tplc="ED2652E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D57161"/>
    <w:multiLevelType w:val="multilevel"/>
    <w:tmpl w:val="4922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3" w15:restartNumberingAfterBreak="0">
    <w:nsid w:val="2C334974"/>
    <w:multiLevelType w:val="multilevel"/>
    <w:tmpl w:val="6FE2C6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4" w15:restartNumberingAfterBreak="0">
    <w:nsid w:val="2F6330E2"/>
    <w:multiLevelType w:val="hybridMultilevel"/>
    <w:tmpl w:val="8B967404"/>
    <w:lvl w:ilvl="0" w:tplc="B4362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E778E"/>
    <w:multiLevelType w:val="multilevel"/>
    <w:tmpl w:val="0B84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6B2055"/>
    <w:multiLevelType w:val="hybridMultilevel"/>
    <w:tmpl w:val="03D2F8B6"/>
    <w:lvl w:ilvl="0" w:tplc="04150017">
      <w:start w:val="1"/>
      <w:numFmt w:val="lowerLetter"/>
      <w:lvlText w:val="%1)"/>
      <w:lvlJc w:val="left"/>
      <w:pPr>
        <w:ind w:left="2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7" w15:restartNumberingAfterBreak="0">
    <w:nsid w:val="34C05FDE"/>
    <w:multiLevelType w:val="hybridMultilevel"/>
    <w:tmpl w:val="28C67676"/>
    <w:lvl w:ilvl="0" w:tplc="051673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2C1408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808EF8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6CD0"/>
    <w:multiLevelType w:val="multilevel"/>
    <w:tmpl w:val="599E58FC"/>
    <w:lvl w:ilvl="0">
      <w:start w:val="3"/>
      <w:numFmt w:val="decimal"/>
      <w:lvlText w:val="%1."/>
      <w:lvlJc w:val="left"/>
      <w:pPr>
        <w:ind w:left="360" w:hanging="360"/>
      </w:pPr>
      <w:rPr>
        <w:rFonts w:eastAsia="Open Sans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Open San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Open San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Open San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Open San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Open San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Open San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Open Sans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Open Sans" w:hint="default"/>
      </w:rPr>
    </w:lvl>
  </w:abstractNum>
  <w:abstractNum w:abstractNumId="19" w15:restartNumberingAfterBreak="0">
    <w:nsid w:val="3BFB47CC"/>
    <w:multiLevelType w:val="multilevel"/>
    <w:tmpl w:val="B846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92B28D3"/>
    <w:multiLevelType w:val="hybridMultilevel"/>
    <w:tmpl w:val="A998DEBE"/>
    <w:lvl w:ilvl="0" w:tplc="938E4D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4B177308"/>
    <w:multiLevelType w:val="hybridMultilevel"/>
    <w:tmpl w:val="B88C8144"/>
    <w:lvl w:ilvl="0" w:tplc="0B90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AF6690"/>
    <w:multiLevelType w:val="hybridMultilevel"/>
    <w:tmpl w:val="7C22A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75C1"/>
    <w:multiLevelType w:val="hybridMultilevel"/>
    <w:tmpl w:val="2DC2AFEE"/>
    <w:lvl w:ilvl="0" w:tplc="D60299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FD094F"/>
    <w:multiLevelType w:val="hybridMultilevel"/>
    <w:tmpl w:val="CE24DD86"/>
    <w:lvl w:ilvl="0" w:tplc="86D4F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FC216D"/>
    <w:multiLevelType w:val="multilevel"/>
    <w:tmpl w:val="F4DEA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F5B626A"/>
    <w:multiLevelType w:val="hybridMultilevel"/>
    <w:tmpl w:val="472833F8"/>
    <w:lvl w:ilvl="0" w:tplc="DE5CF4AE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0E16F9"/>
    <w:multiLevelType w:val="hybridMultilevel"/>
    <w:tmpl w:val="AA061238"/>
    <w:lvl w:ilvl="0" w:tplc="B3C2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A13135"/>
    <w:multiLevelType w:val="hybridMultilevel"/>
    <w:tmpl w:val="869A55A0"/>
    <w:lvl w:ilvl="0" w:tplc="0415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976B1D"/>
    <w:multiLevelType w:val="multilevel"/>
    <w:tmpl w:val="C81456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0" w15:restartNumberingAfterBreak="0">
    <w:nsid w:val="6AA74BDB"/>
    <w:multiLevelType w:val="hybridMultilevel"/>
    <w:tmpl w:val="9126F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D5129"/>
    <w:multiLevelType w:val="multilevel"/>
    <w:tmpl w:val="316682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E9E655B"/>
    <w:multiLevelType w:val="multilevel"/>
    <w:tmpl w:val="316682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FAB4C76"/>
    <w:multiLevelType w:val="multilevel"/>
    <w:tmpl w:val="142C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373B9C"/>
    <w:multiLevelType w:val="hybridMultilevel"/>
    <w:tmpl w:val="B74425EE"/>
    <w:lvl w:ilvl="0" w:tplc="2364F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C14589"/>
    <w:multiLevelType w:val="multilevel"/>
    <w:tmpl w:val="A0241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83533F"/>
    <w:multiLevelType w:val="multilevel"/>
    <w:tmpl w:val="E146CC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74151806"/>
    <w:multiLevelType w:val="hybridMultilevel"/>
    <w:tmpl w:val="B6CA0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07AB5"/>
    <w:multiLevelType w:val="multilevel"/>
    <w:tmpl w:val="A0241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8B17120"/>
    <w:multiLevelType w:val="hybridMultilevel"/>
    <w:tmpl w:val="4E522D3A"/>
    <w:lvl w:ilvl="0" w:tplc="870687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732B2D"/>
    <w:multiLevelType w:val="multilevel"/>
    <w:tmpl w:val="3C0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C5F1238"/>
    <w:multiLevelType w:val="multilevel"/>
    <w:tmpl w:val="67F6E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F56499B"/>
    <w:multiLevelType w:val="hybridMultilevel"/>
    <w:tmpl w:val="4A82B38A"/>
    <w:lvl w:ilvl="0" w:tplc="78C0FA8A">
      <w:start w:val="1"/>
      <w:numFmt w:val="decimal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42698560">
    <w:abstractNumId w:val="20"/>
  </w:num>
  <w:num w:numId="2" w16cid:durableId="213584384">
    <w:abstractNumId w:val="24"/>
  </w:num>
  <w:num w:numId="3" w16cid:durableId="630398877">
    <w:abstractNumId w:val="14"/>
  </w:num>
  <w:num w:numId="4" w16cid:durableId="985010845">
    <w:abstractNumId w:val="12"/>
  </w:num>
  <w:num w:numId="5" w16cid:durableId="1068696162">
    <w:abstractNumId w:val="17"/>
  </w:num>
  <w:num w:numId="6" w16cid:durableId="169180790">
    <w:abstractNumId w:val="34"/>
  </w:num>
  <w:num w:numId="7" w16cid:durableId="761338927">
    <w:abstractNumId w:val="21"/>
  </w:num>
  <w:num w:numId="8" w16cid:durableId="826435431">
    <w:abstractNumId w:val="6"/>
  </w:num>
  <w:num w:numId="9" w16cid:durableId="1810707407">
    <w:abstractNumId w:val="16"/>
  </w:num>
  <w:num w:numId="10" w16cid:durableId="546601273">
    <w:abstractNumId w:val="28"/>
  </w:num>
  <w:num w:numId="11" w16cid:durableId="1507667106">
    <w:abstractNumId w:val="4"/>
  </w:num>
  <w:num w:numId="12" w16cid:durableId="614677597">
    <w:abstractNumId w:val="22"/>
  </w:num>
  <w:num w:numId="13" w16cid:durableId="2115704693">
    <w:abstractNumId w:val="19"/>
  </w:num>
  <w:num w:numId="14" w16cid:durableId="691221928">
    <w:abstractNumId w:val="25"/>
  </w:num>
  <w:num w:numId="15" w16cid:durableId="2108378273">
    <w:abstractNumId w:val="40"/>
  </w:num>
  <w:num w:numId="16" w16cid:durableId="340161331">
    <w:abstractNumId w:val="13"/>
  </w:num>
  <w:num w:numId="17" w16cid:durableId="1468430922">
    <w:abstractNumId w:val="42"/>
  </w:num>
  <w:num w:numId="18" w16cid:durableId="440150082">
    <w:abstractNumId w:val="26"/>
  </w:num>
  <w:num w:numId="19" w16cid:durableId="910582734">
    <w:abstractNumId w:val="0"/>
  </w:num>
  <w:num w:numId="20" w16cid:durableId="1585139908">
    <w:abstractNumId w:val="5"/>
  </w:num>
  <w:num w:numId="21" w16cid:durableId="1511331344">
    <w:abstractNumId w:val="3"/>
  </w:num>
  <w:num w:numId="22" w16cid:durableId="179009234">
    <w:abstractNumId w:val="10"/>
  </w:num>
  <w:num w:numId="23" w16cid:durableId="1248727632">
    <w:abstractNumId w:val="27"/>
  </w:num>
  <w:num w:numId="24" w16cid:durableId="1706520188">
    <w:abstractNumId w:val="15"/>
  </w:num>
  <w:num w:numId="25" w16cid:durableId="847597037">
    <w:abstractNumId w:val="41"/>
  </w:num>
  <w:num w:numId="26" w16cid:durableId="438450502">
    <w:abstractNumId w:val="7"/>
  </w:num>
  <w:num w:numId="27" w16cid:durableId="1937785435">
    <w:abstractNumId w:val="8"/>
  </w:num>
  <w:num w:numId="28" w16cid:durableId="1246917029">
    <w:abstractNumId w:val="33"/>
  </w:num>
  <w:num w:numId="29" w16cid:durableId="459345998">
    <w:abstractNumId w:val="29"/>
  </w:num>
  <w:num w:numId="30" w16cid:durableId="518158227">
    <w:abstractNumId w:val="23"/>
  </w:num>
  <w:num w:numId="31" w16cid:durableId="1546795117">
    <w:abstractNumId w:val="39"/>
  </w:num>
  <w:num w:numId="32" w16cid:durableId="1196432250">
    <w:abstractNumId w:val="11"/>
  </w:num>
  <w:num w:numId="33" w16cid:durableId="684402719">
    <w:abstractNumId w:val="30"/>
  </w:num>
  <w:num w:numId="34" w16cid:durableId="215701694">
    <w:abstractNumId w:val="18"/>
  </w:num>
  <w:num w:numId="35" w16cid:durableId="1709380468">
    <w:abstractNumId w:val="38"/>
  </w:num>
  <w:num w:numId="36" w16cid:durableId="1496529291">
    <w:abstractNumId w:val="35"/>
  </w:num>
  <w:num w:numId="37" w16cid:durableId="1785271913">
    <w:abstractNumId w:val="32"/>
  </w:num>
  <w:num w:numId="38" w16cid:durableId="2064789348">
    <w:abstractNumId w:val="1"/>
  </w:num>
  <w:num w:numId="39" w16cid:durableId="412319226">
    <w:abstractNumId w:val="31"/>
  </w:num>
  <w:num w:numId="40" w16cid:durableId="614021350">
    <w:abstractNumId w:val="36"/>
  </w:num>
  <w:num w:numId="41" w16cid:durableId="1661810876">
    <w:abstractNumId w:val="2"/>
  </w:num>
  <w:num w:numId="42" w16cid:durableId="759762942">
    <w:abstractNumId w:val="37"/>
  </w:num>
  <w:num w:numId="43" w16cid:durableId="214535029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B"/>
    <w:rsid w:val="00010604"/>
    <w:rsid w:val="00050D25"/>
    <w:rsid w:val="00060822"/>
    <w:rsid w:val="0006122D"/>
    <w:rsid w:val="00061672"/>
    <w:rsid w:val="00075AF7"/>
    <w:rsid w:val="00080BE4"/>
    <w:rsid w:val="000D68EE"/>
    <w:rsid w:val="000E7DEE"/>
    <w:rsid w:val="000F7A33"/>
    <w:rsid w:val="001021BF"/>
    <w:rsid w:val="0011080E"/>
    <w:rsid w:val="001123E7"/>
    <w:rsid w:val="0013544D"/>
    <w:rsid w:val="00154E6D"/>
    <w:rsid w:val="00176B36"/>
    <w:rsid w:val="001818FD"/>
    <w:rsid w:val="00185A74"/>
    <w:rsid w:val="00191C7C"/>
    <w:rsid w:val="00197B72"/>
    <w:rsid w:val="001B394F"/>
    <w:rsid w:val="001D1045"/>
    <w:rsid w:val="001F18E2"/>
    <w:rsid w:val="001F7D70"/>
    <w:rsid w:val="00200452"/>
    <w:rsid w:val="0020366E"/>
    <w:rsid w:val="00213AC3"/>
    <w:rsid w:val="0024339D"/>
    <w:rsid w:val="002475D2"/>
    <w:rsid w:val="00261C81"/>
    <w:rsid w:val="002A0D4F"/>
    <w:rsid w:val="002A7217"/>
    <w:rsid w:val="002A78BE"/>
    <w:rsid w:val="002D1B73"/>
    <w:rsid w:val="002E2799"/>
    <w:rsid w:val="00332798"/>
    <w:rsid w:val="003404B8"/>
    <w:rsid w:val="00342E2A"/>
    <w:rsid w:val="0034372E"/>
    <w:rsid w:val="00344640"/>
    <w:rsid w:val="0035117B"/>
    <w:rsid w:val="0037553A"/>
    <w:rsid w:val="00392493"/>
    <w:rsid w:val="003C2082"/>
    <w:rsid w:val="003D19F2"/>
    <w:rsid w:val="003D4347"/>
    <w:rsid w:val="003D5BCB"/>
    <w:rsid w:val="003E3E75"/>
    <w:rsid w:val="003E580A"/>
    <w:rsid w:val="003E58F8"/>
    <w:rsid w:val="003F4E9C"/>
    <w:rsid w:val="00400CA0"/>
    <w:rsid w:val="00412176"/>
    <w:rsid w:val="00460927"/>
    <w:rsid w:val="0046141A"/>
    <w:rsid w:val="00467139"/>
    <w:rsid w:val="004776B2"/>
    <w:rsid w:val="004A1556"/>
    <w:rsid w:val="004B3099"/>
    <w:rsid w:val="004D4FAE"/>
    <w:rsid w:val="004D6FBF"/>
    <w:rsid w:val="004E2FE9"/>
    <w:rsid w:val="0050271B"/>
    <w:rsid w:val="0054449B"/>
    <w:rsid w:val="005575B3"/>
    <w:rsid w:val="00580B5C"/>
    <w:rsid w:val="005845E7"/>
    <w:rsid w:val="005A53D5"/>
    <w:rsid w:val="005B38BC"/>
    <w:rsid w:val="005B60DB"/>
    <w:rsid w:val="005F79BC"/>
    <w:rsid w:val="006112E3"/>
    <w:rsid w:val="006157D0"/>
    <w:rsid w:val="00630323"/>
    <w:rsid w:val="00633E5C"/>
    <w:rsid w:val="00646D4D"/>
    <w:rsid w:val="00660F06"/>
    <w:rsid w:val="00664160"/>
    <w:rsid w:val="00665D29"/>
    <w:rsid w:val="00675BF6"/>
    <w:rsid w:val="006B4549"/>
    <w:rsid w:val="006C34B1"/>
    <w:rsid w:val="006D60B5"/>
    <w:rsid w:val="006E5B6F"/>
    <w:rsid w:val="006E5CF8"/>
    <w:rsid w:val="00743530"/>
    <w:rsid w:val="00750EA7"/>
    <w:rsid w:val="007810B0"/>
    <w:rsid w:val="00782397"/>
    <w:rsid w:val="00795DC5"/>
    <w:rsid w:val="007C363F"/>
    <w:rsid w:val="007C5F0E"/>
    <w:rsid w:val="007D4442"/>
    <w:rsid w:val="007F0862"/>
    <w:rsid w:val="007F2E01"/>
    <w:rsid w:val="00800FFE"/>
    <w:rsid w:val="00807C52"/>
    <w:rsid w:val="008131AF"/>
    <w:rsid w:val="00814395"/>
    <w:rsid w:val="00823D72"/>
    <w:rsid w:val="00834E90"/>
    <w:rsid w:val="008474D7"/>
    <w:rsid w:val="008524DB"/>
    <w:rsid w:val="008757C2"/>
    <w:rsid w:val="00881422"/>
    <w:rsid w:val="008D7DCA"/>
    <w:rsid w:val="00902646"/>
    <w:rsid w:val="009030E7"/>
    <w:rsid w:val="00911EC6"/>
    <w:rsid w:val="0091687A"/>
    <w:rsid w:val="009A2224"/>
    <w:rsid w:val="009B3143"/>
    <w:rsid w:val="009D3273"/>
    <w:rsid w:val="009E7002"/>
    <w:rsid w:val="00A14DD8"/>
    <w:rsid w:val="00A32F78"/>
    <w:rsid w:val="00A35679"/>
    <w:rsid w:val="00A42DF7"/>
    <w:rsid w:val="00A5075F"/>
    <w:rsid w:val="00A6040C"/>
    <w:rsid w:val="00A67008"/>
    <w:rsid w:val="00A81023"/>
    <w:rsid w:val="00A82015"/>
    <w:rsid w:val="00AB7484"/>
    <w:rsid w:val="00AD3BF3"/>
    <w:rsid w:val="00AF7B15"/>
    <w:rsid w:val="00B21072"/>
    <w:rsid w:val="00B43B7A"/>
    <w:rsid w:val="00B442DE"/>
    <w:rsid w:val="00B45EB1"/>
    <w:rsid w:val="00B510FD"/>
    <w:rsid w:val="00B57539"/>
    <w:rsid w:val="00B62188"/>
    <w:rsid w:val="00B873E6"/>
    <w:rsid w:val="00BC05A9"/>
    <w:rsid w:val="00BC7AA8"/>
    <w:rsid w:val="00BE35AF"/>
    <w:rsid w:val="00BE3F41"/>
    <w:rsid w:val="00BF28BD"/>
    <w:rsid w:val="00C074BE"/>
    <w:rsid w:val="00C329BA"/>
    <w:rsid w:val="00C347DD"/>
    <w:rsid w:val="00C41133"/>
    <w:rsid w:val="00C601EC"/>
    <w:rsid w:val="00C86146"/>
    <w:rsid w:val="00CD5CE2"/>
    <w:rsid w:val="00CE46B8"/>
    <w:rsid w:val="00CF2A73"/>
    <w:rsid w:val="00D0353E"/>
    <w:rsid w:val="00D30B87"/>
    <w:rsid w:val="00D41654"/>
    <w:rsid w:val="00D479BB"/>
    <w:rsid w:val="00DA201B"/>
    <w:rsid w:val="00DB63E2"/>
    <w:rsid w:val="00E246E7"/>
    <w:rsid w:val="00E3779E"/>
    <w:rsid w:val="00E4603E"/>
    <w:rsid w:val="00E73F63"/>
    <w:rsid w:val="00E73F86"/>
    <w:rsid w:val="00E814AE"/>
    <w:rsid w:val="00E8602C"/>
    <w:rsid w:val="00E90712"/>
    <w:rsid w:val="00E940AF"/>
    <w:rsid w:val="00EA164C"/>
    <w:rsid w:val="00EA41BD"/>
    <w:rsid w:val="00EB0F91"/>
    <w:rsid w:val="00EE3189"/>
    <w:rsid w:val="00EF7E52"/>
    <w:rsid w:val="00F03822"/>
    <w:rsid w:val="00F04F2C"/>
    <w:rsid w:val="00F370E7"/>
    <w:rsid w:val="00F441A3"/>
    <w:rsid w:val="00F567E2"/>
    <w:rsid w:val="00F660A5"/>
    <w:rsid w:val="00F70A78"/>
    <w:rsid w:val="00F7226B"/>
    <w:rsid w:val="00F775C7"/>
    <w:rsid w:val="00F806E9"/>
    <w:rsid w:val="00F92B56"/>
    <w:rsid w:val="00F9530D"/>
    <w:rsid w:val="00FD4363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D9CB"/>
  <w15:chartTrackingRefBased/>
  <w15:docId w15:val="{222FCB27-B654-4935-8031-C0BA6F4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023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0271B"/>
    <w:pPr>
      <w:keepNext/>
      <w:numPr>
        <w:ilvl w:val="1"/>
        <w:numId w:val="22"/>
      </w:numPr>
      <w:tabs>
        <w:tab w:val="left" w:pos="360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023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1023"/>
    <w:pPr>
      <w:keepNext/>
      <w:keepLines/>
      <w:numPr>
        <w:ilvl w:val="3"/>
        <w:numId w:val="2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1023"/>
    <w:pPr>
      <w:keepNext/>
      <w:keepLines/>
      <w:numPr>
        <w:ilvl w:val="4"/>
        <w:numId w:val="2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023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023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50271B"/>
    <w:pPr>
      <w:keepNext/>
      <w:numPr>
        <w:ilvl w:val="7"/>
        <w:numId w:val="2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023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0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0271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027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27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50271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027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27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0271B"/>
    <w:rPr>
      <w:b/>
      <w:bCs/>
    </w:rPr>
  </w:style>
  <w:style w:type="paragraph" w:styleId="NormalnyWeb">
    <w:name w:val="Normal (Web)"/>
    <w:basedOn w:val="Normalny"/>
    <w:uiPriority w:val="99"/>
    <w:rsid w:val="0050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02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02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271B"/>
  </w:style>
  <w:style w:type="paragraph" w:styleId="Akapitzlist">
    <w:name w:val="List Paragraph"/>
    <w:basedOn w:val="Normalny"/>
    <w:qFormat/>
    <w:rsid w:val="00502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027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0271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7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271B"/>
    <w:rPr>
      <w:vertAlign w:val="superscript"/>
    </w:rPr>
  </w:style>
  <w:style w:type="character" w:customStyle="1" w:styleId="markedcontent">
    <w:name w:val="markedcontent"/>
    <w:basedOn w:val="Domylnaczcionkaakapitu"/>
    <w:rsid w:val="0050271B"/>
  </w:style>
  <w:style w:type="character" w:customStyle="1" w:styleId="Nagwek1Znak">
    <w:name w:val="Nagłówek 1 Znak"/>
    <w:basedOn w:val="Domylnaczcionkaakapitu"/>
    <w:link w:val="Nagwek1"/>
    <w:uiPriority w:val="9"/>
    <w:rsid w:val="00A81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0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10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10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0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0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0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0D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DF7CB-BA3A-4979-8420-D657C105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4012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Sylwia Rękawiecka</cp:lastModifiedBy>
  <cp:revision>70</cp:revision>
  <cp:lastPrinted>2022-10-11T08:05:00Z</cp:lastPrinted>
  <dcterms:created xsi:type="dcterms:W3CDTF">2021-09-08T10:02:00Z</dcterms:created>
  <dcterms:modified xsi:type="dcterms:W3CDTF">2022-10-11T08:16:00Z</dcterms:modified>
</cp:coreProperties>
</file>