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22" w:rsidRDefault="00480522"/>
    <w:p w:rsidR="00480522" w:rsidRDefault="00480522"/>
    <w:p w:rsidR="00480522" w:rsidRDefault="00480522"/>
    <w:p w:rsidR="00480522" w:rsidRDefault="00480522">
      <w:r>
        <w:t xml:space="preserve">                                                                                                                                ……………………………………..</w:t>
      </w:r>
    </w:p>
    <w:p w:rsidR="00480522" w:rsidRDefault="00480522">
      <w:pPr>
        <w:rPr>
          <w:sz w:val="16"/>
          <w:szCs w:val="16"/>
        </w:rPr>
      </w:pPr>
      <w:r>
        <w:rPr>
          <w:sz w:val="16"/>
          <w:szCs w:val="16"/>
        </w:rPr>
        <w:t>Wnioskodawca – organizator imprezy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miejscowość , data</w:t>
      </w:r>
    </w:p>
    <w:p w:rsidR="00480522" w:rsidRDefault="00480522">
      <w:pPr>
        <w:rPr>
          <w:sz w:val="16"/>
          <w:szCs w:val="16"/>
        </w:rPr>
      </w:pPr>
      <w:r>
        <w:rPr>
          <w:sz w:val="16"/>
          <w:szCs w:val="16"/>
        </w:rPr>
        <w:t>(imię i nazwisko lub nazwa instytucji)</w:t>
      </w:r>
    </w:p>
    <w:p w:rsidR="00480522" w:rsidRDefault="00480522">
      <w:pPr>
        <w:tabs>
          <w:tab w:val="left" w:pos="5538"/>
        </w:tabs>
        <w:ind w:left="6372" w:hanging="692"/>
        <w:jc w:val="both"/>
        <w:rPr>
          <w:sz w:val="16"/>
          <w:szCs w:val="16"/>
        </w:rPr>
      </w:pPr>
    </w:p>
    <w:p w:rsidR="00480522" w:rsidRDefault="00480522">
      <w:pPr>
        <w:tabs>
          <w:tab w:val="left" w:pos="5538"/>
        </w:tabs>
        <w:ind w:left="6372" w:hanging="692"/>
        <w:jc w:val="both"/>
        <w:rPr>
          <w:sz w:val="16"/>
          <w:szCs w:val="16"/>
        </w:rPr>
      </w:pPr>
    </w:p>
    <w:p w:rsidR="00480522" w:rsidRDefault="00480522">
      <w:pPr>
        <w:tabs>
          <w:tab w:val="left" w:pos="5538"/>
        </w:tabs>
        <w:ind w:left="6372" w:hanging="692"/>
        <w:jc w:val="both"/>
        <w:rPr>
          <w:sz w:val="16"/>
          <w:szCs w:val="16"/>
        </w:rPr>
      </w:pPr>
    </w:p>
    <w:p w:rsidR="00480522" w:rsidRPr="00B63C55" w:rsidRDefault="00480522">
      <w:pPr>
        <w:tabs>
          <w:tab w:val="left" w:pos="5538"/>
        </w:tabs>
        <w:ind w:left="6372" w:hanging="692"/>
        <w:jc w:val="both"/>
        <w:rPr>
          <w:i/>
          <w:iCs/>
          <w:sz w:val="16"/>
          <w:szCs w:val="16"/>
        </w:rPr>
      </w:pPr>
    </w:p>
    <w:p w:rsidR="00480522" w:rsidRPr="00B63C55" w:rsidRDefault="00480522">
      <w:pPr>
        <w:tabs>
          <w:tab w:val="left" w:pos="5538"/>
        </w:tabs>
        <w:ind w:left="6372" w:hanging="692"/>
        <w:jc w:val="both"/>
        <w:rPr>
          <w:b/>
          <w:bCs/>
          <w:i/>
          <w:iCs/>
        </w:rPr>
      </w:pPr>
      <w:r w:rsidRPr="00B63C55">
        <w:rPr>
          <w:b/>
          <w:bCs/>
          <w:i/>
          <w:iCs/>
        </w:rPr>
        <w:t>Powiatowy Zarząd Dróg</w:t>
      </w:r>
    </w:p>
    <w:p w:rsidR="00480522" w:rsidRPr="00B63C55" w:rsidRDefault="00480522">
      <w:pPr>
        <w:jc w:val="both"/>
        <w:rPr>
          <w:b/>
          <w:bCs/>
          <w:i/>
          <w:iCs/>
        </w:rPr>
      </w:pPr>
      <w:r w:rsidRPr="00B63C55">
        <w:rPr>
          <w:b/>
          <w:bCs/>
          <w:i/>
          <w:iCs/>
        </w:rPr>
        <w:t xml:space="preserve">                                                                                                                   ul. Tadeusza Kościuszki 33A</w:t>
      </w:r>
    </w:p>
    <w:p w:rsidR="00480522" w:rsidRPr="00B63C55" w:rsidRDefault="00480522">
      <w:pPr>
        <w:ind w:left="5664"/>
        <w:jc w:val="both"/>
        <w:rPr>
          <w:b/>
          <w:bCs/>
          <w:i/>
          <w:iCs/>
        </w:rPr>
      </w:pPr>
      <w:r w:rsidRPr="00B63C55">
        <w:rPr>
          <w:b/>
          <w:bCs/>
          <w:i/>
          <w:iCs/>
        </w:rPr>
        <w:t xml:space="preserve"> 14-200 Iława</w:t>
      </w:r>
    </w:p>
    <w:p w:rsidR="00480522" w:rsidRDefault="00480522">
      <w:pPr>
        <w:ind w:left="5664"/>
        <w:jc w:val="both"/>
        <w:rPr>
          <w:b/>
          <w:bCs/>
        </w:rPr>
      </w:pPr>
    </w:p>
    <w:p w:rsidR="00480522" w:rsidRDefault="00480522" w:rsidP="00B63C55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480522" w:rsidRDefault="00480522">
      <w:pPr>
        <w:jc w:val="center"/>
        <w:rPr>
          <w:b/>
          <w:bCs/>
        </w:rPr>
      </w:pPr>
      <w:r>
        <w:rPr>
          <w:b/>
          <w:bCs/>
        </w:rPr>
        <w:t>o wydanie decyzji na wykorzystanie dróg w sposób szczególny</w:t>
      </w:r>
    </w:p>
    <w:p w:rsidR="00480522" w:rsidRDefault="00480522">
      <w:pPr>
        <w:jc w:val="center"/>
        <w:rPr>
          <w:sz w:val="16"/>
          <w:szCs w:val="16"/>
        </w:rPr>
      </w:pPr>
      <w:r>
        <w:rPr>
          <w:sz w:val="16"/>
          <w:szCs w:val="16"/>
        </w:rPr>
        <w:t>(podstawa: art. 65, 65b Ustawy Prawo o ruchu drogowym – tekst jedn. Dz. U. z 2012r., poz. 1137 ze zm.)</w:t>
      </w:r>
    </w:p>
    <w:p w:rsidR="00480522" w:rsidRDefault="00480522"/>
    <w:p w:rsidR="00480522" w:rsidRDefault="00480522">
      <w:pPr>
        <w:numPr>
          <w:ilvl w:val="0"/>
          <w:numId w:val="1"/>
        </w:numPr>
        <w:ind w:left="720" w:hanging="360"/>
      </w:pPr>
      <w:r>
        <w:t>Nazwa i rodzaj imprezy: ………………………………………………………………………………....................................................</w:t>
      </w:r>
    </w:p>
    <w:p w:rsidR="00480522" w:rsidRDefault="00480522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480522" w:rsidRDefault="00480522">
      <w:pPr>
        <w:numPr>
          <w:ilvl w:val="0"/>
          <w:numId w:val="2"/>
        </w:numPr>
        <w:ind w:left="720" w:hanging="360"/>
      </w:pPr>
      <w:r>
        <w:t>Lokalizacja imprezy: ………………………………………………………………………………......................................................</w:t>
      </w:r>
    </w:p>
    <w:p w:rsidR="00480522" w:rsidRDefault="00480522">
      <w:pPr>
        <w:ind w:left="720"/>
      </w:pPr>
      <w:r>
        <w:t>……………………………………………………………………………………………………………………………………….</w:t>
      </w:r>
    </w:p>
    <w:p w:rsidR="00480522" w:rsidRDefault="00480522">
      <w:pPr>
        <w:numPr>
          <w:ilvl w:val="0"/>
          <w:numId w:val="3"/>
        </w:numPr>
        <w:ind w:left="720" w:hanging="360"/>
      </w:pPr>
      <w:r>
        <w:t>Data i godzina rozpoczęcia oraz zakończenia imprezy: ………………………………………………………………………………......................................................</w:t>
      </w:r>
    </w:p>
    <w:p w:rsidR="00480522" w:rsidRDefault="00480522">
      <w:pPr>
        <w:ind w:left="720"/>
      </w:pPr>
      <w:r>
        <w:t>……………………………………………………………………………………………………………………………………....</w:t>
      </w:r>
    </w:p>
    <w:p w:rsidR="00480522" w:rsidRDefault="00480522">
      <w:pPr>
        <w:numPr>
          <w:ilvl w:val="0"/>
          <w:numId w:val="4"/>
        </w:numPr>
        <w:ind w:left="720" w:hanging="360"/>
      </w:pPr>
      <w:r>
        <w:t>Przewidywana liczba uczestników imprezy:…………….................................................................</w:t>
      </w:r>
    </w:p>
    <w:p w:rsidR="00480522" w:rsidRDefault="00480522">
      <w:pPr>
        <w:numPr>
          <w:ilvl w:val="0"/>
          <w:numId w:val="4"/>
        </w:numPr>
        <w:ind w:left="720" w:hanging="360"/>
      </w:pPr>
      <w:r>
        <w:t>Wykaz osób reprezentujących organizatora w sprawach zabezpieczenie trasy lub miejsca imprezy………………………………………………………………………………..........................................</w:t>
      </w:r>
    </w:p>
    <w:p w:rsidR="00480522" w:rsidRDefault="00480522">
      <w:pPr>
        <w:ind w:left="720"/>
      </w:pPr>
      <w: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</w:t>
      </w:r>
    </w:p>
    <w:p w:rsidR="00480522" w:rsidRDefault="00480522">
      <w:pPr>
        <w:numPr>
          <w:ilvl w:val="0"/>
          <w:numId w:val="5"/>
        </w:numPr>
        <w:ind w:left="720" w:hanging="360"/>
      </w:pPr>
      <w:r>
        <w:t xml:space="preserve">Do wniosku dołączamy: </w:t>
      </w:r>
    </w:p>
    <w:p w:rsidR="00480522" w:rsidRDefault="00480522">
      <w:pPr>
        <w:numPr>
          <w:ilvl w:val="0"/>
          <w:numId w:val="5"/>
        </w:numPr>
        <w:ind w:left="1080" w:hanging="360"/>
      </w:pPr>
      <w:r>
        <w:t>Program imprezy</w:t>
      </w:r>
    </w:p>
    <w:p w:rsidR="00480522" w:rsidRDefault="00480522">
      <w:pPr>
        <w:numPr>
          <w:ilvl w:val="0"/>
          <w:numId w:val="5"/>
        </w:numPr>
        <w:ind w:left="1080" w:hanging="360"/>
      </w:pPr>
      <w:r>
        <w:t>Plan zabezpieczenia trasy lub miejsca ze szczegółowym opisem trasy przejazdu lub przejścia uczestników.</w:t>
      </w:r>
    </w:p>
    <w:p w:rsidR="00480522" w:rsidRDefault="00480522">
      <w:pPr>
        <w:numPr>
          <w:ilvl w:val="0"/>
          <w:numId w:val="5"/>
        </w:numPr>
        <w:ind w:left="1080" w:hanging="360"/>
      </w:pPr>
      <w:r>
        <w:t>Wykaz osób odpowiedzialnych za prawidłowy przebiegi zabezpieczenia imprezy</w:t>
      </w:r>
    </w:p>
    <w:p w:rsidR="00480522" w:rsidRDefault="00480522">
      <w:pPr>
        <w:numPr>
          <w:ilvl w:val="0"/>
          <w:numId w:val="5"/>
        </w:numPr>
        <w:ind w:left="1080" w:hanging="360"/>
      </w:pPr>
      <w:r>
        <w:t>Oświadczenie o opłacie skarbowej</w:t>
      </w:r>
    </w:p>
    <w:p w:rsidR="00480522" w:rsidRDefault="00480522">
      <w:pPr>
        <w:numPr>
          <w:ilvl w:val="0"/>
          <w:numId w:val="5"/>
        </w:numPr>
        <w:ind w:left="1080" w:hanging="360"/>
      </w:pPr>
      <w:r>
        <w:t>Projekt tymczasowej organizacji ruchu na czas trwania imprezy (jeżeli jest to niezbędne)</w:t>
      </w:r>
    </w:p>
    <w:p w:rsidR="00480522" w:rsidRDefault="00480522">
      <w:pPr>
        <w:ind w:left="1080"/>
      </w:pPr>
    </w:p>
    <w:p w:rsidR="00480522" w:rsidRDefault="00480522" w:rsidP="00B63C55">
      <w:pPr>
        <w:jc w:val="center"/>
        <w:rPr>
          <w:b/>
          <w:bCs/>
        </w:rPr>
      </w:pPr>
      <w:r>
        <w:rPr>
          <w:b/>
          <w:bCs/>
        </w:rPr>
        <w:t>ZOBOWIĄZANIE</w:t>
      </w:r>
    </w:p>
    <w:p w:rsidR="00480522" w:rsidRDefault="00480522">
      <w:r>
        <w:t>Organizator zobowiązuje się do przywrócenia do poprzedniego stanu pasa drogowego na trasie przejazdu, przejścia lub miejsca pobytu uczestników imprezy, a w przypadku uszkodzenia drogowego lub urządzeń drogowych będącego  następstwem imprezy-do ich bezzwłocznego naprawienia lub pokrycia kosztów tych napraw.</w:t>
      </w:r>
    </w:p>
    <w:p w:rsidR="00480522" w:rsidRDefault="00480522"/>
    <w:p w:rsidR="00480522" w:rsidRDefault="00480522">
      <w:pPr>
        <w:jc w:val="right"/>
      </w:pPr>
    </w:p>
    <w:p w:rsidR="00480522" w:rsidRDefault="00480522">
      <w:pPr>
        <w:jc w:val="right"/>
      </w:pPr>
    </w:p>
    <w:p w:rsidR="00480522" w:rsidRDefault="00480522">
      <w:pPr>
        <w:jc w:val="right"/>
      </w:pPr>
      <w:r>
        <w:t>……………………………………………………….</w:t>
      </w:r>
    </w:p>
    <w:p w:rsidR="00480522" w:rsidRDefault="004805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podpis organizatora</w:t>
      </w:r>
    </w:p>
    <w:p w:rsidR="00480522" w:rsidRDefault="00480522">
      <w:pPr>
        <w:rPr>
          <w:b/>
          <w:bCs/>
          <w:sz w:val="18"/>
          <w:szCs w:val="18"/>
          <w:u w:val="single"/>
        </w:rPr>
      </w:pPr>
    </w:p>
    <w:p w:rsidR="00480522" w:rsidRDefault="00480522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Uwaga: Wniosek należy złożyć co najmniej na 30 dni przed rozpoczęciem imprezy. W tym samym terminie kopie wniosku wraz z załącznikiem należy przesłać do Komendanta Wojewódzkiego Policji w Olsztynie.</w:t>
      </w:r>
    </w:p>
    <w:p w:rsidR="00480522" w:rsidRDefault="00480522">
      <w:pPr>
        <w:rPr>
          <w:b/>
          <w:bCs/>
          <w:sz w:val="18"/>
          <w:szCs w:val="18"/>
          <w:u w:val="single"/>
        </w:rPr>
      </w:pPr>
    </w:p>
    <w:p w:rsidR="00480522" w:rsidRDefault="00480522">
      <w:pPr>
        <w:rPr>
          <w:b/>
          <w:bCs/>
          <w:sz w:val="18"/>
          <w:szCs w:val="18"/>
          <w:u w:val="single"/>
        </w:rPr>
      </w:pPr>
    </w:p>
    <w:p w:rsidR="00480522" w:rsidRPr="005951EE" w:rsidRDefault="00480522" w:rsidP="00DD0A79">
      <w:pPr>
        <w:spacing w:before="100" w:beforeAutospacing="1" w:after="100" w:afterAutospacing="1"/>
        <w:jc w:val="both"/>
        <w:rPr>
          <w:sz w:val="20"/>
          <w:szCs w:val="20"/>
        </w:rPr>
      </w:pPr>
      <w:r w:rsidRPr="005951EE">
        <w:rPr>
          <w:sz w:val="20"/>
          <w:szCs w:val="20"/>
        </w:rPr>
        <w:t>Zgodnie z art. 13 ust. 1 i ust. 2 Rozporządzenia Parlamentu Europejskiego i Rady (UE) 2016/679 z dnia 27 kwietnia 2016r w sprawie ochrony osób fizycznych w związku z przetwarzaniem danych osobowych i w sprawie swobodnego przepływu takich danych oraz uchylenia dyrektywy 95/46/WE (ogólne rozporządzenie o ochronie danych) ogólnego rozporządzenia o ochronie danych z dnia 27 kwietnia 2016r, informujemy, że: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Administratorem Państwa danych jest Powiatowy Zarząd Dróg, ul. Kościuszki 33a, 14-200 Iława, reprezentowany przez Dyrektora – Lecha Tatarka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 Osobowych –Emilię Malgaską</w:t>
      </w:r>
      <w:bookmarkStart w:id="0" w:name="_GoBack"/>
      <w:bookmarkEnd w:id="0"/>
      <w:r w:rsidRPr="005951EE">
        <w:rPr>
          <w:rFonts w:ascii="Times New Roman" w:hAnsi="Times New Roman" w:cs="Times New Roman"/>
          <w:sz w:val="20"/>
          <w:szCs w:val="20"/>
          <w:lang w:eastAsia="pl-PL"/>
        </w:rPr>
        <w:t xml:space="preserve"> e-mail: </w:t>
      </w:r>
      <w:hyperlink r:id="rId7" w:history="1">
        <w:r w:rsidRPr="005951EE">
          <w:rPr>
            <w:rStyle w:val="Hyperlink"/>
            <w:rFonts w:ascii="Times New Roman" w:hAnsi="Times New Roman" w:cs="Times New Roman"/>
            <w:sz w:val="20"/>
            <w:szCs w:val="20"/>
            <w:lang w:eastAsia="pl-PL"/>
          </w:rPr>
          <w:t>iodo@pzd.ilawa.pl</w:t>
        </w:r>
      </w:hyperlink>
      <w:r w:rsidRPr="005951EE">
        <w:rPr>
          <w:rFonts w:ascii="Times New Roman" w:hAnsi="Times New Roman" w:cs="Times New Roman"/>
          <w:sz w:val="20"/>
          <w:szCs w:val="20"/>
          <w:lang w:eastAsia="pl-PL"/>
        </w:rPr>
        <w:t>, nr tel. +48 692 434 620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przetwarzane będą dla potrzeb niezbędnych do </w:t>
      </w:r>
      <w:r>
        <w:rPr>
          <w:rFonts w:ascii="Times New Roman" w:hAnsi="Times New Roman" w:cs="Times New Roman"/>
          <w:sz w:val="20"/>
          <w:szCs w:val="20"/>
          <w:lang w:eastAsia="pl-PL"/>
        </w:rPr>
        <w:t>uzyskania zezwolenia na wykorzystanie dróg w sposób szczególny.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 xml:space="preserve">Podstawą do przetwarzania Pani /Pana danych osobowych jest : </w:t>
      </w:r>
      <w:r w:rsidRPr="00CA6E8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ustawa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prawo o ruchu drogowym.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Odbiorcami Państwa danych osobowych są: osoby upoważnione przez Administratora do przetwarzania danych osobowych w ramach wykonywania swoich obowiązków służbowych oraz inne podmioty upoważnione do żądania informacji na podstawie przepisów prawa.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Państwa dane osobowe będą przechowywane przez okres trwania stosunku prawnego pomiędzy Państwem a Administratorem, przez okres 5 lat lub wieczyście.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Państwa dane osobowe nie będą przekazywane do państwa trzeciego świata ani organizacji międzynarodowej.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Posiadają Państwo prawo dostępu, sprostowania, usunięcia, ograniczenia przetwarzania lub przenoszenia danych jak również mają Państwo prawo do wniesienia skargi do organu nadzorującego Prezesa Urzędu Ochrony Danych Osobowych.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Podanie danych osobowych jest dobrowolne, jednakże odmowa podania danych może skutkować odmową realizacji zamówienia.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 danych nie automatyzuje i nie profiluje danych osobowych.</w:t>
      </w:r>
    </w:p>
    <w:p w:rsidR="00480522" w:rsidRPr="005951EE" w:rsidRDefault="00480522" w:rsidP="00DD0A7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951EE">
        <w:rPr>
          <w:rFonts w:ascii="Times New Roman" w:hAnsi="Times New Roman" w:cs="Times New Roman"/>
          <w:sz w:val="20"/>
          <w:szCs w:val="20"/>
          <w:lang w:eastAsia="pl-PL"/>
        </w:rPr>
        <w:t>Administrator dołoży wszelkich starań, aby zapewnić wszelkie środki fizycznej, technicznej i organizacyjnej ochrony danych osobowych przed ich przypadkowym czy umyślnym zniszczeniem, przypadkową utratą, zmianą, nieuprawnionym ujawnieniem, wykorzystaniem.</w:t>
      </w:r>
    </w:p>
    <w:p w:rsidR="00480522" w:rsidRDefault="00480522" w:rsidP="00DD0A79">
      <w:pPr>
        <w:ind w:left="360"/>
      </w:pPr>
    </w:p>
    <w:p w:rsidR="00480522" w:rsidRDefault="00480522" w:rsidP="00DD0A79">
      <w:pPr>
        <w:ind w:left="360"/>
      </w:pPr>
    </w:p>
    <w:p w:rsidR="00480522" w:rsidRDefault="00480522" w:rsidP="00DD0A79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80522" w:rsidRPr="007647B7" w:rsidRDefault="00480522" w:rsidP="00DD0A79">
      <w:pPr>
        <w:jc w:val="both"/>
        <w:rPr>
          <w:rFonts w:ascii="Arial" w:hAnsi="Arial" w:cs="Arial"/>
          <w:sz w:val="20"/>
          <w:szCs w:val="20"/>
        </w:rPr>
      </w:pPr>
    </w:p>
    <w:p w:rsidR="00480522" w:rsidRDefault="00480522" w:rsidP="00DD0A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……………………………………..</w:t>
      </w:r>
    </w:p>
    <w:p w:rsidR="00480522" w:rsidRPr="00AA5B75" w:rsidRDefault="00480522" w:rsidP="00DD0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Data, podpis – imię i nazwisko</w:t>
      </w:r>
    </w:p>
    <w:p w:rsidR="00480522" w:rsidRDefault="00480522" w:rsidP="00DD0A79">
      <w:pPr>
        <w:jc w:val="both"/>
        <w:rPr>
          <w:rFonts w:ascii="Arial" w:hAnsi="Arial" w:cs="Arial"/>
          <w:sz w:val="20"/>
          <w:szCs w:val="20"/>
        </w:rPr>
      </w:pPr>
    </w:p>
    <w:p w:rsidR="00480522" w:rsidRPr="00DD0A79" w:rsidRDefault="00480522" w:rsidP="00295812">
      <w:pPr>
        <w:jc w:val="both"/>
        <w:rPr>
          <w:rFonts w:ascii="Arial" w:hAnsi="Arial" w:cs="Arial"/>
          <w:sz w:val="18"/>
          <w:szCs w:val="18"/>
        </w:rPr>
      </w:pPr>
    </w:p>
    <w:p w:rsidR="00480522" w:rsidRDefault="00480522" w:rsidP="00295812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480522" w:rsidRDefault="00480522" w:rsidP="00295812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480522" w:rsidRPr="008B4935" w:rsidRDefault="00480522" w:rsidP="00295812">
      <w:pPr>
        <w:jc w:val="both"/>
        <w:rPr>
          <w:rFonts w:ascii="Arial" w:hAnsi="Arial" w:cs="Arial"/>
          <w:sz w:val="18"/>
          <w:szCs w:val="18"/>
        </w:rPr>
      </w:pPr>
      <w:r w:rsidRPr="008B4935">
        <w:rPr>
          <w:sz w:val="18"/>
          <w:szCs w:val="18"/>
        </w:rPr>
        <w:t xml:space="preserve">   *- niepotrzebne skreślić</w:t>
      </w:r>
    </w:p>
    <w:p w:rsidR="00480522" w:rsidRDefault="00480522">
      <w:pPr>
        <w:rPr>
          <w:b/>
          <w:bCs/>
          <w:sz w:val="18"/>
          <w:szCs w:val="18"/>
          <w:u w:val="single"/>
        </w:rPr>
      </w:pPr>
    </w:p>
    <w:sectPr w:rsidR="00480522" w:rsidSect="00343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22" w:rsidRDefault="00480522">
      <w:r>
        <w:separator/>
      </w:r>
    </w:p>
  </w:endnote>
  <w:endnote w:type="continuationSeparator" w:id="1">
    <w:p w:rsidR="00480522" w:rsidRDefault="0048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22" w:rsidRDefault="00480522" w:rsidP="00B97F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0522" w:rsidRDefault="00480522" w:rsidP="008644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22" w:rsidRDefault="00480522">
      <w:r>
        <w:separator/>
      </w:r>
    </w:p>
  </w:footnote>
  <w:footnote w:type="continuationSeparator" w:id="1">
    <w:p w:rsidR="00480522" w:rsidRDefault="00480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E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93AD0"/>
    <w:multiLevelType w:val="hybridMultilevel"/>
    <w:tmpl w:val="DA7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6E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564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450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8530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57"/>
    <w:rsid w:val="0019077D"/>
    <w:rsid w:val="001F60AE"/>
    <w:rsid w:val="00234719"/>
    <w:rsid w:val="00295812"/>
    <w:rsid w:val="00317BE8"/>
    <w:rsid w:val="003432C3"/>
    <w:rsid w:val="0038174B"/>
    <w:rsid w:val="003C1CA0"/>
    <w:rsid w:val="004178C6"/>
    <w:rsid w:val="00480522"/>
    <w:rsid w:val="00492DEC"/>
    <w:rsid w:val="00566284"/>
    <w:rsid w:val="005951EE"/>
    <w:rsid w:val="0061183E"/>
    <w:rsid w:val="00661C57"/>
    <w:rsid w:val="00693BAA"/>
    <w:rsid w:val="007647B7"/>
    <w:rsid w:val="008243FD"/>
    <w:rsid w:val="0086448C"/>
    <w:rsid w:val="008B4935"/>
    <w:rsid w:val="00AA5B75"/>
    <w:rsid w:val="00B63C55"/>
    <w:rsid w:val="00B97F3F"/>
    <w:rsid w:val="00BC1800"/>
    <w:rsid w:val="00CA6E8D"/>
    <w:rsid w:val="00D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E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44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86448C"/>
  </w:style>
  <w:style w:type="paragraph" w:styleId="ListParagraph">
    <w:name w:val="List Paragraph"/>
    <w:basedOn w:val="Normal"/>
    <w:uiPriority w:val="99"/>
    <w:qFormat/>
    <w:rsid w:val="00DD0A79"/>
    <w:pPr>
      <w:spacing w:after="160" w:line="259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DD0A7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zd.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718</Words>
  <Characters>4308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dcterms:created xsi:type="dcterms:W3CDTF">2014-05-30T06:27:00Z</dcterms:created>
  <dcterms:modified xsi:type="dcterms:W3CDTF">2018-06-27T08:37:00Z</dcterms:modified>
</cp:coreProperties>
</file>