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2A6F" w14:textId="77777777" w:rsidR="00D1216B" w:rsidRPr="0042529D" w:rsidRDefault="00D1216B" w:rsidP="00D1216B">
      <w:pPr>
        <w:jc w:val="both"/>
        <w:rPr>
          <w:rFonts w:cs="Times New Roman"/>
          <w:b/>
        </w:rPr>
      </w:pP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</w:p>
    <w:p w14:paraId="0B83DD93" w14:textId="5804AD96" w:rsidR="00ED32D9" w:rsidRPr="006B7195" w:rsidRDefault="00ED32D9" w:rsidP="00ED32D9">
      <w:pPr>
        <w:spacing w:line="360" w:lineRule="auto"/>
        <w:jc w:val="right"/>
        <w:rPr>
          <w:rFonts w:ascii="Arial" w:hAnsi="Arial" w:cs="Arial"/>
          <w:b/>
          <w:bCs/>
          <w:smallCaps/>
          <w:spacing w:val="80"/>
          <w:kern w:val="20"/>
          <w:sz w:val="20"/>
          <w:szCs w:val="20"/>
        </w:rPr>
      </w:pPr>
    </w:p>
    <w:p w14:paraId="296857E0" w14:textId="1627068F" w:rsidR="00D1216B" w:rsidRPr="00DA53F1" w:rsidRDefault="00D1216B" w:rsidP="00D1216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53F1">
        <w:rPr>
          <w:rFonts w:ascii="Arial" w:hAnsi="Arial" w:cs="Arial"/>
          <w:b/>
          <w:sz w:val="20"/>
          <w:szCs w:val="20"/>
        </w:rPr>
        <w:t xml:space="preserve">UCHWAŁA Nr </w:t>
      </w:r>
      <w:r w:rsidR="002372EF">
        <w:rPr>
          <w:rFonts w:ascii="Arial" w:hAnsi="Arial" w:cs="Arial"/>
          <w:b/>
          <w:sz w:val="20"/>
          <w:szCs w:val="20"/>
        </w:rPr>
        <w:t>266</w:t>
      </w:r>
      <w:r w:rsidRPr="00DA53F1">
        <w:rPr>
          <w:rFonts w:ascii="Arial" w:hAnsi="Arial" w:cs="Arial"/>
          <w:b/>
          <w:sz w:val="20"/>
          <w:szCs w:val="20"/>
        </w:rPr>
        <w:t>/</w:t>
      </w:r>
      <w:r w:rsidR="00340363">
        <w:rPr>
          <w:rFonts w:ascii="Arial" w:hAnsi="Arial" w:cs="Arial"/>
          <w:b/>
          <w:sz w:val="20"/>
          <w:szCs w:val="20"/>
        </w:rPr>
        <w:t>817</w:t>
      </w:r>
      <w:r w:rsidRPr="00DA53F1">
        <w:rPr>
          <w:rFonts w:ascii="Arial" w:hAnsi="Arial" w:cs="Arial"/>
          <w:b/>
          <w:sz w:val="20"/>
          <w:szCs w:val="20"/>
        </w:rPr>
        <w:t>/</w:t>
      </w:r>
      <w:r w:rsidR="006156BD" w:rsidRPr="00DA53F1">
        <w:rPr>
          <w:rFonts w:ascii="Arial" w:hAnsi="Arial" w:cs="Arial"/>
          <w:b/>
          <w:sz w:val="20"/>
          <w:szCs w:val="20"/>
        </w:rPr>
        <w:t>22</w:t>
      </w:r>
    </w:p>
    <w:p w14:paraId="22FFF608" w14:textId="77777777" w:rsidR="00D1216B" w:rsidRPr="00DA53F1" w:rsidRDefault="00D1216B" w:rsidP="00D1216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53F1">
        <w:rPr>
          <w:rFonts w:ascii="Arial" w:hAnsi="Arial" w:cs="Arial"/>
          <w:b/>
          <w:sz w:val="20"/>
          <w:szCs w:val="20"/>
        </w:rPr>
        <w:t>Zarządu Powiatu Iławskiego</w:t>
      </w:r>
    </w:p>
    <w:p w14:paraId="508E5996" w14:textId="0043CEF9" w:rsidR="00D1216B" w:rsidRPr="00DA53F1" w:rsidRDefault="00D1216B" w:rsidP="00D1216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53F1">
        <w:rPr>
          <w:rFonts w:ascii="Arial" w:hAnsi="Arial" w:cs="Arial"/>
          <w:b/>
          <w:sz w:val="20"/>
          <w:szCs w:val="20"/>
        </w:rPr>
        <w:t xml:space="preserve">z dnia </w:t>
      </w:r>
      <w:r w:rsidR="002372EF">
        <w:rPr>
          <w:rFonts w:ascii="Arial" w:hAnsi="Arial" w:cs="Arial"/>
          <w:b/>
          <w:sz w:val="20"/>
          <w:szCs w:val="20"/>
        </w:rPr>
        <w:t>6</w:t>
      </w:r>
      <w:r w:rsidRPr="00DA53F1">
        <w:rPr>
          <w:rFonts w:ascii="Arial" w:hAnsi="Arial" w:cs="Arial"/>
          <w:b/>
          <w:sz w:val="20"/>
          <w:szCs w:val="20"/>
        </w:rPr>
        <w:t xml:space="preserve"> </w:t>
      </w:r>
      <w:r w:rsidR="006156BD" w:rsidRPr="00DA53F1">
        <w:rPr>
          <w:rFonts w:ascii="Arial" w:hAnsi="Arial" w:cs="Arial"/>
          <w:b/>
          <w:sz w:val="20"/>
          <w:szCs w:val="20"/>
        </w:rPr>
        <w:t>czerwca 2022</w:t>
      </w:r>
      <w:r w:rsidRPr="00DA53F1">
        <w:rPr>
          <w:rFonts w:ascii="Arial" w:hAnsi="Arial" w:cs="Arial"/>
          <w:b/>
          <w:sz w:val="20"/>
          <w:szCs w:val="20"/>
        </w:rPr>
        <w:t xml:space="preserve"> r.</w:t>
      </w:r>
    </w:p>
    <w:p w14:paraId="000FB0AE" w14:textId="77777777" w:rsidR="00D1216B" w:rsidRPr="00DA53F1" w:rsidRDefault="00D1216B" w:rsidP="00D1216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F9A6E0" w14:textId="5DF5025D" w:rsidR="00D1216B" w:rsidRPr="00ED32D9" w:rsidRDefault="00D1216B" w:rsidP="00D1216B">
      <w:pPr>
        <w:spacing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D32D9">
        <w:rPr>
          <w:rFonts w:ascii="Arial" w:hAnsi="Arial" w:cs="Arial"/>
          <w:b/>
          <w:bCs/>
          <w:sz w:val="18"/>
          <w:szCs w:val="18"/>
        </w:rPr>
        <w:t xml:space="preserve">w sprawie </w:t>
      </w:r>
      <w:r w:rsidRPr="00ED32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zatwierdzenia konkursu na stanowisko dyrektora </w:t>
      </w:r>
      <w:r w:rsidR="006156BD" w:rsidRPr="00ED32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Powiatowego Centrum Rozwoju Edukacji w Iławie przy ul. Kopernika 8a</w:t>
      </w:r>
    </w:p>
    <w:p w14:paraId="2883CAE6" w14:textId="12FEA944" w:rsidR="00D1216B" w:rsidRPr="00ED32D9" w:rsidRDefault="00D1216B" w:rsidP="00D1216B">
      <w:pPr>
        <w:widowControl/>
        <w:suppressAutoHyphens w:val="0"/>
        <w:autoSpaceDE w:val="0"/>
        <w:spacing w:before="240"/>
        <w:ind w:firstLine="567"/>
        <w:jc w:val="both"/>
        <w:rPr>
          <w:rFonts w:ascii="Arial" w:eastAsia="Arial" w:hAnsi="Arial" w:cs="Arial"/>
          <w:b/>
          <w:bCs/>
          <w:sz w:val="18"/>
          <w:szCs w:val="18"/>
          <w:lang w:eastAsia="pl-PL"/>
        </w:rPr>
      </w:pPr>
      <w:r w:rsidRPr="00ED32D9">
        <w:rPr>
          <w:rFonts w:ascii="Arial" w:eastAsia="Times New Roman" w:hAnsi="Arial" w:cs="Arial"/>
          <w:sz w:val="18"/>
          <w:szCs w:val="18"/>
          <w:lang w:eastAsia="pl-PL"/>
        </w:rPr>
        <w:t>Na podstawie art. 63</w:t>
      </w:r>
      <w:r w:rsidR="00DA53F1"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 ust. 1 i 10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A53F1" w:rsidRPr="00ED32D9">
        <w:rPr>
          <w:rFonts w:ascii="Arial" w:eastAsia="Times New Roman" w:hAnsi="Arial" w:cs="Arial"/>
          <w:sz w:val="18"/>
          <w:szCs w:val="18"/>
          <w:lang w:eastAsia="pl-PL"/>
        </w:rPr>
        <w:t>oraz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 art. 29 ust. 1 pkt 2 ustawy z dnia 14 grudnia 2016 r. Prawo oświatowe </w:t>
      </w:r>
      <w:r w:rsidR="0084600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>(</w:t>
      </w:r>
      <w:proofErr w:type="spellStart"/>
      <w:r w:rsidR="006156BD" w:rsidRPr="00ED32D9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="006156BD"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>Dz. U. z 20</w:t>
      </w:r>
      <w:r w:rsidR="006156BD" w:rsidRPr="00ED32D9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6156BD" w:rsidRPr="00ED32D9">
        <w:rPr>
          <w:rFonts w:ascii="Arial" w:eastAsia="Times New Roman" w:hAnsi="Arial" w:cs="Arial"/>
          <w:sz w:val="18"/>
          <w:szCs w:val="18"/>
          <w:lang w:eastAsia="pl-PL"/>
        </w:rPr>
        <w:t>1082</w:t>
      </w:r>
      <w:r w:rsidR="000B2F41"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 ze zm.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>) i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992041" w:rsidRPr="00ED32D9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="00992041"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>Dz. U. z 20</w:t>
      </w:r>
      <w:r w:rsidR="00992041"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21 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r. poz. </w:t>
      </w:r>
      <w:r w:rsidR="00992041" w:rsidRPr="00ED32D9">
        <w:rPr>
          <w:rFonts w:ascii="Arial" w:eastAsia="Times New Roman" w:hAnsi="Arial" w:cs="Arial"/>
          <w:sz w:val="18"/>
          <w:szCs w:val="18"/>
          <w:lang w:eastAsia="pl-PL"/>
        </w:rPr>
        <w:t>1428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>) w związku z art. 32 ust. 1 ustawy z dnia 5 czerwca 1998 r. o samorządzie powiatowym (</w:t>
      </w:r>
      <w:proofErr w:type="spellStart"/>
      <w:r w:rsidR="00002AB6" w:rsidRPr="00ED32D9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="00002AB6"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>Dz. U. z 20</w:t>
      </w:r>
      <w:r w:rsidR="00002AB6" w:rsidRPr="00ED32D9">
        <w:rPr>
          <w:rFonts w:ascii="Arial" w:eastAsia="Times New Roman" w:hAnsi="Arial" w:cs="Arial"/>
          <w:sz w:val="18"/>
          <w:szCs w:val="18"/>
          <w:lang w:eastAsia="pl-PL"/>
        </w:rPr>
        <w:t>22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002AB6" w:rsidRPr="00ED32D9">
        <w:rPr>
          <w:rFonts w:ascii="Arial" w:eastAsia="Times New Roman" w:hAnsi="Arial" w:cs="Arial"/>
          <w:sz w:val="18"/>
          <w:szCs w:val="18"/>
          <w:lang w:eastAsia="pl-PL"/>
        </w:rPr>
        <w:t>528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>) Zarząd Powiatu Iławskiego uchwala, co następuje:</w:t>
      </w:r>
    </w:p>
    <w:p w14:paraId="630BB3D7" w14:textId="1C0C5B26" w:rsidR="00D1216B" w:rsidRPr="00ED32D9" w:rsidRDefault="00D1216B" w:rsidP="00D1216B">
      <w:pPr>
        <w:widowControl/>
        <w:suppressAutoHyphens w:val="0"/>
        <w:autoSpaceDE w:val="0"/>
        <w:spacing w:before="240" w:after="240"/>
        <w:ind w:firstLine="284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D32D9">
        <w:rPr>
          <w:rFonts w:ascii="Arial" w:eastAsia="Arial" w:hAnsi="Arial" w:cs="Arial"/>
          <w:b/>
          <w:bCs/>
          <w:sz w:val="18"/>
          <w:szCs w:val="18"/>
          <w:lang w:eastAsia="pl-PL"/>
        </w:rPr>
        <w:t xml:space="preserve"> </w:t>
      </w:r>
      <w:r w:rsidRPr="00ED32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1</w:t>
      </w:r>
      <w:r w:rsidRPr="00ED32D9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 Zatwierdza się konkurs na stanowisko dyrektora </w:t>
      </w:r>
      <w:r w:rsidR="006156BD" w:rsidRPr="00ED32D9">
        <w:rPr>
          <w:rFonts w:ascii="Arial" w:eastAsia="Times New Roman" w:hAnsi="Arial" w:cs="Arial"/>
          <w:sz w:val="18"/>
          <w:szCs w:val="18"/>
          <w:lang w:eastAsia="pl-PL"/>
        </w:rPr>
        <w:t>Powiatowego Centrum Rozwoju Edukacji w Iławie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, ogłoszony </w:t>
      </w:r>
      <w:r w:rsidR="0084600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i przeprowadzony na podstawie uchwały Nr </w:t>
      </w:r>
      <w:r w:rsidR="006156BD" w:rsidRPr="00ED32D9">
        <w:rPr>
          <w:rFonts w:ascii="Arial" w:eastAsia="Times New Roman" w:hAnsi="Arial" w:cs="Arial"/>
          <w:sz w:val="18"/>
          <w:szCs w:val="18"/>
          <w:lang w:eastAsia="pl-PL"/>
        </w:rPr>
        <w:t>255/795/22</w:t>
      </w:r>
      <w:r w:rsidR="009039CD"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Zarządu Powiatu Iławskiego z dnia </w:t>
      </w:r>
      <w:r w:rsidR="006156BD" w:rsidRPr="00ED32D9">
        <w:rPr>
          <w:rFonts w:ascii="Arial" w:eastAsia="Times New Roman" w:hAnsi="Arial" w:cs="Arial"/>
          <w:sz w:val="18"/>
          <w:szCs w:val="18"/>
          <w:lang w:eastAsia="pl-PL"/>
        </w:rPr>
        <w:t>19 kwietnia 2022</w:t>
      </w:r>
      <w:r w:rsidR="009039CD"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r., w wyniku którego przyjęto kandydaturę Pani </w:t>
      </w:r>
      <w:r w:rsidR="006156BD" w:rsidRPr="00ED32D9">
        <w:rPr>
          <w:rFonts w:ascii="Arial" w:eastAsia="Times New Roman" w:hAnsi="Arial" w:cs="Arial"/>
          <w:sz w:val="18"/>
          <w:szCs w:val="18"/>
          <w:lang w:eastAsia="pl-PL"/>
        </w:rPr>
        <w:t xml:space="preserve">Marzeny </w:t>
      </w:r>
      <w:proofErr w:type="spellStart"/>
      <w:r w:rsidR="006156BD" w:rsidRPr="00ED32D9">
        <w:rPr>
          <w:rFonts w:ascii="Arial" w:eastAsia="Times New Roman" w:hAnsi="Arial" w:cs="Arial"/>
          <w:sz w:val="18"/>
          <w:szCs w:val="18"/>
          <w:lang w:eastAsia="pl-PL"/>
        </w:rPr>
        <w:t>Iwasiów</w:t>
      </w:r>
      <w:proofErr w:type="spellEnd"/>
      <w:r w:rsidRPr="00ED32D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2FF3A96" w14:textId="77777777" w:rsidR="00D1216B" w:rsidRPr="00ED32D9" w:rsidRDefault="00D1216B" w:rsidP="00D1216B">
      <w:pPr>
        <w:widowControl/>
        <w:suppressAutoHyphens w:val="0"/>
        <w:autoSpaceDE w:val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32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§ 2. </w:t>
      </w:r>
      <w:r w:rsidRPr="00ED32D9">
        <w:rPr>
          <w:rFonts w:ascii="Arial" w:eastAsia="Times New Roman" w:hAnsi="Arial" w:cs="Arial"/>
          <w:sz w:val="18"/>
          <w:szCs w:val="18"/>
          <w:lang w:eastAsia="pl-PL"/>
        </w:rPr>
        <w:t>Uchwała wchodzi w życie z dniem podjęcia.</w:t>
      </w:r>
    </w:p>
    <w:p w14:paraId="24777385" w14:textId="77777777" w:rsidR="00D1216B" w:rsidRPr="00DA53F1" w:rsidRDefault="00D1216B" w:rsidP="00D1216B">
      <w:pPr>
        <w:widowControl/>
        <w:suppressAutoHyphens w:val="0"/>
        <w:autoSpaceDE w:val="0"/>
        <w:ind w:firstLine="18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9785CB" w14:textId="77777777" w:rsidR="00D1216B" w:rsidRPr="00DA53F1" w:rsidRDefault="00D1216B" w:rsidP="00D1216B">
      <w:pPr>
        <w:autoSpaceDE w:val="0"/>
        <w:ind w:left="100"/>
        <w:jc w:val="both"/>
        <w:rPr>
          <w:rFonts w:ascii="Arial" w:hAnsi="Arial" w:cs="Arial"/>
          <w:sz w:val="20"/>
          <w:szCs w:val="20"/>
        </w:rPr>
      </w:pPr>
    </w:p>
    <w:p w14:paraId="70F4735E" w14:textId="77777777" w:rsidR="00D1216B" w:rsidRPr="00DA53F1" w:rsidRDefault="00D1216B" w:rsidP="00D1216B">
      <w:pPr>
        <w:autoSpaceDE w:val="0"/>
        <w:ind w:left="100"/>
        <w:jc w:val="both"/>
        <w:rPr>
          <w:rFonts w:ascii="Arial" w:hAnsi="Arial" w:cs="Arial"/>
          <w:sz w:val="20"/>
          <w:szCs w:val="20"/>
        </w:rPr>
      </w:pPr>
    </w:p>
    <w:p w14:paraId="0B6E5615" w14:textId="3AFB5BFC" w:rsidR="00ED32D9" w:rsidRPr="003A5C27" w:rsidRDefault="00ED32D9" w:rsidP="00ED32D9">
      <w:pPr>
        <w:ind w:left="45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 Iławskiego:</w:t>
      </w:r>
    </w:p>
    <w:p w14:paraId="22E9202C" w14:textId="77777777" w:rsidR="00ED32D9" w:rsidRPr="003A5C27" w:rsidRDefault="00ED32D9" w:rsidP="00ED32D9">
      <w:pPr>
        <w:pStyle w:val="Tekstpodstawowy"/>
        <w:rPr>
          <w:rFonts w:ascii="Arial" w:hAnsi="Arial" w:cs="Arial"/>
          <w:sz w:val="18"/>
          <w:szCs w:val="18"/>
          <w:u w:val="single"/>
        </w:rPr>
      </w:pPr>
      <w:r w:rsidRPr="003A5C27">
        <w:rPr>
          <w:rFonts w:ascii="Arial" w:hAnsi="Arial" w:cs="Arial"/>
          <w:sz w:val="18"/>
          <w:szCs w:val="18"/>
        </w:rPr>
        <w:t xml:space="preserve">       </w:t>
      </w:r>
      <w:r w:rsidRPr="003A5C27">
        <w:rPr>
          <w:rFonts w:ascii="Arial" w:hAnsi="Arial" w:cs="Arial"/>
          <w:sz w:val="18"/>
          <w:szCs w:val="18"/>
        </w:rPr>
        <w:tab/>
      </w:r>
    </w:p>
    <w:p w14:paraId="648408D5" w14:textId="45694BC4" w:rsidR="00ED32D9" w:rsidRDefault="00ED32D9" w:rsidP="00ED32D9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>Bartosz Bielawski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3853ACD8" w14:textId="703C2047" w:rsidR="00ED32D9" w:rsidRDefault="00ED32D9" w:rsidP="00ED32D9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 xml:space="preserve">Marek Polański </w:t>
      </w:r>
    </w:p>
    <w:p w14:paraId="7D1AAFA9" w14:textId="4DAF2593" w:rsidR="00ED32D9" w:rsidRDefault="00ED32D9" w:rsidP="00ED32D9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>Maciej Rygielski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3D1D465" w14:textId="7A24FF25" w:rsidR="00ED32D9" w:rsidRDefault="00ED32D9" w:rsidP="00ED32D9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 xml:space="preserve">Marian </w:t>
      </w:r>
      <w:proofErr w:type="spellStart"/>
      <w:r w:rsidRPr="00831974">
        <w:rPr>
          <w:rFonts w:ascii="Arial" w:hAnsi="Arial" w:cs="Arial"/>
          <w:sz w:val="18"/>
          <w:szCs w:val="18"/>
          <w:lang w:eastAsia="pl-PL"/>
        </w:rPr>
        <w:t>Golder</w:t>
      </w:r>
      <w:proofErr w:type="spellEnd"/>
    </w:p>
    <w:p w14:paraId="23CDCCAF" w14:textId="785D2B45" w:rsidR="00ED32D9" w:rsidRPr="00831974" w:rsidRDefault="00ED32D9" w:rsidP="00ED32D9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 xml:space="preserve">Grażyna Taborek </w:t>
      </w:r>
    </w:p>
    <w:p w14:paraId="4D91C3AF" w14:textId="77777777" w:rsidR="00BE2087" w:rsidRDefault="00BE2087"/>
    <w:sectPr w:rsidR="00BE2087" w:rsidSect="0084600B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2203"/>
    <w:multiLevelType w:val="hybridMultilevel"/>
    <w:tmpl w:val="65B42722"/>
    <w:lvl w:ilvl="0" w:tplc="F3CC935A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num w:numId="1" w16cid:durableId="691077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6B"/>
    <w:rsid w:val="00002AB6"/>
    <w:rsid w:val="000B2F41"/>
    <w:rsid w:val="000E2198"/>
    <w:rsid w:val="002372EF"/>
    <w:rsid w:val="00340363"/>
    <w:rsid w:val="004F5206"/>
    <w:rsid w:val="005457B4"/>
    <w:rsid w:val="006156BD"/>
    <w:rsid w:val="006F09BC"/>
    <w:rsid w:val="0084600B"/>
    <w:rsid w:val="009039CD"/>
    <w:rsid w:val="00992041"/>
    <w:rsid w:val="00BE2087"/>
    <w:rsid w:val="00D1216B"/>
    <w:rsid w:val="00DA53F1"/>
    <w:rsid w:val="00E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A7B2"/>
  <w15:docId w15:val="{C5A18112-7F6B-4FA8-9DCD-FDB083C6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1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2D9"/>
    <w:pPr>
      <w:widowControl/>
      <w:suppressAutoHyphens w:val="0"/>
      <w:jc w:val="both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ED32D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7</cp:revision>
  <cp:lastPrinted>2022-06-06T07:10:00Z</cp:lastPrinted>
  <dcterms:created xsi:type="dcterms:W3CDTF">2022-06-03T07:03:00Z</dcterms:created>
  <dcterms:modified xsi:type="dcterms:W3CDTF">2022-06-08T06:33:00Z</dcterms:modified>
</cp:coreProperties>
</file>