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3" w:rsidRDefault="00EA1A53" w:rsidP="00EA1A53">
      <w:pPr>
        <w:pStyle w:val="Nagwek2"/>
      </w:pPr>
      <w:r>
        <w:t xml:space="preserve">UCHWAŁA Nr </w:t>
      </w:r>
      <w:r w:rsidR="00EC3199">
        <w:t>V/</w:t>
      </w:r>
      <w:r w:rsidR="00456478">
        <w:t>56</w:t>
      </w:r>
      <w:r w:rsidR="00EC3199">
        <w:t>/19</w:t>
      </w:r>
    </w:p>
    <w:p w:rsidR="00EA1A53" w:rsidRDefault="00EA1A53" w:rsidP="00EA1A53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Rady Powiatu Iławskiego</w:t>
      </w:r>
    </w:p>
    <w:p w:rsidR="00EA1A53" w:rsidRDefault="00EA1A53" w:rsidP="00EA1A53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 dnia 28 marca 2019 r.</w:t>
      </w:r>
    </w:p>
    <w:p w:rsidR="00EA1A53" w:rsidRDefault="00EA1A53" w:rsidP="00EA1A53">
      <w:pPr>
        <w:jc w:val="center"/>
        <w:rPr>
          <w:rFonts w:ascii="Arial" w:hAnsi="Arial" w:cs="Arial"/>
          <w:b/>
          <w:bCs/>
          <w:sz w:val="18"/>
        </w:rPr>
      </w:pPr>
    </w:p>
    <w:p w:rsidR="00EA1A53" w:rsidRDefault="00EA1A53" w:rsidP="00EA1A53">
      <w:pPr>
        <w:spacing w:line="48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w sprawie wyrażenia zgody na zbycie nieruchomości </w:t>
      </w:r>
    </w:p>
    <w:p w:rsidR="00EA1A53" w:rsidRDefault="00EA1A53" w:rsidP="00EA1A53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 podstawie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11 ustawy z dnia 5 czerwca 1998 r. o samorządzie powiatowym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201</w:t>
      </w:r>
      <w:r w:rsidR="0045647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r., poz. 5</w:t>
      </w:r>
      <w:r w:rsidR="00456478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), art. 13 ust. 2 i 2a, art. 37 ust. 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 ustawy z dnia 21 sierpnia 1997 r. o gospodarce nieruchomościami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2018 r., poz. 2204 ze zm.), Rada Powiatu Iławskiego uchwala, co następuje:</w:t>
      </w:r>
    </w:p>
    <w:p w:rsidR="00EA1A53" w:rsidRDefault="00EA1A53" w:rsidP="00EA1A53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§ 1.</w:t>
      </w:r>
      <w:r>
        <w:rPr>
          <w:rFonts w:ascii="Arial" w:hAnsi="Arial" w:cs="Arial"/>
          <w:sz w:val="18"/>
        </w:rPr>
        <w:t xml:space="preserve"> Wyraża się zgodę na zbycie w drodze darowizny na rzecz Gminy Kisielice nieruchomości gruntowej, oznaczonej w ewidencji gruntów </w:t>
      </w:r>
      <w:proofErr w:type="spellStart"/>
      <w:r>
        <w:rPr>
          <w:rFonts w:ascii="Arial" w:hAnsi="Arial" w:cs="Arial"/>
          <w:sz w:val="18"/>
        </w:rPr>
        <w:t>miasta</w:t>
      </w:r>
      <w:proofErr w:type="spellEnd"/>
      <w:r>
        <w:rPr>
          <w:rFonts w:ascii="Arial" w:hAnsi="Arial" w:cs="Arial"/>
          <w:sz w:val="18"/>
        </w:rPr>
        <w:t xml:space="preserve"> Kisielice jako działka nr 16/11 o powierzchni 0,1031 ha, położonej </w:t>
      </w:r>
      <w:r>
        <w:rPr>
          <w:rFonts w:ascii="Arial" w:hAnsi="Arial" w:cs="Arial"/>
          <w:sz w:val="18"/>
        </w:rPr>
        <w:br/>
        <w:t>w Kisielicach przy ulicy Daszyńskiego 12</w:t>
      </w:r>
      <w:r w:rsidR="007141DB">
        <w:rPr>
          <w:rFonts w:ascii="Arial" w:hAnsi="Arial" w:cs="Arial"/>
          <w:sz w:val="18"/>
        </w:rPr>
        <w:t xml:space="preserve"> B</w:t>
      </w:r>
      <w:r>
        <w:rPr>
          <w:rFonts w:ascii="Arial" w:hAnsi="Arial" w:cs="Arial"/>
          <w:sz w:val="18"/>
        </w:rPr>
        <w:t>, dla której Sąd Rejonowy w Iławie, Wydział Ksiąg Wieczystych, prowadzi księgę wieczystą Nr EL1I/00036988/7, wraz z posadowionym na niej budynkiem użytkowym.</w:t>
      </w:r>
    </w:p>
    <w:p w:rsidR="00EA1A53" w:rsidRDefault="00EA1A53" w:rsidP="00EA1A53">
      <w:pPr>
        <w:ind w:firstLine="180"/>
        <w:jc w:val="both"/>
        <w:rPr>
          <w:rFonts w:ascii="Arial" w:hAnsi="Arial" w:cs="Arial"/>
          <w:sz w:val="18"/>
        </w:rPr>
      </w:pPr>
    </w:p>
    <w:p w:rsidR="00EA1A53" w:rsidRDefault="00EA1A53" w:rsidP="00EA1A53">
      <w:pPr>
        <w:ind w:firstLine="18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§ 2. </w:t>
      </w:r>
      <w:r>
        <w:rPr>
          <w:rFonts w:ascii="Arial" w:hAnsi="Arial" w:cs="Arial"/>
          <w:bCs/>
          <w:sz w:val="18"/>
        </w:rPr>
        <w:t xml:space="preserve">Darowizna nieruchomości wymienionej w § 1 dokonana będzie w celu włączenia do gminnego zasobu nieruchomości, z przeznaczeniem na potrzeby oświaty, tj. w szczególności pomieszczenia dydaktyczne oraz mała sala gimnastyczna </w:t>
      </w:r>
      <w:r w:rsidR="00E149B0">
        <w:rPr>
          <w:rFonts w:ascii="Arial" w:hAnsi="Arial" w:cs="Arial"/>
          <w:bCs/>
          <w:sz w:val="18"/>
        </w:rPr>
        <w:t>Zespołu Szkół w Kisielicach</w:t>
      </w:r>
      <w:bookmarkStart w:id="0" w:name="_GoBack"/>
      <w:bookmarkEnd w:id="0"/>
      <w:r>
        <w:rPr>
          <w:rFonts w:ascii="Arial" w:hAnsi="Arial" w:cs="Arial"/>
          <w:bCs/>
          <w:sz w:val="18"/>
        </w:rPr>
        <w:t>.</w:t>
      </w:r>
    </w:p>
    <w:p w:rsidR="00EA1A53" w:rsidRDefault="00EA1A53" w:rsidP="00EA1A53">
      <w:pPr>
        <w:ind w:firstLine="181"/>
        <w:jc w:val="both"/>
        <w:rPr>
          <w:rFonts w:ascii="Arial" w:hAnsi="Arial" w:cs="Arial"/>
          <w:b/>
          <w:sz w:val="18"/>
        </w:rPr>
      </w:pPr>
    </w:p>
    <w:p w:rsidR="00EA1A53" w:rsidRDefault="00EA1A53" w:rsidP="00EA1A53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3. </w:t>
      </w:r>
      <w:r>
        <w:rPr>
          <w:rFonts w:ascii="Arial" w:hAnsi="Arial" w:cs="Arial"/>
          <w:sz w:val="18"/>
        </w:rPr>
        <w:t>Wykonanie uchwały powierza się Zarządowi Powiatu Iławskiego.</w:t>
      </w:r>
    </w:p>
    <w:p w:rsidR="00EA1A53" w:rsidRDefault="00EA1A53" w:rsidP="00EA1A53">
      <w:pPr>
        <w:ind w:firstLine="180"/>
        <w:jc w:val="both"/>
        <w:rPr>
          <w:rFonts w:ascii="Arial" w:hAnsi="Arial" w:cs="Arial"/>
          <w:sz w:val="18"/>
        </w:rPr>
      </w:pPr>
    </w:p>
    <w:p w:rsidR="00EA1A53" w:rsidRDefault="00EA1A53" w:rsidP="00EA1A53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4. </w:t>
      </w:r>
      <w:r>
        <w:rPr>
          <w:rFonts w:ascii="Arial" w:hAnsi="Arial" w:cs="Arial"/>
          <w:sz w:val="18"/>
        </w:rPr>
        <w:t>Uchwała wchodzi w życie z dniem podjęcia.</w:t>
      </w:r>
    </w:p>
    <w:p w:rsidR="00EA1A53" w:rsidRDefault="00EA1A53" w:rsidP="00EA1A53">
      <w:pPr>
        <w:jc w:val="both"/>
        <w:rPr>
          <w:rFonts w:ascii="Arial" w:hAnsi="Arial" w:cs="Arial"/>
          <w:sz w:val="18"/>
        </w:rPr>
      </w:pPr>
    </w:p>
    <w:p w:rsidR="00EA1A53" w:rsidRDefault="00EA1A53" w:rsidP="00EA1A53">
      <w:pPr>
        <w:jc w:val="both"/>
        <w:rPr>
          <w:rFonts w:ascii="Arial" w:hAnsi="Arial" w:cs="Arial"/>
          <w:sz w:val="18"/>
        </w:rPr>
      </w:pPr>
    </w:p>
    <w:p w:rsidR="00EA1A53" w:rsidRDefault="00EA1A53" w:rsidP="00EA1A53">
      <w:pPr>
        <w:ind w:left="595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Przewodniczący Rady Powiatu</w:t>
      </w:r>
    </w:p>
    <w:p w:rsidR="00EA1A53" w:rsidRDefault="00EA1A53" w:rsidP="00EA1A53">
      <w:pPr>
        <w:ind w:left="5954"/>
        <w:jc w:val="center"/>
        <w:rPr>
          <w:rFonts w:ascii="Arial" w:hAnsi="Arial" w:cs="Arial"/>
          <w:sz w:val="18"/>
        </w:rPr>
      </w:pPr>
    </w:p>
    <w:p w:rsidR="00EA1A53" w:rsidRDefault="00EA1A53" w:rsidP="00EA1A53">
      <w:pPr>
        <w:ind w:left="595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Marek Borkowski</w:t>
      </w:r>
    </w:p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/>
    <w:p w:rsidR="00C61AC5" w:rsidRDefault="00C61AC5" w:rsidP="00C61AC5">
      <w:pPr>
        <w:pStyle w:val="Tekstpodstawowy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 do uchwały</w:t>
      </w:r>
    </w:p>
    <w:p w:rsidR="00C61AC5" w:rsidRDefault="00C61AC5" w:rsidP="00C61AC5">
      <w:pPr>
        <w:pStyle w:val="Tekstpodstawowy"/>
        <w:spacing w:after="0" w:line="360" w:lineRule="auto"/>
        <w:jc w:val="both"/>
      </w:pPr>
      <w:r>
        <w:tab/>
        <w:t xml:space="preserve">Burmistrz Kisielic pismem znak: RRG-N.6823.3.1.2019 z 23 stycznia 2019 r. wystąpił </w:t>
      </w:r>
      <w:r>
        <w:br/>
        <w:t xml:space="preserve">z wnioskiem do Starosty Powiatu Iławskiego o </w:t>
      </w:r>
      <w:r w:rsidR="00EA1A53">
        <w:t xml:space="preserve">darowiznę nieruchomości - </w:t>
      </w:r>
      <w:r>
        <w:t xml:space="preserve">działki nr 16/11 </w:t>
      </w:r>
      <w:r w:rsidR="00EA1A53">
        <w:br/>
      </w:r>
      <w:r>
        <w:t>o powierzchni 0,1031 ha, położonej w Kisielicach przy ulicy Daszyńskiego 12</w:t>
      </w:r>
      <w:r w:rsidR="007141DB">
        <w:t xml:space="preserve"> B</w:t>
      </w:r>
      <w:r>
        <w:t>. Przedmiotowa działka zabudowana jest budynkiem użytkowym o powierzchni 280 m</w:t>
      </w:r>
      <w:r>
        <w:rPr>
          <w:vertAlign w:val="superscript"/>
        </w:rPr>
        <w:t>2</w:t>
      </w:r>
      <w:r>
        <w:t>.</w:t>
      </w:r>
    </w:p>
    <w:p w:rsidR="00C61AC5" w:rsidRDefault="00C61AC5" w:rsidP="00C61AC5">
      <w:pPr>
        <w:pStyle w:val="Tekstpodstawowy"/>
        <w:spacing w:after="0" w:line="360" w:lineRule="auto"/>
        <w:jc w:val="both"/>
      </w:pPr>
      <w:r>
        <w:t>Nieruchomość od 30 listopada 2007 r. do chwili obecnej, użyczona jest na rzecz Gminy Kisielice na cele dydaktyczne tj. na potrzeby Zespołu Szkół w Kisielicach i wykorzystywana jako mała sala gimnastyczna wraz z pomieszczeniami dydaktycznymi.</w:t>
      </w:r>
    </w:p>
    <w:p w:rsidR="00C61AC5" w:rsidRDefault="00C61AC5" w:rsidP="00C61AC5">
      <w:pPr>
        <w:pStyle w:val="Tekstpodstawowy"/>
        <w:spacing w:after="0" w:line="360" w:lineRule="auto"/>
        <w:jc w:val="both"/>
      </w:pPr>
      <w:r>
        <w:tab/>
      </w:r>
    </w:p>
    <w:p w:rsidR="00EA1A53" w:rsidRPr="00EA1A53" w:rsidRDefault="00C61AC5" w:rsidP="00EA1A53">
      <w:pPr>
        <w:spacing w:line="360" w:lineRule="auto"/>
        <w:ind w:firstLine="708"/>
        <w:jc w:val="both"/>
        <w:rPr>
          <w:i/>
        </w:rPr>
      </w:pPr>
      <w:r>
        <w:t>Przepis art. 1</w:t>
      </w:r>
      <w:r w:rsidR="00EA1A53">
        <w:t>3 ust. 2 i 2a</w:t>
      </w:r>
      <w:r>
        <w:t xml:space="preserve"> ustawy z dnia 21 sierpnia 1997 r. o gospodarce nieruchomościami (tj. Dz. U. z 2018 r., poz. 2204 ze zm.) stanowi „</w:t>
      </w:r>
      <w:r>
        <w:rPr>
          <w:i/>
        </w:rPr>
        <w:t>Nieruchomoś</w:t>
      </w:r>
      <w:r w:rsidR="00EA1A53">
        <w:rPr>
          <w:i/>
        </w:rPr>
        <w:t xml:space="preserve">ć może być przedmiotem darowizny na cele publiczne dokonywanej między jednostkami samorządu </w:t>
      </w:r>
      <w:r w:rsidR="00EA1A53" w:rsidRPr="00EA1A53">
        <w:rPr>
          <w:i/>
        </w:rPr>
        <w:t xml:space="preserve">terytorialnego. W umowie darowizny określa się cel, na który nieruchomość jest darowana. </w:t>
      </w:r>
      <w:r w:rsidR="00EA1A53" w:rsidRPr="00EA1A53">
        <w:rPr>
          <w:i/>
        </w:rPr>
        <w:br/>
        <w:t>W przypadku niewykorzystania nieruchomości na ten cel darowizna podlega odwołaniu.</w:t>
      </w:r>
    </w:p>
    <w:p w:rsidR="00EA1A53" w:rsidRPr="00EA1A53" w:rsidRDefault="00EA1A53" w:rsidP="00EA1A53">
      <w:pPr>
        <w:spacing w:line="360" w:lineRule="auto"/>
        <w:jc w:val="both"/>
        <w:rPr>
          <w:i/>
        </w:rPr>
      </w:pPr>
      <w:r w:rsidRPr="00EA1A53">
        <w:rPr>
          <w:i/>
        </w:rPr>
        <w:t>Darowizny nieruchomości stanowiącej przedmiot własności jednostki samorządu terytorialnego dokonuje jej organ wykonawczy - za zgodą rady.</w:t>
      </w:r>
    </w:p>
    <w:p w:rsidR="00EA1A53" w:rsidRDefault="00EA1A53" w:rsidP="00C61AC5">
      <w:pPr>
        <w:pStyle w:val="Tekstpodstawowy"/>
        <w:spacing w:after="0" w:line="360" w:lineRule="auto"/>
        <w:ind w:firstLine="708"/>
        <w:jc w:val="both"/>
        <w:rPr>
          <w:i/>
        </w:rPr>
      </w:pPr>
    </w:p>
    <w:p w:rsidR="00EA1A53" w:rsidRDefault="00EA1A53" w:rsidP="00C61AC5">
      <w:pPr>
        <w:pStyle w:val="Tekstpodstawowy"/>
        <w:spacing w:after="0" w:line="360" w:lineRule="auto"/>
        <w:ind w:firstLine="708"/>
        <w:jc w:val="both"/>
        <w:rPr>
          <w:i/>
        </w:rPr>
      </w:pPr>
    </w:p>
    <w:p w:rsidR="00C61AC5" w:rsidRDefault="00C61AC5" w:rsidP="00C61AC5">
      <w:pPr>
        <w:pStyle w:val="Tekstpodstawowy"/>
      </w:pPr>
    </w:p>
    <w:p w:rsidR="00C61AC5" w:rsidRDefault="00C61AC5" w:rsidP="00C61AC5"/>
    <w:p w:rsidR="00D00819" w:rsidRDefault="00D00819"/>
    <w:sectPr w:rsidR="00D00819" w:rsidSect="00CC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DEB"/>
    <w:rsid w:val="00456478"/>
    <w:rsid w:val="00695FB6"/>
    <w:rsid w:val="00713F32"/>
    <w:rsid w:val="007141DB"/>
    <w:rsid w:val="007950C2"/>
    <w:rsid w:val="009B4DEB"/>
    <w:rsid w:val="00C61AC5"/>
    <w:rsid w:val="00CC17F6"/>
    <w:rsid w:val="00D00819"/>
    <w:rsid w:val="00E149B0"/>
    <w:rsid w:val="00EA1A53"/>
    <w:rsid w:val="00EC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C5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1AC5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1AC5"/>
    <w:rPr>
      <w:rFonts w:ascii="Arial" w:eastAsia="Times New Roman" w:hAnsi="Arial" w:cs="Arial"/>
      <w:b/>
      <w:bCs/>
      <w:sz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AC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61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1AC5"/>
    <w:rPr>
      <w:rFonts w:ascii="Times New Roman" w:eastAsia="Times New Roman" w:hAnsi="Times New Roman" w:cs="Times New Roman"/>
      <w:lang w:eastAsia="pl-PL"/>
    </w:rPr>
  </w:style>
  <w:style w:type="character" w:customStyle="1" w:styleId="alb">
    <w:name w:val="a_lb"/>
    <w:basedOn w:val="Domylnaczcionkaakapitu"/>
    <w:rsid w:val="00EA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F339-BEF3-441B-8739-DFFE6D9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11</cp:revision>
  <cp:lastPrinted>2019-03-12T13:50:00Z</cp:lastPrinted>
  <dcterms:created xsi:type="dcterms:W3CDTF">2019-03-11T10:04:00Z</dcterms:created>
  <dcterms:modified xsi:type="dcterms:W3CDTF">2019-03-28T09:22:00Z</dcterms:modified>
</cp:coreProperties>
</file>