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4613" w14:textId="77777777" w:rsidR="003F47F9" w:rsidRDefault="003F47F9" w:rsidP="00FC67AF">
      <w:pPr>
        <w:spacing w:before="50" w:after="0" w:line="240" w:lineRule="auto"/>
        <w:jc w:val="center"/>
        <w:rPr>
          <w:rFonts w:ascii="Arial" w:hAnsi="Arial" w:cs="Arial"/>
          <w:b/>
          <w:color w:val="000000"/>
        </w:rPr>
      </w:pPr>
    </w:p>
    <w:p w14:paraId="02A924A4" w14:textId="4730AC19" w:rsidR="0054325F" w:rsidRPr="005D6F14" w:rsidRDefault="00FC67AF" w:rsidP="003F47F9">
      <w:pPr>
        <w:spacing w:before="50" w:after="0"/>
        <w:jc w:val="center"/>
        <w:rPr>
          <w:rFonts w:ascii="Arial" w:hAnsi="Arial" w:cs="Arial"/>
        </w:rPr>
      </w:pPr>
      <w:r w:rsidRPr="005D6F14">
        <w:rPr>
          <w:rFonts w:ascii="Arial" w:hAnsi="Arial" w:cs="Arial"/>
          <w:b/>
          <w:color w:val="000000"/>
        </w:rPr>
        <w:t xml:space="preserve">Uchwała Nr </w:t>
      </w:r>
      <w:r w:rsidR="00254974">
        <w:rPr>
          <w:rFonts w:ascii="Arial" w:hAnsi="Arial" w:cs="Arial"/>
          <w:b/>
          <w:color w:val="000000"/>
        </w:rPr>
        <w:t>XLVI/346</w:t>
      </w:r>
      <w:r>
        <w:rPr>
          <w:rFonts w:ascii="Arial" w:hAnsi="Arial" w:cs="Arial"/>
          <w:b/>
          <w:color w:val="000000"/>
        </w:rPr>
        <w:t>/23</w:t>
      </w:r>
    </w:p>
    <w:p w14:paraId="2DEF63F9" w14:textId="77777777" w:rsidR="0054325F" w:rsidRPr="005D6F14" w:rsidRDefault="00FC67AF" w:rsidP="003F47F9">
      <w:pPr>
        <w:spacing w:after="0"/>
        <w:jc w:val="center"/>
        <w:rPr>
          <w:rFonts w:ascii="Arial" w:hAnsi="Arial" w:cs="Arial"/>
        </w:rPr>
      </w:pPr>
      <w:r w:rsidRPr="005D6F14">
        <w:rPr>
          <w:rFonts w:ascii="Arial" w:hAnsi="Arial" w:cs="Arial"/>
          <w:b/>
          <w:color w:val="000000"/>
        </w:rPr>
        <w:t>Rady Powiatu Iławskiego</w:t>
      </w:r>
    </w:p>
    <w:p w14:paraId="53DB0A5F" w14:textId="7C73806B" w:rsidR="0054325F" w:rsidRPr="005D6F14" w:rsidRDefault="00E31102" w:rsidP="003F47F9">
      <w:pPr>
        <w:spacing w:before="80" w:after="0"/>
        <w:jc w:val="center"/>
        <w:rPr>
          <w:rFonts w:ascii="Arial" w:hAnsi="Arial" w:cs="Arial"/>
        </w:rPr>
      </w:pPr>
      <w:r w:rsidRPr="005D6F14">
        <w:rPr>
          <w:rFonts w:ascii="Arial" w:hAnsi="Arial" w:cs="Arial"/>
          <w:b/>
          <w:color w:val="000000"/>
        </w:rPr>
        <w:t xml:space="preserve">z dnia </w:t>
      </w:r>
      <w:r w:rsidR="00254974">
        <w:rPr>
          <w:rFonts w:ascii="Arial" w:hAnsi="Arial" w:cs="Arial"/>
          <w:b/>
          <w:color w:val="000000"/>
        </w:rPr>
        <w:t xml:space="preserve">30 marca </w:t>
      </w:r>
      <w:r w:rsidR="00D8050C">
        <w:rPr>
          <w:rFonts w:ascii="Arial" w:hAnsi="Arial" w:cs="Arial"/>
          <w:b/>
          <w:color w:val="000000"/>
        </w:rPr>
        <w:t>2023</w:t>
      </w:r>
      <w:r w:rsidRPr="005D6F14">
        <w:rPr>
          <w:rFonts w:ascii="Arial" w:hAnsi="Arial" w:cs="Arial"/>
          <w:b/>
          <w:color w:val="000000"/>
        </w:rPr>
        <w:t xml:space="preserve"> r.</w:t>
      </w:r>
    </w:p>
    <w:p w14:paraId="1529B0DC" w14:textId="77777777" w:rsidR="0054325F" w:rsidRPr="005D6F14" w:rsidRDefault="003F47F9" w:rsidP="003F47F9">
      <w:pPr>
        <w:spacing w:before="8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zmieniająca uchwałę </w:t>
      </w:r>
      <w:r w:rsidR="008E5195" w:rsidRPr="008E5195">
        <w:rPr>
          <w:rFonts w:ascii="Arial" w:hAnsi="Arial" w:cs="Arial"/>
          <w:b/>
          <w:color w:val="000000"/>
        </w:rPr>
        <w:t xml:space="preserve">NR XLV/344/23 Rady Powiatu Iławskiego z dnia 13 lutego 2023 roku </w:t>
      </w:r>
      <w:r w:rsidR="008E5195">
        <w:rPr>
          <w:rFonts w:ascii="Arial" w:hAnsi="Arial" w:cs="Arial"/>
          <w:b/>
          <w:color w:val="000000"/>
        </w:rPr>
        <w:br/>
      </w:r>
      <w:r w:rsidR="00E31102" w:rsidRPr="005D6F14">
        <w:rPr>
          <w:rFonts w:ascii="Arial" w:hAnsi="Arial" w:cs="Arial"/>
          <w:b/>
          <w:color w:val="000000"/>
        </w:rPr>
        <w:t>w sprawie określenia zasad udzielania dotacji na prace konserwatorskie, restauratorskie i roboty budowlane przy zabytkach wpisanych do rejestru zabytków lub znajdujących się w gminnej ewidencji zabytków, położonych l</w:t>
      </w:r>
      <w:r w:rsidR="00295A58" w:rsidRPr="005D6F14">
        <w:rPr>
          <w:rFonts w:ascii="Arial" w:hAnsi="Arial" w:cs="Arial"/>
          <w:b/>
          <w:color w:val="000000"/>
        </w:rPr>
        <w:t>ub znajdujących się na terenie p</w:t>
      </w:r>
      <w:r w:rsidR="00E31102" w:rsidRPr="005D6F14">
        <w:rPr>
          <w:rFonts w:ascii="Arial" w:hAnsi="Arial" w:cs="Arial"/>
          <w:b/>
          <w:color w:val="000000"/>
        </w:rPr>
        <w:t xml:space="preserve">owiatu </w:t>
      </w:r>
      <w:r w:rsidR="00295A58" w:rsidRPr="005D6F14">
        <w:rPr>
          <w:rFonts w:ascii="Arial" w:hAnsi="Arial" w:cs="Arial"/>
          <w:b/>
          <w:color w:val="000000"/>
        </w:rPr>
        <w:t>iławskiego</w:t>
      </w:r>
    </w:p>
    <w:p w14:paraId="7B72B34C" w14:textId="77777777" w:rsidR="005D6F14" w:rsidRDefault="005D6F14" w:rsidP="003F47F9">
      <w:pPr>
        <w:spacing w:before="80" w:after="240"/>
        <w:jc w:val="center"/>
        <w:rPr>
          <w:rFonts w:ascii="Arial" w:hAnsi="Arial" w:cs="Arial"/>
          <w:color w:val="000000"/>
        </w:rPr>
      </w:pPr>
    </w:p>
    <w:p w14:paraId="7A556078" w14:textId="77777777" w:rsidR="0054325F" w:rsidRDefault="00E31102" w:rsidP="003F47F9">
      <w:pPr>
        <w:spacing w:before="80" w:after="240"/>
        <w:jc w:val="both"/>
        <w:rPr>
          <w:rFonts w:ascii="Arial" w:hAnsi="Arial" w:cs="Arial"/>
          <w:color w:val="000000"/>
        </w:rPr>
      </w:pPr>
      <w:r w:rsidRPr="005D6F14">
        <w:rPr>
          <w:rFonts w:ascii="Arial" w:hAnsi="Arial" w:cs="Arial"/>
          <w:color w:val="000000"/>
        </w:rPr>
        <w:t xml:space="preserve">Na podstawie </w:t>
      </w:r>
      <w:r w:rsidRPr="005D6F14">
        <w:rPr>
          <w:rFonts w:ascii="Arial" w:hAnsi="Arial" w:cs="Arial"/>
          <w:color w:val="1B1B1B"/>
        </w:rPr>
        <w:t>art. 12 pkt 11</w:t>
      </w:r>
      <w:r w:rsidRPr="005D6F14">
        <w:rPr>
          <w:rFonts w:ascii="Arial" w:hAnsi="Arial" w:cs="Arial"/>
          <w:color w:val="000000"/>
        </w:rPr>
        <w:t xml:space="preserve"> ustawy z dnia 5 czerwca 1998 r. o samor</w:t>
      </w:r>
      <w:r w:rsidR="00295A58" w:rsidRPr="005D6F14">
        <w:rPr>
          <w:rFonts w:ascii="Arial" w:hAnsi="Arial" w:cs="Arial"/>
          <w:color w:val="000000"/>
        </w:rPr>
        <w:t xml:space="preserve">ządzie powiatowym (t.j. Dz. U. </w:t>
      </w:r>
      <w:r w:rsidR="005D6F14">
        <w:rPr>
          <w:rFonts w:ascii="Arial" w:hAnsi="Arial" w:cs="Arial"/>
          <w:color w:val="000000"/>
        </w:rPr>
        <w:br/>
      </w:r>
      <w:r w:rsidR="00295A58" w:rsidRPr="005D6F14">
        <w:rPr>
          <w:rFonts w:ascii="Arial" w:hAnsi="Arial" w:cs="Arial"/>
          <w:color w:val="000000"/>
        </w:rPr>
        <w:t>z 2022</w:t>
      </w:r>
      <w:r w:rsidRPr="005D6F14">
        <w:rPr>
          <w:rFonts w:ascii="Arial" w:hAnsi="Arial" w:cs="Arial"/>
          <w:color w:val="000000"/>
        </w:rPr>
        <w:t xml:space="preserve"> r. poz. </w:t>
      </w:r>
      <w:r w:rsidR="00295A58" w:rsidRPr="005D6F14">
        <w:rPr>
          <w:rFonts w:ascii="Arial" w:hAnsi="Arial" w:cs="Arial"/>
          <w:color w:val="000000"/>
        </w:rPr>
        <w:t>1526</w:t>
      </w:r>
      <w:r w:rsidRPr="005D6F14">
        <w:rPr>
          <w:rFonts w:ascii="Arial" w:hAnsi="Arial" w:cs="Arial"/>
          <w:color w:val="000000"/>
        </w:rPr>
        <w:t xml:space="preserve">) oraz </w:t>
      </w:r>
      <w:r w:rsidRPr="005D6F14">
        <w:rPr>
          <w:rFonts w:ascii="Arial" w:hAnsi="Arial" w:cs="Arial"/>
          <w:color w:val="1B1B1B"/>
        </w:rPr>
        <w:t>art. 81</w:t>
      </w:r>
      <w:r w:rsidRPr="005D6F14">
        <w:rPr>
          <w:rFonts w:ascii="Arial" w:hAnsi="Arial" w:cs="Arial"/>
          <w:color w:val="000000"/>
        </w:rPr>
        <w:t xml:space="preserve"> ustawy z dnia 23 lipca 2003 r. o ochronie zabytków i opi</w:t>
      </w:r>
      <w:r w:rsidR="00295A58" w:rsidRPr="005D6F14">
        <w:rPr>
          <w:rFonts w:ascii="Arial" w:hAnsi="Arial" w:cs="Arial"/>
          <w:color w:val="000000"/>
        </w:rPr>
        <w:t>ece nad zabytkami (</w:t>
      </w:r>
      <w:r w:rsidR="00FC67AF">
        <w:rPr>
          <w:rFonts w:ascii="Arial" w:hAnsi="Arial" w:cs="Arial"/>
          <w:color w:val="000000"/>
        </w:rPr>
        <w:t xml:space="preserve">t.j. </w:t>
      </w:r>
      <w:r w:rsidR="00295A58" w:rsidRPr="005D6F14">
        <w:rPr>
          <w:rFonts w:ascii="Arial" w:hAnsi="Arial" w:cs="Arial"/>
          <w:color w:val="000000"/>
        </w:rPr>
        <w:t>Dz. U. z 2022</w:t>
      </w:r>
      <w:r w:rsidRPr="005D6F14">
        <w:rPr>
          <w:rFonts w:ascii="Arial" w:hAnsi="Arial" w:cs="Arial"/>
          <w:color w:val="000000"/>
        </w:rPr>
        <w:t xml:space="preserve"> r. poz. </w:t>
      </w:r>
      <w:r w:rsidR="00295A58" w:rsidRPr="005D6F14">
        <w:rPr>
          <w:rFonts w:ascii="Arial" w:hAnsi="Arial" w:cs="Arial"/>
          <w:color w:val="000000"/>
        </w:rPr>
        <w:t>840)</w:t>
      </w:r>
      <w:r w:rsidRPr="005D6F14">
        <w:rPr>
          <w:rFonts w:ascii="Arial" w:hAnsi="Arial" w:cs="Arial"/>
          <w:color w:val="000000"/>
        </w:rPr>
        <w:t xml:space="preserve"> Rada Powiatu </w:t>
      </w:r>
      <w:r w:rsidR="00295A58" w:rsidRPr="005D6F14">
        <w:rPr>
          <w:rFonts w:ascii="Arial" w:hAnsi="Arial" w:cs="Arial"/>
          <w:color w:val="000000"/>
        </w:rPr>
        <w:t>Iławskiego</w:t>
      </w:r>
      <w:r w:rsidRPr="005D6F14">
        <w:rPr>
          <w:rFonts w:ascii="Arial" w:hAnsi="Arial" w:cs="Arial"/>
          <w:color w:val="000000"/>
        </w:rPr>
        <w:t xml:space="preserve"> uchwala, co następuje:</w:t>
      </w:r>
    </w:p>
    <w:p w14:paraId="3862D128" w14:textId="0F6B3A01" w:rsidR="003F47F9" w:rsidRDefault="003F47F9" w:rsidP="00C07FB5">
      <w:pPr>
        <w:spacing w:after="0"/>
        <w:jc w:val="both"/>
        <w:rPr>
          <w:rFonts w:ascii="Arial" w:hAnsi="Arial" w:cs="Arial"/>
          <w:color w:val="000000"/>
        </w:rPr>
      </w:pPr>
      <w:r w:rsidRPr="003F47F9">
        <w:rPr>
          <w:rFonts w:ascii="Arial" w:hAnsi="Arial" w:cs="Arial"/>
          <w:b/>
          <w:color w:val="000000"/>
        </w:rPr>
        <w:t>§</w:t>
      </w:r>
      <w:r w:rsidR="00134D22">
        <w:rPr>
          <w:rFonts w:ascii="Arial" w:hAnsi="Arial" w:cs="Arial"/>
          <w:b/>
          <w:color w:val="000000"/>
        </w:rPr>
        <w:t xml:space="preserve"> </w:t>
      </w:r>
      <w:r w:rsidRPr="003F47F9">
        <w:rPr>
          <w:rFonts w:ascii="Arial" w:hAnsi="Arial" w:cs="Arial"/>
          <w:b/>
          <w:color w:val="000000"/>
        </w:rPr>
        <w:t>1</w:t>
      </w:r>
      <w:r w:rsidRPr="003F47F9">
        <w:rPr>
          <w:rFonts w:ascii="Arial" w:hAnsi="Arial" w:cs="Arial"/>
          <w:color w:val="000000"/>
        </w:rPr>
        <w:t xml:space="preserve">. W </w:t>
      </w:r>
      <w:r>
        <w:rPr>
          <w:rFonts w:ascii="Arial" w:hAnsi="Arial" w:cs="Arial"/>
          <w:color w:val="000000"/>
        </w:rPr>
        <w:t>uchwale N</w:t>
      </w:r>
      <w:r w:rsidR="00D8050C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XLV/344/23 Rady Powiatu Iławskiego z dnia 13 lutego 2023 roku </w:t>
      </w:r>
      <w:r w:rsidRPr="003F47F9">
        <w:rPr>
          <w:rFonts w:ascii="Arial" w:hAnsi="Arial" w:cs="Arial"/>
          <w:color w:val="000000"/>
        </w:rPr>
        <w:t>w sprawie określenia zasad udzielania dotacji na prace konserwatorskie, restauratorskie i roboty budowlane przy zabytkach wpisanych do rejestru zabytków lub znajdujących się w gminnej ewidencji zabytków, położonych lub znajdujących się na terenie powiatu iławskiego</w:t>
      </w:r>
      <w:r>
        <w:rPr>
          <w:rFonts w:ascii="Arial" w:hAnsi="Arial" w:cs="Arial"/>
          <w:color w:val="000000"/>
        </w:rPr>
        <w:t xml:space="preserve"> wprowadza się następujące zmiany:</w:t>
      </w:r>
    </w:p>
    <w:p w14:paraId="41FEC538" w14:textId="77777777" w:rsidR="00C07FB5" w:rsidRPr="00C07FB5" w:rsidRDefault="00C07FB5" w:rsidP="00C07FB5">
      <w:pPr>
        <w:spacing w:after="0"/>
        <w:jc w:val="both"/>
        <w:rPr>
          <w:rFonts w:ascii="Arial" w:hAnsi="Arial" w:cs="Arial"/>
          <w:color w:val="000000"/>
        </w:rPr>
      </w:pPr>
    </w:p>
    <w:p w14:paraId="4F6723F8" w14:textId="70FF191B" w:rsidR="0086621E" w:rsidRPr="00A41F71" w:rsidRDefault="00032A22" w:rsidP="00D8050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w </w:t>
      </w:r>
      <w:r w:rsidR="003F47F9" w:rsidRPr="00D8050C">
        <w:rPr>
          <w:rFonts w:ascii="Arial" w:hAnsi="Arial" w:cs="Arial"/>
          <w:szCs w:val="20"/>
        </w:rPr>
        <w:t>§</w:t>
      </w:r>
      <w:r>
        <w:rPr>
          <w:rFonts w:ascii="Arial" w:hAnsi="Arial" w:cs="Arial"/>
          <w:szCs w:val="20"/>
        </w:rPr>
        <w:t xml:space="preserve"> </w:t>
      </w:r>
      <w:r w:rsidR="003F47F9" w:rsidRPr="00D8050C">
        <w:rPr>
          <w:rFonts w:ascii="Arial" w:hAnsi="Arial" w:cs="Arial"/>
          <w:szCs w:val="20"/>
        </w:rPr>
        <w:t>7</w:t>
      </w:r>
      <w:r w:rsidR="0086621E">
        <w:rPr>
          <w:rFonts w:ascii="Arial" w:hAnsi="Arial" w:cs="Arial"/>
          <w:szCs w:val="20"/>
        </w:rPr>
        <w:t>:</w:t>
      </w:r>
    </w:p>
    <w:p w14:paraId="057325CF" w14:textId="77777777" w:rsidR="00A41F71" w:rsidRPr="0086621E" w:rsidRDefault="00A41F71" w:rsidP="00A41F71">
      <w:pPr>
        <w:pStyle w:val="Akapitzlist"/>
        <w:spacing w:after="0"/>
        <w:ind w:left="360"/>
        <w:rPr>
          <w:rFonts w:ascii="Arial" w:hAnsi="Arial" w:cs="Arial"/>
          <w:color w:val="000000"/>
          <w:szCs w:val="20"/>
        </w:rPr>
      </w:pPr>
    </w:p>
    <w:p w14:paraId="65E0DF71" w14:textId="0A955DCE" w:rsidR="004B4758" w:rsidRPr="00D8050C" w:rsidRDefault="00032A22" w:rsidP="0086621E">
      <w:pPr>
        <w:pStyle w:val="Akapitzlist"/>
        <w:numPr>
          <w:ilvl w:val="0"/>
          <w:numId w:val="13"/>
        </w:numPr>
        <w:spacing w:after="0"/>
        <w:ind w:left="567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us</w:t>
      </w:r>
      <w:r w:rsidR="00FD7B17" w:rsidRPr="00D8050C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.</w:t>
      </w:r>
      <w:r w:rsidR="00FD7B17" w:rsidRPr="00D8050C">
        <w:rPr>
          <w:rFonts w:ascii="Arial" w:hAnsi="Arial" w:cs="Arial"/>
          <w:szCs w:val="20"/>
        </w:rPr>
        <w:t xml:space="preserve"> 1 </w:t>
      </w:r>
      <w:r w:rsidR="003F47F9" w:rsidRPr="00D8050C">
        <w:rPr>
          <w:rFonts w:ascii="Arial" w:hAnsi="Arial" w:cs="Arial"/>
          <w:szCs w:val="20"/>
        </w:rPr>
        <w:t>otrzymuje brzmienie: </w:t>
      </w:r>
      <w:r w:rsidR="00DF2242" w:rsidRPr="00D8050C"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t>„</w:t>
      </w:r>
      <w:r w:rsidR="003F47F9" w:rsidRPr="00D8050C">
        <w:rPr>
          <w:rFonts w:ascii="Arial" w:hAnsi="Arial" w:cs="Arial"/>
          <w:color w:val="000000"/>
          <w:szCs w:val="20"/>
        </w:rPr>
        <w:t>Wnioski, o których mowa w § 5</w:t>
      </w:r>
      <w:r>
        <w:rPr>
          <w:rFonts w:ascii="Arial" w:hAnsi="Arial" w:cs="Arial"/>
          <w:color w:val="000000"/>
          <w:szCs w:val="20"/>
        </w:rPr>
        <w:t>,</w:t>
      </w:r>
      <w:r w:rsidR="003F47F9" w:rsidRPr="00D8050C">
        <w:rPr>
          <w:rFonts w:ascii="Arial" w:hAnsi="Arial" w:cs="Arial"/>
          <w:color w:val="000000"/>
          <w:szCs w:val="20"/>
        </w:rPr>
        <w:t xml:space="preserve"> składa się do Zarządu Powiatu </w:t>
      </w:r>
      <w:r w:rsidR="005D346E" w:rsidRPr="00D8050C">
        <w:rPr>
          <w:rFonts w:ascii="Arial" w:hAnsi="Arial" w:cs="Arial"/>
          <w:color w:val="000000"/>
          <w:szCs w:val="20"/>
        </w:rPr>
        <w:t>Iławskiego.</w:t>
      </w:r>
      <w:r>
        <w:rPr>
          <w:rFonts w:ascii="Arial" w:hAnsi="Arial" w:cs="Arial"/>
          <w:color w:val="000000"/>
          <w:szCs w:val="20"/>
        </w:rPr>
        <w:t>”</w:t>
      </w:r>
    </w:p>
    <w:p w14:paraId="450DAE0D" w14:textId="2EABA3DC" w:rsidR="00C07FB5" w:rsidRPr="00D8050C" w:rsidRDefault="00C07FB5" w:rsidP="0086621E">
      <w:pPr>
        <w:pStyle w:val="Akapitzlist"/>
        <w:numPr>
          <w:ilvl w:val="0"/>
          <w:numId w:val="13"/>
        </w:numPr>
        <w:spacing w:after="0"/>
        <w:ind w:left="567"/>
        <w:rPr>
          <w:rFonts w:ascii="Arial" w:hAnsi="Arial" w:cs="Arial"/>
          <w:szCs w:val="20"/>
        </w:rPr>
      </w:pPr>
      <w:r w:rsidRPr="00D8050C">
        <w:rPr>
          <w:rFonts w:ascii="Arial" w:hAnsi="Arial" w:cs="Arial"/>
          <w:szCs w:val="20"/>
        </w:rPr>
        <w:t xml:space="preserve">po ust. </w:t>
      </w:r>
      <w:r w:rsidR="0065795D">
        <w:rPr>
          <w:rFonts w:ascii="Arial" w:hAnsi="Arial" w:cs="Arial"/>
          <w:szCs w:val="20"/>
        </w:rPr>
        <w:t>2</w:t>
      </w:r>
      <w:r w:rsidRPr="00D8050C">
        <w:rPr>
          <w:rFonts w:ascii="Arial" w:hAnsi="Arial" w:cs="Arial"/>
          <w:szCs w:val="20"/>
        </w:rPr>
        <w:t xml:space="preserve"> dodaje się ust. </w:t>
      </w:r>
      <w:r w:rsidR="0065795D">
        <w:rPr>
          <w:rFonts w:ascii="Arial" w:hAnsi="Arial" w:cs="Arial"/>
          <w:szCs w:val="20"/>
        </w:rPr>
        <w:t>2</w:t>
      </w:r>
      <w:r w:rsidRPr="00D8050C">
        <w:rPr>
          <w:rFonts w:ascii="Arial" w:hAnsi="Arial" w:cs="Arial"/>
          <w:szCs w:val="20"/>
        </w:rPr>
        <w:t>a w brzmieniu:</w:t>
      </w:r>
    </w:p>
    <w:p w14:paraId="03847C7B" w14:textId="6E0FC78A" w:rsidR="00A6453E" w:rsidRDefault="00DF147F" w:rsidP="00130DA5">
      <w:pPr>
        <w:spacing w:after="0"/>
        <w:ind w:left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86621E">
        <w:rPr>
          <w:rFonts w:ascii="Arial" w:hAnsi="Arial" w:cs="Arial"/>
          <w:color w:val="000000"/>
          <w:szCs w:val="20"/>
        </w:rPr>
        <w:t>„</w:t>
      </w:r>
      <w:r w:rsidR="0065795D">
        <w:rPr>
          <w:rFonts w:ascii="Arial" w:hAnsi="Arial" w:cs="Arial"/>
          <w:color w:val="000000"/>
          <w:szCs w:val="20"/>
        </w:rPr>
        <w:t>2</w:t>
      </w:r>
      <w:r w:rsidR="00C07FB5">
        <w:rPr>
          <w:rFonts w:ascii="Arial" w:hAnsi="Arial" w:cs="Arial"/>
          <w:color w:val="000000"/>
          <w:szCs w:val="20"/>
        </w:rPr>
        <w:t>a</w:t>
      </w:r>
      <w:r w:rsidR="004B4758">
        <w:rPr>
          <w:rFonts w:ascii="Arial" w:hAnsi="Arial" w:cs="Arial"/>
          <w:color w:val="000000"/>
          <w:szCs w:val="20"/>
        </w:rPr>
        <w:t xml:space="preserve">. </w:t>
      </w:r>
      <w:r w:rsidR="004B4758">
        <w:rPr>
          <w:rFonts w:ascii="Arial" w:hAnsi="Arial" w:cs="Arial"/>
          <w:color w:val="000000"/>
        </w:rPr>
        <w:t xml:space="preserve">Złożone wnioski podlegają </w:t>
      </w:r>
      <w:r w:rsidR="008C6CD3">
        <w:rPr>
          <w:rFonts w:ascii="Arial" w:hAnsi="Arial" w:cs="Arial"/>
          <w:color w:val="000000"/>
        </w:rPr>
        <w:t xml:space="preserve">w pierwszej kolejności </w:t>
      </w:r>
      <w:r w:rsidR="004B4758">
        <w:rPr>
          <w:rFonts w:ascii="Arial" w:hAnsi="Arial" w:cs="Arial"/>
          <w:color w:val="000000"/>
        </w:rPr>
        <w:t>sprawdzeniu pod względem formalnym.</w:t>
      </w:r>
      <w:r w:rsidR="00A6453E">
        <w:rPr>
          <w:rFonts w:ascii="Arial" w:hAnsi="Arial" w:cs="Arial"/>
          <w:color w:val="000000"/>
        </w:rPr>
        <w:t>”</w:t>
      </w:r>
    </w:p>
    <w:p w14:paraId="70F4EB34" w14:textId="77777777" w:rsidR="00DF2242" w:rsidRDefault="00DF2242" w:rsidP="00C07FB5">
      <w:pPr>
        <w:widowControl w:val="0"/>
        <w:spacing w:after="0" w:line="259" w:lineRule="auto"/>
        <w:jc w:val="both"/>
        <w:rPr>
          <w:rFonts w:ascii="Arial" w:hAnsi="Arial" w:cs="Arial"/>
          <w:szCs w:val="20"/>
        </w:rPr>
      </w:pPr>
    </w:p>
    <w:p w14:paraId="5B10948E" w14:textId="43154477" w:rsidR="00DF2242" w:rsidRPr="00D8050C" w:rsidRDefault="00DF2242" w:rsidP="00D8050C">
      <w:pPr>
        <w:pStyle w:val="Akapitzlist"/>
        <w:numPr>
          <w:ilvl w:val="0"/>
          <w:numId w:val="11"/>
        </w:numPr>
        <w:spacing w:before="26" w:after="0" w:line="240" w:lineRule="auto"/>
        <w:rPr>
          <w:rFonts w:ascii="Arial" w:hAnsi="Arial" w:cs="Arial"/>
          <w:bCs/>
          <w:color w:val="000000"/>
        </w:rPr>
      </w:pPr>
      <w:r w:rsidRPr="00D8050C">
        <w:rPr>
          <w:rFonts w:ascii="Arial" w:hAnsi="Arial" w:cs="Arial"/>
          <w:bCs/>
          <w:color w:val="000000"/>
        </w:rPr>
        <w:t>§ 8 </w:t>
      </w:r>
      <w:r w:rsidR="00032A22">
        <w:rPr>
          <w:rFonts w:ascii="Arial" w:hAnsi="Arial" w:cs="Arial"/>
          <w:bCs/>
          <w:color w:val="000000"/>
        </w:rPr>
        <w:t>o</w:t>
      </w:r>
      <w:r w:rsidRPr="00D8050C">
        <w:rPr>
          <w:rFonts w:ascii="Arial" w:hAnsi="Arial" w:cs="Arial"/>
          <w:bCs/>
          <w:color w:val="000000"/>
        </w:rPr>
        <w:t xml:space="preserve">trzymuje brzmienie: </w:t>
      </w:r>
      <w:r w:rsidRPr="00D8050C">
        <w:rPr>
          <w:rFonts w:ascii="Arial" w:hAnsi="Arial" w:cs="Arial"/>
          <w:bCs/>
          <w:color w:val="000000"/>
        </w:rPr>
        <w:br/>
        <w:t xml:space="preserve"> </w:t>
      </w:r>
    </w:p>
    <w:p w14:paraId="78A0D02A" w14:textId="4E4B5368" w:rsidR="008C6CD3" w:rsidRDefault="00032A22" w:rsidP="008C6CD3">
      <w:pPr>
        <w:spacing w:after="0"/>
        <w:ind w:left="357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>„</w:t>
      </w:r>
      <w:r w:rsidR="00DF2242" w:rsidRPr="00032A22">
        <w:rPr>
          <w:rFonts w:ascii="Arial" w:hAnsi="Arial" w:cs="Arial"/>
          <w:color w:val="000000"/>
        </w:rPr>
        <w:t>1. </w:t>
      </w:r>
      <w:r w:rsidR="008C6CD3">
        <w:rPr>
          <w:rFonts w:ascii="Arial" w:hAnsi="Arial" w:cs="Arial"/>
          <w:color w:val="000000"/>
        </w:rPr>
        <w:t>Wnioski poprawne pod względem formalnym podlegają ocenie merytorycznej.</w:t>
      </w:r>
    </w:p>
    <w:p w14:paraId="442A6AA5" w14:textId="0AD0CE10" w:rsidR="008C6CD3" w:rsidRPr="00C07FB5" w:rsidRDefault="008C6CD3" w:rsidP="008C6CD3">
      <w:pPr>
        <w:spacing w:after="0"/>
        <w:ind w:left="357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2.</w:t>
      </w:r>
      <w:r w:rsidRPr="00C07FB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Ustala</w:t>
      </w:r>
      <w:r w:rsidRPr="00C07FB5">
        <w:rPr>
          <w:rFonts w:ascii="Arial" w:hAnsi="Arial" w:cs="Arial"/>
          <w:szCs w:val="20"/>
        </w:rPr>
        <w:t xml:space="preserve"> się następujące kryteria oceny wniosków:</w:t>
      </w:r>
    </w:p>
    <w:p w14:paraId="2A4A0F0A" w14:textId="77777777" w:rsidR="008C6CD3" w:rsidRPr="00DF2242" w:rsidRDefault="008C6CD3" w:rsidP="008C6CD3">
      <w:pPr>
        <w:widowControl w:val="0"/>
        <w:numPr>
          <w:ilvl w:val="0"/>
          <w:numId w:val="14"/>
        </w:numPr>
        <w:spacing w:after="0" w:line="259" w:lineRule="auto"/>
        <w:ind w:left="993"/>
        <w:jc w:val="both"/>
        <w:rPr>
          <w:rFonts w:ascii="Arial" w:hAnsi="Arial" w:cs="Arial"/>
          <w:szCs w:val="20"/>
        </w:rPr>
      </w:pPr>
      <w:r w:rsidRPr="00DF2242">
        <w:rPr>
          <w:rFonts w:ascii="Arial" w:hAnsi="Arial" w:cs="Arial"/>
          <w:szCs w:val="20"/>
        </w:rPr>
        <w:t>dostępność zabytku dla ogółu społeczności lokalnej i turystów,</w:t>
      </w:r>
    </w:p>
    <w:p w14:paraId="762FB6F7" w14:textId="77777777" w:rsidR="008C6CD3" w:rsidRPr="00DF2242" w:rsidRDefault="008C6CD3" w:rsidP="008C6CD3">
      <w:pPr>
        <w:widowControl w:val="0"/>
        <w:numPr>
          <w:ilvl w:val="0"/>
          <w:numId w:val="14"/>
        </w:numPr>
        <w:spacing w:after="0" w:line="259" w:lineRule="auto"/>
        <w:ind w:left="993"/>
        <w:jc w:val="both"/>
        <w:rPr>
          <w:rFonts w:ascii="Arial" w:hAnsi="Arial" w:cs="Arial"/>
          <w:szCs w:val="20"/>
        </w:rPr>
      </w:pPr>
      <w:r w:rsidRPr="00DF2242">
        <w:rPr>
          <w:rFonts w:ascii="Arial" w:hAnsi="Arial" w:cs="Arial"/>
          <w:szCs w:val="20"/>
        </w:rPr>
        <w:t xml:space="preserve">stan zachowania i stopień zagrożenia istnienia </w:t>
      </w:r>
      <w:r>
        <w:rPr>
          <w:rFonts w:ascii="Arial" w:hAnsi="Arial" w:cs="Arial"/>
          <w:szCs w:val="20"/>
        </w:rPr>
        <w:t>zabytku</w:t>
      </w:r>
      <w:r w:rsidRPr="00DF2242">
        <w:rPr>
          <w:rFonts w:ascii="Arial" w:hAnsi="Arial" w:cs="Arial"/>
          <w:szCs w:val="20"/>
        </w:rPr>
        <w:t>,</w:t>
      </w:r>
    </w:p>
    <w:p w14:paraId="1F8B14BF" w14:textId="77777777" w:rsidR="008C6CD3" w:rsidRPr="00DF2242" w:rsidRDefault="008C6CD3" w:rsidP="008C6CD3">
      <w:pPr>
        <w:widowControl w:val="0"/>
        <w:numPr>
          <w:ilvl w:val="0"/>
          <w:numId w:val="14"/>
        </w:numPr>
        <w:spacing w:after="0" w:line="259" w:lineRule="auto"/>
        <w:ind w:left="993"/>
        <w:jc w:val="both"/>
        <w:rPr>
          <w:rFonts w:ascii="Arial" w:hAnsi="Arial" w:cs="Arial"/>
          <w:szCs w:val="20"/>
        </w:rPr>
      </w:pPr>
      <w:r w:rsidRPr="00DF2242">
        <w:rPr>
          <w:rFonts w:ascii="Arial" w:hAnsi="Arial" w:cs="Arial"/>
          <w:szCs w:val="20"/>
        </w:rPr>
        <w:t xml:space="preserve">znaczenie </w:t>
      </w:r>
      <w:r>
        <w:rPr>
          <w:rFonts w:ascii="Arial" w:hAnsi="Arial" w:cs="Arial"/>
          <w:szCs w:val="20"/>
        </w:rPr>
        <w:t>zabytk</w:t>
      </w:r>
      <w:r w:rsidRPr="00DF2242">
        <w:rPr>
          <w:rFonts w:ascii="Arial" w:hAnsi="Arial" w:cs="Arial"/>
          <w:szCs w:val="20"/>
        </w:rPr>
        <w:t>u dla dziedzictwa kulturowego powiatu, ze szczególnym uwzględnieniem wartości historycznej lub artystycznej,</w:t>
      </w:r>
    </w:p>
    <w:p w14:paraId="35A7B655" w14:textId="77777777" w:rsidR="008C6CD3" w:rsidRPr="00DF2242" w:rsidRDefault="008C6CD3" w:rsidP="008C6CD3">
      <w:pPr>
        <w:widowControl w:val="0"/>
        <w:numPr>
          <w:ilvl w:val="0"/>
          <w:numId w:val="14"/>
        </w:numPr>
        <w:spacing w:after="0" w:line="259" w:lineRule="auto"/>
        <w:ind w:left="99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okoliczność</w:t>
      </w:r>
      <w:r w:rsidRPr="00DF2242">
        <w:rPr>
          <w:rFonts w:ascii="Arial" w:hAnsi="Arial" w:cs="Arial"/>
          <w:szCs w:val="20"/>
        </w:rPr>
        <w:t xml:space="preserve"> kontynuowania prac lub robót przy </w:t>
      </w:r>
      <w:r>
        <w:rPr>
          <w:rFonts w:ascii="Arial" w:hAnsi="Arial" w:cs="Arial"/>
          <w:szCs w:val="20"/>
        </w:rPr>
        <w:t>zabytk</w:t>
      </w:r>
      <w:r w:rsidRPr="00DF2242">
        <w:rPr>
          <w:rFonts w:ascii="Arial" w:hAnsi="Arial" w:cs="Arial"/>
          <w:szCs w:val="20"/>
        </w:rPr>
        <w:t>u,</w:t>
      </w:r>
    </w:p>
    <w:p w14:paraId="7E0AB7A3" w14:textId="77777777" w:rsidR="008C6CD3" w:rsidRPr="00DF2242" w:rsidRDefault="008C6CD3" w:rsidP="008C6CD3">
      <w:pPr>
        <w:widowControl w:val="0"/>
        <w:numPr>
          <w:ilvl w:val="0"/>
          <w:numId w:val="14"/>
        </w:numPr>
        <w:spacing w:after="0" w:line="259" w:lineRule="auto"/>
        <w:ind w:left="993"/>
        <w:jc w:val="both"/>
        <w:rPr>
          <w:rFonts w:ascii="Arial" w:hAnsi="Arial" w:cs="Arial"/>
          <w:szCs w:val="20"/>
        </w:rPr>
      </w:pPr>
      <w:r w:rsidRPr="00DF2242">
        <w:rPr>
          <w:rFonts w:ascii="Arial" w:hAnsi="Arial" w:cs="Arial"/>
          <w:szCs w:val="20"/>
        </w:rPr>
        <w:t>racjonalne uzasadnienie kosztów realizacji planowanych prac lub robót budowlanych,</w:t>
      </w:r>
    </w:p>
    <w:p w14:paraId="7C33E378" w14:textId="77777777" w:rsidR="008C6CD3" w:rsidRPr="00DF2242" w:rsidRDefault="008C6CD3" w:rsidP="008C6CD3">
      <w:pPr>
        <w:widowControl w:val="0"/>
        <w:numPr>
          <w:ilvl w:val="0"/>
          <w:numId w:val="14"/>
        </w:numPr>
        <w:spacing w:after="0" w:line="259" w:lineRule="auto"/>
        <w:ind w:left="993"/>
        <w:jc w:val="both"/>
        <w:rPr>
          <w:rFonts w:ascii="Arial" w:hAnsi="Arial" w:cs="Arial"/>
          <w:szCs w:val="20"/>
        </w:rPr>
      </w:pPr>
      <w:r w:rsidRPr="00DF2242">
        <w:rPr>
          <w:rFonts w:ascii="Arial" w:hAnsi="Arial" w:cs="Arial"/>
          <w:szCs w:val="20"/>
        </w:rPr>
        <w:t>wysokość zaangażowania finansowego wnioskodawcy,</w:t>
      </w:r>
      <w:r>
        <w:rPr>
          <w:rFonts w:ascii="Arial" w:hAnsi="Arial" w:cs="Arial"/>
          <w:szCs w:val="20"/>
        </w:rPr>
        <w:t xml:space="preserve"> </w:t>
      </w:r>
    </w:p>
    <w:p w14:paraId="6DAA6B27" w14:textId="77777777" w:rsidR="008C6CD3" w:rsidRDefault="008C6CD3" w:rsidP="008C6CD3">
      <w:pPr>
        <w:widowControl w:val="0"/>
        <w:numPr>
          <w:ilvl w:val="0"/>
          <w:numId w:val="14"/>
        </w:numPr>
        <w:spacing w:after="0" w:line="259" w:lineRule="auto"/>
        <w:ind w:left="993"/>
        <w:jc w:val="both"/>
        <w:rPr>
          <w:rFonts w:ascii="Arial" w:hAnsi="Arial" w:cs="Arial"/>
          <w:szCs w:val="20"/>
        </w:rPr>
      </w:pPr>
      <w:r w:rsidRPr="00DF2242">
        <w:rPr>
          <w:rFonts w:ascii="Arial" w:hAnsi="Arial" w:cs="Arial"/>
          <w:szCs w:val="20"/>
        </w:rPr>
        <w:t>wysokość środków p</w:t>
      </w:r>
      <w:r>
        <w:rPr>
          <w:rFonts w:ascii="Arial" w:hAnsi="Arial" w:cs="Arial"/>
          <w:szCs w:val="20"/>
        </w:rPr>
        <w:t>ochodzących od innych podmiotów.”</w:t>
      </w:r>
    </w:p>
    <w:p w14:paraId="261FF78F" w14:textId="4C2DBEF0" w:rsidR="00DF2242" w:rsidRPr="00032A22" w:rsidRDefault="008C6CD3" w:rsidP="008C6CD3">
      <w:pPr>
        <w:spacing w:before="26"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DF2242" w:rsidRPr="00032A22">
        <w:rPr>
          <w:rFonts w:ascii="Arial" w:hAnsi="Arial" w:cs="Arial"/>
          <w:color w:val="000000"/>
        </w:rPr>
        <w:t>Dotacje, na wniosek Zarządu Powiatu Iławskiego, przyznaje Rada Powiatu Iławskiego w drodze</w:t>
      </w:r>
      <w:r w:rsidR="00DF2242" w:rsidRPr="00032A22">
        <w:rPr>
          <w:rFonts w:ascii="Arial" w:hAnsi="Arial" w:cs="Arial"/>
          <w:color w:val="000000"/>
        </w:rPr>
        <w:br/>
        <w:t>uchwały.</w:t>
      </w:r>
    </w:p>
    <w:p w14:paraId="3368F8F9" w14:textId="13AC45F3" w:rsidR="00BD4290" w:rsidRDefault="008C6CD3" w:rsidP="008C6CD3">
      <w:pPr>
        <w:spacing w:after="24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DF2242" w:rsidRPr="00032A22">
        <w:rPr>
          <w:rFonts w:ascii="Arial" w:hAnsi="Arial" w:cs="Arial"/>
          <w:color w:val="000000"/>
        </w:rPr>
        <w:t xml:space="preserve">. Uchwała, o której mowa w ust. </w:t>
      </w:r>
      <w:r>
        <w:rPr>
          <w:rFonts w:ascii="Arial" w:hAnsi="Arial" w:cs="Arial"/>
          <w:color w:val="000000"/>
        </w:rPr>
        <w:t>3</w:t>
      </w:r>
      <w:r w:rsidR="00DF2242" w:rsidRPr="00032A22">
        <w:rPr>
          <w:rFonts w:ascii="Arial" w:hAnsi="Arial" w:cs="Arial"/>
          <w:color w:val="000000"/>
        </w:rPr>
        <w:t>, stanowi podstawę do zawarcia umowy z beneficjentem</w:t>
      </w:r>
      <w:r w:rsidR="00DF2242" w:rsidRPr="005D6F14">
        <w:rPr>
          <w:rFonts w:ascii="Arial" w:hAnsi="Arial" w:cs="Arial"/>
          <w:color w:val="000000"/>
        </w:rPr>
        <w:t>.</w:t>
      </w:r>
      <w:r w:rsidR="00032A22">
        <w:rPr>
          <w:rFonts w:ascii="Arial" w:hAnsi="Arial" w:cs="Arial"/>
          <w:color w:val="000000"/>
        </w:rPr>
        <w:t>”</w:t>
      </w:r>
    </w:p>
    <w:p w14:paraId="75D90EFB" w14:textId="400BDBBA" w:rsidR="005D346E" w:rsidRPr="00FC6482" w:rsidRDefault="00BD4290" w:rsidP="00D8050C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BD4290">
        <w:rPr>
          <w:rFonts w:ascii="Arial" w:hAnsi="Arial" w:cs="Arial"/>
          <w:b/>
          <w:color w:val="000000"/>
        </w:rPr>
        <w:t>§</w:t>
      </w:r>
      <w:r w:rsidR="00D8050C">
        <w:rPr>
          <w:rFonts w:ascii="Arial" w:hAnsi="Arial" w:cs="Arial"/>
          <w:b/>
          <w:color w:val="000000"/>
        </w:rPr>
        <w:t xml:space="preserve"> </w:t>
      </w:r>
      <w:r w:rsidRPr="00BD4290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. </w:t>
      </w:r>
      <w:r w:rsidR="00E31102" w:rsidRPr="005D6F14">
        <w:rPr>
          <w:rFonts w:ascii="Arial" w:hAnsi="Arial" w:cs="Arial"/>
          <w:color w:val="000000"/>
        </w:rPr>
        <w:t>Wykonanie uchwały powierza się Zarządowi Powiatu Iławskiego.</w:t>
      </w:r>
    </w:p>
    <w:p w14:paraId="2320A647" w14:textId="74196D47" w:rsidR="0054325F" w:rsidRPr="004B4758" w:rsidRDefault="00DF2242" w:rsidP="00FC67AF">
      <w:pPr>
        <w:spacing w:before="26" w:after="240" w:line="240" w:lineRule="auto"/>
        <w:jc w:val="both"/>
        <w:rPr>
          <w:rFonts w:ascii="Arial" w:hAnsi="Arial" w:cs="Arial"/>
          <w:color w:val="FF0000"/>
        </w:rPr>
      </w:pPr>
      <w:r w:rsidRPr="00D8050C">
        <w:rPr>
          <w:rFonts w:ascii="Arial" w:hAnsi="Arial" w:cs="Arial"/>
          <w:b/>
          <w:bCs/>
        </w:rPr>
        <w:t>§ </w:t>
      </w:r>
      <w:r w:rsidR="00D8050C">
        <w:rPr>
          <w:rFonts w:ascii="Arial" w:hAnsi="Arial" w:cs="Arial"/>
          <w:b/>
          <w:bCs/>
        </w:rPr>
        <w:t>3</w:t>
      </w:r>
      <w:r w:rsidR="00E31102" w:rsidRPr="00D8050C">
        <w:rPr>
          <w:rFonts w:ascii="Arial" w:hAnsi="Arial" w:cs="Arial"/>
          <w:b/>
          <w:bCs/>
        </w:rPr>
        <w:t>.</w:t>
      </w:r>
      <w:r w:rsidR="00E31102" w:rsidRPr="00C07FB5">
        <w:rPr>
          <w:rFonts w:ascii="Arial" w:hAnsi="Arial" w:cs="Arial"/>
        </w:rPr>
        <w:t> Uchwała wchodzi w życie po upływie 14 dni od dnia ogłoszenia w Dzienniku Urzędowym Województwa Warmińsko-Mazurskiego</w:t>
      </w:r>
      <w:r w:rsidR="00D8050C">
        <w:rPr>
          <w:rFonts w:ascii="Arial" w:hAnsi="Arial" w:cs="Arial"/>
        </w:rPr>
        <w:t>.</w:t>
      </w:r>
    </w:p>
    <w:p w14:paraId="3697A545" w14:textId="77777777" w:rsidR="0054325F" w:rsidRPr="005D6F14" w:rsidRDefault="0054325F" w:rsidP="00FC67AF">
      <w:pPr>
        <w:spacing w:after="0" w:line="240" w:lineRule="auto"/>
        <w:jc w:val="both"/>
        <w:rPr>
          <w:rFonts w:ascii="Arial" w:hAnsi="Arial" w:cs="Arial"/>
        </w:rPr>
      </w:pPr>
    </w:p>
    <w:p w14:paraId="72AC19BC" w14:textId="77777777" w:rsidR="0054325F" w:rsidRPr="005D6F14" w:rsidRDefault="0054325F" w:rsidP="00FC67AF">
      <w:pPr>
        <w:spacing w:after="0" w:line="240" w:lineRule="auto"/>
        <w:jc w:val="both"/>
        <w:rPr>
          <w:rFonts w:ascii="Arial" w:hAnsi="Arial" w:cs="Arial"/>
        </w:rPr>
      </w:pPr>
    </w:p>
    <w:sectPr w:rsidR="0054325F" w:rsidRPr="005D6F14" w:rsidSect="00032A22">
      <w:pgSz w:w="11907" w:h="16839" w:code="9"/>
      <w:pgMar w:top="851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A45"/>
    <w:multiLevelType w:val="hybridMultilevel"/>
    <w:tmpl w:val="E7B4A9B4"/>
    <w:lvl w:ilvl="0" w:tplc="67D03058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12AC7FF1"/>
    <w:multiLevelType w:val="hybridMultilevel"/>
    <w:tmpl w:val="D940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4FDB"/>
    <w:multiLevelType w:val="hybridMultilevel"/>
    <w:tmpl w:val="457053F4"/>
    <w:lvl w:ilvl="0" w:tplc="74183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990"/>
    <w:multiLevelType w:val="hybridMultilevel"/>
    <w:tmpl w:val="C7DA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713"/>
    <w:multiLevelType w:val="hybridMultilevel"/>
    <w:tmpl w:val="87147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40C46"/>
    <w:multiLevelType w:val="hybridMultilevel"/>
    <w:tmpl w:val="2CE8305C"/>
    <w:lvl w:ilvl="0" w:tplc="C6D0C5A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6E41"/>
    <w:multiLevelType w:val="hybridMultilevel"/>
    <w:tmpl w:val="21CE5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403DC"/>
    <w:multiLevelType w:val="hybridMultilevel"/>
    <w:tmpl w:val="6DEE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1F7F"/>
    <w:multiLevelType w:val="hybridMultilevel"/>
    <w:tmpl w:val="1346E7B2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50FD4E2F"/>
    <w:multiLevelType w:val="hybridMultilevel"/>
    <w:tmpl w:val="116CA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5A87"/>
    <w:multiLevelType w:val="hybridMultilevel"/>
    <w:tmpl w:val="858CBE16"/>
    <w:lvl w:ilvl="0" w:tplc="D7268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5FAD"/>
    <w:multiLevelType w:val="hybridMultilevel"/>
    <w:tmpl w:val="3AD2DB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86E72"/>
    <w:multiLevelType w:val="hybridMultilevel"/>
    <w:tmpl w:val="871474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244640"/>
    <w:multiLevelType w:val="hybridMultilevel"/>
    <w:tmpl w:val="069A81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2827964">
    <w:abstractNumId w:val="3"/>
  </w:num>
  <w:num w:numId="2" w16cid:durableId="164827815">
    <w:abstractNumId w:val="4"/>
  </w:num>
  <w:num w:numId="3" w16cid:durableId="1898779947">
    <w:abstractNumId w:val="0"/>
  </w:num>
  <w:num w:numId="4" w16cid:durableId="1300843583">
    <w:abstractNumId w:val="12"/>
  </w:num>
  <w:num w:numId="5" w16cid:durableId="1306549161">
    <w:abstractNumId w:val="7"/>
  </w:num>
  <w:num w:numId="6" w16cid:durableId="2083484176">
    <w:abstractNumId w:val="1"/>
  </w:num>
  <w:num w:numId="7" w16cid:durableId="524369353">
    <w:abstractNumId w:val="5"/>
  </w:num>
  <w:num w:numId="8" w16cid:durableId="1620799946">
    <w:abstractNumId w:val="9"/>
  </w:num>
  <w:num w:numId="9" w16cid:durableId="1915626408">
    <w:abstractNumId w:val="2"/>
  </w:num>
  <w:num w:numId="10" w16cid:durableId="1771393639">
    <w:abstractNumId w:val="10"/>
  </w:num>
  <w:num w:numId="11" w16cid:durableId="1259485457">
    <w:abstractNumId w:val="13"/>
  </w:num>
  <w:num w:numId="12" w16cid:durableId="459761662">
    <w:abstractNumId w:val="8"/>
  </w:num>
  <w:num w:numId="13" w16cid:durableId="793714089">
    <w:abstractNumId w:val="11"/>
  </w:num>
  <w:num w:numId="14" w16cid:durableId="2058580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5F"/>
    <w:rsid w:val="00032A22"/>
    <w:rsid w:val="00130DA5"/>
    <w:rsid w:val="00134D22"/>
    <w:rsid w:val="00254974"/>
    <w:rsid w:val="002919AE"/>
    <w:rsid w:val="00295A58"/>
    <w:rsid w:val="003422FA"/>
    <w:rsid w:val="003926F3"/>
    <w:rsid w:val="003F47F9"/>
    <w:rsid w:val="004B4758"/>
    <w:rsid w:val="0054325F"/>
    <w:rsid w:val="005771B8"/>
    <w:rsid w:val="005D346E"/>
    <w:rsid w:val="005D6F14"/>
    <w:rsid w:val="0060306E"/>
    <w:rsid w:val="0065795D"/>
    <w:rsid w:val="006F1382"/>
    <w:rsid w:val="007E06E8"/>
    <w:rsid w:val="0086621E"/>
    <w:rsid w:val="00875372"/>
    <w:rsid w:val="008C6CD3"/>
    <w:rsid w:val="008E5195"/>
    <w:rsid w:val="009D7E92"/>
    <w:rsid w:val="00A020A3"/>
    <w:rsid w:val="00A41F71"/>
    <w:rsid w:val="00A6453E"/>
    <w:rsid w:val="00B40C48"/>
    <w:rsid w:val="00BC18F7"/>
    <w:rsid w:val="00BD4290"/>
    <w:rsid w:val="00BE5528"/>
    <w:rsid w:val="00C07FB5"/>
    <w:rsid w:val="00D8050C"/>
    <w:rsid w:val="00D847FB"/>
    <w:rsid w:val="00DF147F"/>
    <w:rsid w:val="00DF2242"/>
    <w:rsid w:val="00E15DC0"/>
    <w:rsid w:val="00E31102"/>
    <w:rsid w:val="00FC6482"/>
    <w:rsid w:val="00FC67AF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5E06"/>
  <w15:docId w15:val="{D3B39830-00C9-4757-B81F-84187B04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E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Mowinski</dc:creator>
  <cp:lastModifiedBy>Aleksandra Łużyńska</cp:lastModifiedBy>
  <cp:revision>4</cp:revision>
  <cp:lastPrinted>2023-03-31T07:09:00Z</cp:lastPrinted>
  <dcterms:created xsi:type="dcterms:W3CDTF">2023-03-06T14:06:00Z</dcterms:created>
  <dcterms:modified xsi:type="dcterms:W3CDTF">2023-03-31T07:09:00Z</dcterms:modified>
</cp:coreProperties>
</file>