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54" w:rsidRDefault="00D54B54" w:rsidP="00D54B54">
      <w:pPr>
        <w:jc w:val="center"/>
      </w:pPr>
    </w:p>
    <w:p w:rsidR="00D54B54" w:rsidRDefault="00D54B54" w:rsidP="00D54B54">
      <w:pPr>
        <w:jc w:val="center"/>
      </w:pPr>
      <w:r>
        <w:t xml:space="preserve">Uchwała Nr </w:t>
      </w:r>
      <w:r w:rsidR="00B85FA8">
        <w:t>203/</w:t>
      </w:r>
      <w:r w:rsidR="00AC28DD">
        <w:t>945</w:t>
      </w:r>
      <w:bookmarkStart w:id="0" w:name="_GoBack"/>
      <w:bookmarkEnd w:id="0"/>
      <w:r w:rsidR="00B85FA8">
        <w:t xml:space="preserve"> /</w:t>
      </w:r>
      <w:r>
        <w:t>17</w:t>
      </w:r>
      <w:r>
        <w:br/>
        <w:t>Zarządu Powiatu Iławskiego</w:t>
      </w:r>
      <w:r>
        <w:br/>
        <w:t xml:space="preserve">z dnia </w:t>
      </w:r>
      <w:r w:rsidR="00B85FA8">
        <w:t>19</w:t>
      </w:r>
      <w:r>
        <w:t xml:space="preserve"> grudnia 2017 r.</w:t>
      </w:r>
    </w:p>
    <w:p w:rsidR="00D54B54" w:rsidRDefault="00D54B54" w:rsidP="00D54B54">
      <w:pPr>
        <w:jc w:val="center"/>
      </w:pPr>
    </w:p>
    <w:p w:rsidR="00D54B54" w:rsidRDefault="00D54B54" w:rsidP="00D54B54">
      <w:pPr>
        <w:jc w:val="center"/>
      </w:pPr>
      <w:r>
        <w:t>w sprawie rozliczenia realizacji zadania publicznego organizacji pozarządowej</w:t>
      </w:r>
    </w:p>
    <w:p w:rsidR="00D54B54" w:rsidRDefault="00D54B54" w:rsidP="00AC6299">
      <w:pPr>
        <w:jc w:val="both"/>
      </w:pPr>
      <w:r>
        <w:tab/>
        <w:t xml:space="preserve">Na podstawie </w:t>
      </w:r>
      <w:r w:rsidR="00E4136F">
        <w:t xml:space="preserve">art. 4 ust. 1 pkt 15, art. 26 ust. 1, art. 32 ust. 1 ustawy z 5 czerwca 1998 r. </w:t>
      </w:r>
      <w:r w:rsidR="00AC6299">
        <w:br/>
      </w:r>
      <w:r w:rsidR="00E4136F">
        <w:t xml:space="preserve">o samorządzie powiatowym (Dz. U. z 2017 r., poz. 1868), w związku z art. 4 ust. 1 pkt 20 oraz art. 18 ustawy z </w:t>
      </w:r>
      <w:r w:rsidR="00C434DB">
        <w:t xml:space="preserve">24 kwietnia 2003 r. o działalności pożytku publicznego i o wolontariacie (Dz. U. z 2016 r., poz. 1817) oraz </w:t>
      </w:r>
      <w:r w:rsidR="00C434DB">
        <w:rPr>
          <w:rFonts w:cstheme="minorHAnsi"/>
        </w:rPr>
        <w:t>§</w:t>
      </w:r>
      <w:r w:rsidR="00C434DB">
        <w:t xml:space="preserve"> </w:t>
      </w:r>
      <w:r w:rsidR="00C61F80">
        <w:t>7</w:t>
      </w:r>
      <w:r w:rsidR="00C434DB">
        <w:t xml:space="preserve"> ust. 1 Regulaminu wspierania oraz powierzania w sferze zadań publicznych, realizacji zadań publicznych organizacjom pozarządowym oraz podmiotom wymienionym w art. 3 ust. 3 ustawy o działalności pożytku publicznego i o wolontariacie stanowiącego załącznik do Uchwały Nr </w:t>
      </w:r>
      <w:r w:rsidR="00C61F80">
        <w:t>169</w:t>
      </w:r>
      <w:r w:rsidR="00C434DB">
        <w:t>/</w:t>
      </w:r>
      <w:r w:rsidR="00C61F80">
        <w:t>798</w:t>
      </w:r>
      <w:r w:rsidR="00C434DB">
        <w:t>/1</w:t>
      </w:r>
      <w:r w:rsidR="00C61F80">
        <w:t>7</w:t>
      </w:r>
      <w:r w:rsidR="00C434DB">
        <w:t xml:space="preserve"> Zarządu Powiatu Iławskiego z 1</w:t>
      </w:r>
      <w:r w:rsidR="00C61F80">
        <w:t>3</w:t>
      </w:r>
      <w:r w:rsidR="00C434DB">
        <w:t xml:space="preserve"> czerwca 201</w:t>
      </w:r>
      <w:r w:rsidR="00C61F80">
        <w:t>7</w:t>
      </w:r>
      <w:r w:rsidR="00C434DB">
        <w:t xml:space="preserve"> r., Zarząd Powiatu Iławskiego uchwala, co następuje:</w:t>
      </w:r>
    </w:p>
    <w:p w:rsidR="00C434DB" w:rsidRDefault="00C434DB" w:rsidP="00AC6299">
      <w:pPr>
        <w:jc w:val="both"/>
      </w:pPr>
      <w:r>
        <w:rPr>
          <w:rFonts w:cstheme="minorHAnsi"/>
        </w:rPr>
        <w:t>§</w:t>
      </w:r>
      <w:r>
        <w:t xml:space="preserve"> 1. Przyjmuje się rozliczenie wykonania zadania publicznego z zakresu porządku i bezpieczeństwa publicznego polegającego na zorganizowaniu i przeprowadzeniu „II zawodów strzeleckich o puchar Szefa Obrony Cywilnej Powiatu – Starosty Powiatu Iławskiego” realizowanego w wyniku przeprowadzenia otwartego konkursu ofert przez Strzelecki Klub Sportowy TIG z siedzibą z Iławie.</w:t>
      </w:r>
    </w:p>
    <w:p w:rsidR="00C434DB" w:rsidRDefault="00C434DB" w:rsidP="00D54B54">
      <w:r>
        <w:rPr>
          <w:rFonts w:cstheme="minorHAnsi"/>
        </w:rPr>
        <w:t>§</w:t>
      </w:r>
      <w:r>
        <w:t xml:space="preserve"> 2. </w:t>
      </w:r>
      <w:r w:rsidR="0019381E">
        <w:t>Rozliczenie</w:t>
      </w:r>
      <w:r>
        <w:t xml:space="preserve"> wykonania zadania stanowi załącznik do niniejszej uchwały.</w:t>
      </w:r>
    </w:p>
    <w:p w:rsidR="00C434DB" w:rsidRDefault="00C434DB" w:rsidP="00D54B54">
      <w:r>
        <w:rPr>
          <w:rFonts w:cstheme="minorHAnsi"/>
        </w:rPr>
        <w:t>§</w:t>
      </w:r>
      <w:r>
        <w:t xml:space="preserve"> 3. Uchwała wchodzi w życie z dniem podjęcia.</w:t>
      </w:r>
    </w:p>
    <w:p w:rsidR="00C434DB" w:rsidRDefault="00C434DB" w:rsidP="00D54B54"/>
    <w:p w:rsidR="00C434DB" w:rsidRDefault="00C434DB" w:rsidP="00D54B54"/>
    <w:p w:rsidR="00C434DB" w:rsidRDefault="00DF681A" w:rsidP="00D54B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34DB">
        <w:t>Zarząd Powiatu</w:t>
      </w:r>
      <w:r>
        <w:t>:</w:t>
      </w:r>
    </w:p>
    <w:p w:rsidR="00C434DB" w:rsidRDefault="00C434DB" w:rsidP="00DF681A">
      <w:pPr>
        <w:pStyle w:val="Akapitzlist"/>
        <w:numPr>
          <w:ilvl w:val="0"/>
          <w:numId w:val="2"/>
        </w:numPr>
        <w:ind w:left="5387" w:hanging="425"/>
      </w:pPr>
      <w:r>
        <w:t xml:space="preserve">Marek Polański </w:t>
      </w:r>
      <w:r w:rsidR="00DF681A">
        <w:tab/>
      </w:r>
    </w:p>
    <w:p w:rsidR="00C434DB" w:rsidRDefault="00C434DB" w:rsidP="00DF681A">
      <w:pPr>
        <w:pStyle w:val="Akapitzlist"/>
        <w:ind w:left="5387" w:hanging="425"/>
      </w:pPr>
    </w:p>
    <w:p w:rsidR="00C434DB" w:rsidRDefault="00C434DB" w:rsidP="00DF681A">
      <w:pPr>
        <w:pStyle w:val="Akapitzlist"/>
        <w:numPr>
          <w:ilvl w:val="0"/>
          <w:numId w:val="2"/>
        </w:numPr>
        <w:ind w:left="5387" w:hanging="425"/>
      </w:pPr>
      <w:r>
        <w:t xml:space="preserve">Stanisław Kastrau </w:t>
      </w:r>
      <w:r w:rsidR="00DF681A">
        <w:tab/>
      </w:r>
    </w:p>
    <w:p w:rsidR="00C434DB" w:rsidRDefault="00C434DB" w:rsidP="00DF681A">
      <w:pPr>
        <w:pStyle w:val="Akapitzlist"/>
        <w:ind w:left="5387" w:hanging="425"/>
      </w:pPr>
    </w:p>
    <w:p w:rsidR="00C434DB" w:rsidRDefault="00C434DB" w:rsidP="00DF681A">
      <w:pPr>
        <w:pStyle w:val="Akapitzlist"/>
        <w:numPr>
          <w:ilvl w:val="0"/>
          <w:numId w:val="2"/>
        </w:numPr>
        <w:ind w:left="5387" w:hanging="425"/>
      </w:pPr>
      <w:r>
        <w:t xml:space="preserve">Maciej Rygielski </w:t>
      </w:r>
      <w:r w:rsidR="00DF681A">
        <w:tab/>
      </w:r>
    </w:p>
    <w:p w:rsidR="00C434DB" w:rsidRDefault="00C434DB" w:rsidP="00DF681A">
      <w:pPr>
        <w:pStyle w:val="Akapitzlist"/>
        <w:ind w:left="5387" w:hanging="425"/>
      </w:pPr>
    </w:p>
    <w:p w:rsidR="00C434DB" w:rsidRDefault="00DF681A" w:rsidP="00DF681A">
      <w:pPr>
        <w:pStyle w:val="Akapitzlist"/>
        <w:numPr>
          <w:ilvl w:val="0"/>
          <w:numId w:val="2"/>
        </w:numPr>
        <w:ind w:left="5387" w:hanging="425"/>
      </w:pPr>
      <w:r>
        <w:t xml:space="preserve">Edmund Standara </w:t>
      </w:r>
      <w:r>
        <w:tab/>
      </w:r>
    </w:p>
    <w:p w:rsidR="00DF681A" w:rsidRDefault="00DF681A" w:rsidP="00DF681A">
      <w:pPr>
        <w:pStyle w:val="Akapitzlist"/>
        <w:ind w:left="5387" w:hanging="425"/>
      </w:pPr>
    </w:p>
    <w:p w:rsidR="00DF681A" w:rsidRDefault="00DF681A" w:rsidP="00DF681A">
      <w:pPr>
        <w:pStyle w:val="Akapitzlist"/>
        <w:numPr>
          <w:ilvl w:val="0"/>
          <w:numId w:val="2"/>
        </w:numPr>
        <w:ind w:left="5387" w:hanging="425"/>
      </w:pPr>
      <w:r>
        <w:t xml:space="preserve">Grażyna Taborek </w:t>
      </w:r>
      <w:r>
        <w:tab/>
      </w:r>
    </w:p>
    <w:sectPr w:rsidR="00DF681A" w:rsidSect="00797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60F16"/>
    <w:multiLevelType w:val="hybridMultilevel"/>
    <w:tmpl w:val="BBDC8A8E"/>
    <w:lvl w:ilvl="0" w:tplc="953CCC64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>
    <w:nsid w:val="628A117F"/>
    <w:multiLevelType w:val="hybridMultilevel"/>
    <w:tmpl w:val="A31267A4"/>
    <w:lvl w:ilvl="0" w:tplc="2A5EAFD2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5" w:hanging="360"/>
      </w:pPr>
    </w:lvl>
    <w:lvl w:ilvl="2" w:tplc="0415001B" w:tentative="1">
      <w:start w:val="1"/>
      <w:numFmt w:val="lowerRoman"/>
      <w:lvlText w:val="%3."/>
      <w:lvlJc w:val="right"/>
      <w:pPr>
        <w:ind w:left="8175" w:hanging="180"/>
      </w:pPr>
    </w:lvl>
    <w:lvl w:ilvl="3" w:tplc="0415000F" w:tentative="1">
      <w:start w:val="1"/>
      <w:numFmt w:val="decimal"/>
      <w:lvlText w:val="%4."/>
      <w:lvlJc w:val="left"/>
      <w:pPr>
        <w:ind w:left="8895" w:hanging="360"/>
      </w:pPr>
    </w:lvl>
    <w:lvl w:ilvl="4" w:tplc="04150019" w:tentative="1">
      <w:start w:val="1"/>
      <w:numFmt w:val="lowerLetter"/>
      <w:lvlText w:val="%5."/>
      <w:lvlJc w:val="left"/>
      <w:pPr>
        <w:ind w:left="9615" w:hanging="360"/>
      </w:pPr>
    </w:lvl>
    <w:lvl w:ilvl="5" w:tplc="0415001B" w:tentative="1">
      <w:start w:val="1"/>
      <w:numFmt w:val="lowerRoman"/>
      <w:lvlText w:val="%6."/>
      <w:lvlJc w:val="right"/>
      <w:pPr>
        <w:ind w:left="10335" w:hanging="180"/>
      </w:pPr>
    </w:lvl>
    <w:lvl w:ilvl="6" w:tplc="0415000F" w:tentative="1">
      <w:start w:val="1"/>
      <w:numFmt w:val="decimal"/>
      <w:lvlText w:val="%7."/>
      <w:lvlJc w:val="left"/>
      <w:pPr>
        <w:ind w:left="11055" w:hanging="360"/>
      </w:pPr>
    </w:lvl>
    <w:lvl w:ilvl="7" w:tplc="04150019" w:tentative="1">
      <w:start w:val="1"/>
      <w:numFmt w:val="lowerLetter"/>
      <w:lvlText w:val="%8."/>
      <w:lvlJc w:val="left"/>
      <w:pPr>
        <w:ind w:left="11775" w:hanging="360"/>
      </w:pPr>
    </w:lvl>
    <w:lvl w:ilvl="8" w:tplc="0415001B" w:tentative="1">
      <w:start w:val="1"/>
      <w:numFmt w:val="lowerRoman"/>
      <w:lvlText w:val="%9."/>
      <w:lvlJc w:val="right"/>
      <w:pPr>
        <w:ind w:left="12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4B54"/>
    <w:rsid w:val="00044A32"/>
    <w:rsid w:val="00065A68"/>
    <w:rsid w:val="0019381E"/>
    <w:rsid w:val="002148A3"/>
    <w:rsid w:val="00797078"/>
    <w:rsid w:val="00AC28DD"/>
    <w:rsid w:val="00AC6299"/>
    <w:rsid w:val="00B85FA8"/>
    <w:rsid w:val="00BA27FD"/>
    <w:rsid w:val="00C434DB"/>
    <w:rsid w:val="00C61F80"/>
    <w:rsid w:val="00D54B54"/>
    <w:rsid w:val="00DF681A"/>
    <w:rsid w:val="00E4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0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4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2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Iławie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Borszewski</dc:creator>
  <cp:lastModifiedBy>srekawiecka</cp:lastModifiedBy>
  <cp:revision>9</cp:revision>
  <cp:lastPrinted>2017-12-19T08:00:00Z</cp:lastPrinted>
  <dcterms:created xsi:type="dcterms:W3CDTF">2017-12-18T09:17:00Z</dcterms:created>
  <dcterms:modified xsi:type="dcterms:W3CDTF">2017-12-20T06:23:00Z</dcterms:modified>
</cp:coreProperties>
</file>