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B5" w:rsidRDefault="000035B5" w:rsidP="00474207">
      <w:pPr>
        <w:keepNext/>
        <w:tabs>
          <w:tab w:val="num" w:pos="0"/>
        </w:tabs>
        <w:suppressAutoHyphens/>
        <w:spacing w:before="240" w:after="60" w:line="360" w:lineRule="auto"/>
        <w:jc w:val="right"/>
        <w:outlineLvl w:val="0"/>
      </w:pPr>
    </w:p>
    <w:p w:rsidR="00474207" w:rsidRPr="006C0A9F" w:rsidRDefault="00474207" w:rsidP="00474207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6C0A9F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ab/>
      </w:r>
    </w:p>
    <w:p w:rsidR="00474207" w:rsidRPr="00474207" w:rsidRDefault="00474207" w:rsidP="00474207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6C0A9F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UCHWAŁA Nr</w:t>
      </w:r>
      <w:r w:rsidR="006C0A9F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XLVII</w:t>
      </w:r>
      <w:r w:rsidRPr="006C0A9F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="006C0A9F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366</w:t>
      </w:r>
      <w:r w:rsidRPr="006C0A9F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/18</w:t>
      </w:r>
    </w:p>
    <w:p w:rsidR="00474207" w:rsidRPr="00474207" w:rsidRDefault="00474207" w:rsidP="00474207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  <w:t xml:space="preserve">z dnia </w:t>
      </w:r>
      <w:r w:rsidR="006C0A9F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27 września 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2018 r.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:rsidR="00474207" w:rsidRPr="00474207" w:rsidRDefault="00474207" w:rsidP="0047420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2018 roku</w:t>
      </w:r>
    </w:p>
    <w:p w:rsidR="00474207" w:rsidRPr="00474207" w:rsidRDefault="00474207" w:rsidP="00474207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74207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br/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Na podstawie art. 12 pkt 11  ustawy z dnia 5 czerwca 1998 r. o samorządzie powiatowym </w:t>
      </w:r>
      <w:r w:rsidR="002F67AF"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(</w:t>
      </w:r>
      <w:r w:rsidR="002F67AF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j.t.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Dz. U. z 201</w:t>
      </w:r>
      <w:r w:rsidR="00F5484D">
        <w:rPr>
          <w:rFonts w:ascii="Arial" w:eastAsia="Times New Roman" w:hAnsi="Arial" w:cs="Arial"/>
          <w:iCs/>
          <w:sz w:val="18"/>
          <w:szCs w:val="18"/>
          <w:lang w:eastAsia="ar-SA"/>
        </w:rPr>
        <w:t>8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poz. </w:t>
      </w:r>
      <w:r w:rsidR="00F5484D">
        <w:rPr>
          <w:rFonts w:ascii="Arial" w:eastAsia="Times New Roman" w:hAnsi="Arial" w:cs="Arial"/>
          <w:iCs/>
          <w:sz w:val="18"/>
          <w:szCs w:val="18"/>
          <w:lang w:eastAsia="ar-SA"/>
        </w:rPr>
        <w:t>995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, ze zm.) oraz art. 35a ust. 3 ustawy z dnia 27 sierpnia 1997 r. o rehabilitacji zawodowej i społecznej oraz zatrudnianiu osób niepełnosprawnych (</w:t>
      </w:r>
      <w:r w:rsidR="002F67AF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j.t.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Dz. U. z 2018 r.,  poz. 511</w:t>
      </w:r>
      <w:r w:rsidR="002F67AF">
        <w:rPr>
          <w:rFonts w:ascii="Arial" w:eastAsia="Times New Roman" w:hAnsi="Arial" w:cs="Arial"/>
          <w:iCs/>
          <w:sz w:val="18"/>
          <w:szCs w:val="18"/>
          <w:lang w:eastAsia="ar-SA"/>
        </w:rPr>
        <w:t>, ze zm.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) Rada Powiatu Iławskiego uchwala, co następuje:</w:t>
      </w:r>
    </w:p>
    <w:p w:rsidR="00474207" w:rsidRPr="00474207" w:rsidRDefault="00474207" w:rsidP="004742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474207" w:rsidRPr="00474207" w:rsidRDefault="00474207" w:rsidP="00474207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 w:rsidRPr="004742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XLI/328/18 Rady Powiatu Iławskiego z dnia 22 lutego 2018 r. w sprawie przeznaczenia środków </w:t>
      </w:r>
      <w:r w:rsidRPr="00474207">
        <w:rPr>
          <w:rFonts w:ascii="Arial" w:eastAsia="Times New Roman" w:hAnsi="Arial" w:cs="Arial"/>
          <w:sz w:val="18"/>
          <w:szCs w:val="18"/>
          <w:lang w:eastAsia="ar-SA"/>
        </w:rPr>
        <w:t xml:space="preserve">Państwowego Funduszu Rehabilitacji Osób Niepełnosprawnych na rehabilitację zawodową i społeczną w 2018 roku zmienia się w ten sposób, że </w:t>
      </w:r>
      <w:bookmarkStart w:id="0" w:name="_GoBack"/>
      <w:bookmarkEnd w:id="0"/>
      <w:r w:rsidRPr="00474207">
        <w:rPr>
          <w:rFonts w:ascii="Arial" w:eastAsia="Times New Roman" w:hAnsi="Arial" w:cs="Arial"/>
          <w:sz w:val="18"/>
          <w:szCs w:val="18"/>
          <w:lang w:eastAsia="ar-SA"/>
        </w:rPr>
        <w:t xml:space="preserve">załącznik do uchwały otrzymuje brzmienie określone w załączniku do niniejszej uchwały. </w:t>
      </w:r>
    </w:p>
    <w:p w:rsidR="00474207" w:rsidRPr="00474207" w:rsidRDefault="00474207" w:rsidP="00474207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:rsidR="00474207" w:rsidRPr="00474207" w:rsidRDefault="00474207" w:rsidP="00474207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:rsidR="00474207" w:rsidRPr="00474207" w:rsidRDefault="00474207" w:rsidP="00474207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474207" w:rsidRPr="00474207" w:rsidRDefault="00474207" w:rsidP="00474207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474207" w:rsidRPr="00474207" w:rsidRDefault="00474207" w:rsidP="00474207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474207" w:rsidRPr="00474207" w:rsidRDefault="00474207" w:rsidP="00474207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Przewodniczący  Rady Powiatu</w:t>
      </w:r>
    </w:p>
    <w:p w:rsidR="00474207" w:rsidRPr="00474207" w:rsidRDefault="00474207" w:rsidP="00474207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Michał Młotek</w:t>
      </w:r>
    </w:p>
    <w:p w:rsidR="007C4908" w:rsidRDefault="007C4908"/>
    <w:sectPr w:rsidR="007C4908" w:rsidSect="002514A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74207"/>
    <w:rsid w:val="000035B5"/>
    <w:rsid w:val="002514A6"/>
    <w:rsid w:val="002F67AF"/>
    <w:rsid w:val="00474207"/>
    <w:rsid w:val="006C0A9F"/>
    <w:rsid w:val="007C4908"/>
    <w:rsid w:val="007E3080"/>
    <w:rsid w:val="00E56471"/>
    <w:rsid w:val="00F5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Garbowska</dc:creator>
  <cp:keywords/>
  <dc:description/>
  <cp:lastModifiedBy>srekawiecka</cp:lastModifiedBy>
  <cp:revision>5</cp:revision>
  <cp:lastPrinted>2018-07-26T05:39:00Z</cp:lastPrinted>
  <dcterms:created xsi:type="dcterms:W3CDTF">2018-07-26T05:35:00Z</dcterms:created>
  <dcterms:modified xsi:type="dcterms:W3CDTF">2018-09-28T06:31:00Z</dcterms:modified>
</cp:coreProperties>
</file>