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AD2D10" w:rsidP="001328D2">
      <w:pPr>
        <w:widowControl w:val="0"/>
        <w:suppressAutoHyphens/>
        <w:autoSpaceDE w:val="0"/>
        <w:spacing w:after="0" w:line="240" w:lineRule="auto"/>
        <w:jc w:val="center"/>
        <w:rPr>
          <w:rFonts w:ascii="Arial" w:eastAsia="Times New Roman" w:hAnsi="Arial" w:cs="Arial"/>
          <w:b/>
          <w:bCs/>
          <w:lang w:eastAsia="zh-CN"/>
        </w:rPr>
      </w:pPr>
      <w:r>
        <w:rPr>
          <w:rFonts w:ascii="Arial" w:eastAsia="Times New Roman" w:hAnsi="Arial" w:cs="Arial"/>
          <w:b/>
          <w:bCs/>
          <w:lang w:eastAsia="zh-CN"/>
        </w:rPr>
        <w:t xml:space="preserve">Remont </w:t>
      </w:r>
      <w:r w:rsidR="00727EAE">
        <w:rPr>
          <w:rFonts w:ascii="Arial" w:eastAsia="Times New Roman" w:hAnsi="Arial" w:cs="Arial"/>
          <w:b/>
          <w:bCs/>
          <w:lang w:eastAsia="zh-CN"/>
        </w:rPr>
        <w:t>pięciu</w:t>
      </w:r>
      <w:r>
        <w:rPr>
          <w:rFonts w:ascii="Arial" w:eastAsia="Times New Roman" w:hAnsi="Arial" w:cs="Arial"/>
          <w:b/>
          <w:bCs/>
          <w:lang w:eastAsia="zh-CN"/>
        </w:rPr>
        <w:t xml:space="preserve"> dróg powiatowych</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6657FE" w:rsidRPr="006657FE">
        <w:rPr>
          <w:rFonts w:ascii="Arial" w:eastAsia="Times New Roman" w:hAnsi="Arial" w:cs="Arial"/>
          <w:color w:val="000000"/>
          <w:shd w:val="clear" w:color="auto" w:fill="FFFFFF"/>
          <w:lang w:eastAsia="zh-CN"/>
        </w:rPr>
        <w:t>Dz. U. z 2017 r. poz. 1579.)</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71FB3" w:rsidRPr="001328D2" w:rsidRDefault="00171FB3"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554AF3" w:rsidRPr="00554AF3">
        <w:rPr>
          <w:rFonts w:ascii="Arial" w:eastAsia="Times New Roman" w:hAnsi="Arial" w:cs="Arial"/>
          <w:b/>
          <w:lang w:eastAsia="zh-CN"/>
        </w:rPr>
        <w:t>DT4B.260.</w:t>
      </w:r>
      <w:r w:rsidR="007C55A3">
        <w:rPr>
          <w:rFonts w:ascii="Arial" w:eastAsia="Times New Roman" w:hAnsi="Arial" w:cs="Arial"/>
          <w:b/>
          <w:lang w:eastAsia="zh-CN"/>
        </w:rPr>
        <w:t>7</w:t>
      </w:r>
      <w:r w:rsidR="00554AF3" w:rsidRPr="00554AF3">
        <w:rPr>
          <w:rFonts w:ascii="Arial" w:eastAsia="Times New Roman" w:hAnsi="Arial" w:cs="Arial"/>
          <w:b/>
          <w:lang w:eastAsia="zh-CN"/>
        </w:rPr>
        <w:t>.2018</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745093">
        <w:rPr>
          <w:rFonts w:ascii="Arial" w:eastAsia="Times New Roman" w:hAnsi="Arial" w:cs="Arial"/>
          <w:lang w:eastAsia="zh-CN"/>
        </w:rPr>
        <w:t>05.03</w:t>
      </w:r>
      <w:r w:rsidR="006657FE">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855F91" w:rsidRPr="00855F91">
        <w:rPr>
          <w:rFonts w:ascii="Arial" w:hAnsi="Arial" w:cs="Arial"/>
        </w:rPr>
        <w:t>526614-N-2018</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745093">
        <w:rPr>
          <w:rFonts w:ascii="Arial" w:eastAsia="Times New Roman" w:hAnsi="Arial" w:cs="Arial"/>
          <w:lang w:eastAsia="zh-CN"/>
        </w:rPr>
        <w:t>20</w:t>
      </w:r>
      <w:r w:rsidR="00727EAE">
        <w:rPr>
          <w:rFonts w:ascii="Arial" w:eastAsia="Times New Roman" w:hAnsi="Arial" w:cs="Arial"/>
          <w:lang w:eastAsia="zh-CN"/>
        </w:rPr>
        <w:t>.03</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745093">
        <w:rPr>
          <w:rFonts w:ascii="Arial" w:eastAsia="Times New Roman" w:hAnsi="Arial" w:cs="Arial"/>
          <w:lang w:eastAsia="zh-CN"/>
        </w:rPr>
        <w:t>20</w:t>
      </w:r>
      <w:r w:rsidR="00727EAE">
        <w:rPr>
          <w:rFonts w:ascii="Arial" w:eastAsia="Times New Roman" w:hAnsi="Arial" w:cs="Arial"/>
          <w:lang w:eastAsia="zh-CN"/>
        </w:rPr>
        <w:t>.03</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6E30E8" w:rsidRPr="00785A4D" w:rsidRDefault="006E30E8" w:rsidP="006E30E8">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6E30E8" w:rsidRPr="00785A4D" w:rsidRDefault="006E30E8" w:rsidP="006E30E8">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6E30E8" w:rsidP="006E30E8">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7C55A3" w:rsidRPr="007C55A3">
        <w:rPr>
          <w:rFonts w:ascii="Arial" w:eastAsia="Times New Roman" w:hAnsi="Arial" w:cs="Arial"/>
          <w:b/>
          <w:sz w:val="20"/>
          <w:szCs w:val="20"/>
          <w:lang w:eastAsia="zh-CN"/>
        </w:rPr>
        <w:t xml:space="preserve">05.03.2018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EA7A0C">
        <w:rPr>
          <w:rFonts w:ascii="Arial" w:eastAsia="Times New Roman" w:hAnsi="Arial" w:cs="Arial"/>
          <w:i/>
          <w:sz w:val="20"/>
          <w:szCs w:val="20"/>
          <w:lang w:eastAsia="zh-CN"/>
        </w:rPr>
        <w:t>4</w:t>
      </w:r>
      <w:r w:rsidR="003F6D0C">
        <w:rPr>
          <w:rFonts w:ascii="Arial" w:eastAsia="Times New Roman" w:hAnsi="Arial" w:cs="Arial"/>
          <w:i/>
          <w:sz w:val="20"/>
          <w:szCs w:val="20"/>
          <w:lang w:eastAsia="zh-CN"/>
        </w:rPr>
        <w:t>5</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Default="001328D2" w:rsidP="001328D2">
      <w:pPr>
        <w:suppressAutoHyphens/>
        <w:spacing w:after="0" w:line="240" w:lineRule="auto"/>
        <w:jc w:val="center"/>
        <w:rPr>
          <w:rFonts w:ascii="Arial" w:eastAsia="Times New Roman" w:hAnsi="Arial" w:cs="Arial"/>
          <w:sz w:val="20"/>
          <w:szCs w:val="20"/>
          <w:lang w:eastAsia="zh-CN"/>
        </w:rPr>
      </w:pPr>
    </w:p>
    <w:p w:rsidR="00922B60" w:rsidRDefault="00922B60" w:rsidP="001328D2">
      <w:pPr>
        <w:suppressAutoHyphens/>
        <w:spacing w:after="0" w:line="240" w:lineRule="auto"/>
        <w:jc w:val="center"/>
        <w:rPr>
          <w:rFonts w:ascii="Arial" w:eastAsia="Times New Roman" w:hAnsi="Arial" w:cs="Arial"/>
          <w:sz w:val="20"/>
          <w:szCs w:val="20"/>
          <w:lang w:eastAsia="zh-CN"/>
        </w:rPr>
      </w:pPr>
    </w:p>
    <w:p w:rsidR="00922B60" w:rsidRPr="00C17612" w:rsidRDefault="00922B60" w:rsidP="00922B60">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922B60" w:rsidRPr="00C17612" w:rsidRDefault="00922B60" w:rsidP="00922B60">
      <w:pPr>
        <w:suppressAutoHyphens/>
        <w:spacing w:after="0" w:line="240" w:lineRule="auto"/>
        <w:rPr>
          <w:rFonts w:ascii="Times New Roman" w:eastAsia="Times New Roman" w:hAnsi="Times New Roman" w:cs="Times New Roman"/>
          <w:b/>
          <w:sz w:val="20"/>
          <w:szCs w:val="20"/>
          <w:lang w:eastAsia="zh-CN"/>
        </w:rPr>
      </w:pPr>
    </w:p>
    <w:p w:rsidR="00922B60" w:rsidRPr="00C17612" w:rsidRDefault="00922B60" w:rsidP="00922B60">
      <w:pPr>
        <w:suppressAutoHyphens/>
        <w:spacing w:after="0" w:line="360" w:lineRule="auto"/>
        <w:jc w:val="both"/>
        <w:rPr>
          <w:rFonts w:ascii="Arial" w:eastAsia="Times New Roman" w:hAnsi="Arial" w:cs="Arial"/>
          <w:bCs/>
          <w:lang w:eastAsia="zh-CN"/>
        </w:rPr>
      </w:pP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Wymagania z art. 29 ust. 4 ustawy </w:t>
      </w:r>
      <w:proofErr w:type="spellStart"/>
      <w:r w:rsidRPr="00C17612">
        <w:rPr>
          <w:rFonts w:ascii="Arial" w:eastAsia="Times New Roman" w:hAnsi="Arial" w:cs="Arial"/>
          <w:bCs/>
          <w:lang w:eastAsia="zh-CN"/>
        </w:rPr>
        <w:t>Pzp</w:t>
      </w:r>
      <w:proofErr w:type="spellEnd"/>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Pr>
          <w:rFonts w:ascii="Arial" w:eastAsia="Times New Roman" w:hAnsi="Arial" w:cs="Arial"/>
          <w:bCs/>
          <w:lang w:eastAsia="zh-CN"/>
        </w:rPr>
        <w:t>Z</w:t>
      </w:r>
      <w:r w:rsidRPr="00922B60">
        <w:rPr>
          <w:rFonts w:ascii="Arial" w:eastAsia="Times New Roman" w:hAnsi="Arial" w:cs="Arial"/>
          <w:bCs/>
          <w:lang w:eastAsia="zh-CN"/>
        </w:rPr>
        <w:t>ałączniki</w:t>
      </w:r>
    </w:p>
    <w:p w:rsidR="00922B60" w:rsidRPr="001328D2" w:rsidRDefault="00922B60" w:rsidP="00922B60">
      <w:pPr>
        <w:suppressAutoHyphens/>
        <w:spacing w:after="0" w:line="240" w:lineRule="auto"/>
        <w:jc w:val="center"/>
        <w:rPr>
          <w:rFonts w:ascii="Arial" w:eastAsia="Times New Roman" w:hAnsi="Arial" w:cs="Arial"/>
          <w:sz w:val="20"/>
          <w:szCs w:val="20"/>
          <w:lang w:eastAsia="zh-CN"/>
        </w:rPr>
      </w:pPr>
    </w:p>
    <w:p w:rsidR="00554AF3" w:rsidRDefault="00554AF3"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554AF3" w:rsidRPr="00554AF3">
        <w:rPr>
          <w:rFonts w:ascii="Arial" w:eastAsia="Times New Roman" w:hAnsi="Arial" w:cs="Arial"/>
          <w:b/>
          <w:bCs/>
          <w:lang w:eastAsia="zh-CN"/>
        </w:rPr>
        <w:t xml:space="preserve">Remont </w:t>
      </w:r>
      <w:r w:rsidR="00201078" w:rsidRPr="00201078">
        <w:rPr>
          <w:rFonts w:ascii="Arial" w:eastAsia="Times New Roman" w:hAnsi="Arial" w:cs="Arial"/>
          <w:b/>
          <w:bCs/>
          <w:lang w:eastAsia="zh-CN"/>
        </w:rPr>
        <w:t>pięciu</w:t>
      </w:r>
      <w:r w:rsidR="00554AF3" w:rsidRPr="00554AF3">
        <w:rPr>
          <w:rFonts w:ascii="Arial" w:eastAsia="Times New Roman" w:hAnsi="Arial" w:cs="Arial"/>
          <w:b/>
          <w:bCs/>
          <w:lang w:eastAsia="zh-CN"/>
        </w:rPr>
        <w:t xml:space="preserve"> dróg powiatowych</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554AF3" w:rsidRPr="00554AF3">
        <w:rPr>
          <w:rFonts w:ascii="Arial" w:eastAsia="Times New Roman" w:hAnsi="Arial" w:cs="Arial"/>
          <w:b/>
          <w:lang w:eastAsia="zh-CN"/>
        </w:rPr>
        <w:t>DT4B.260.</w:t>
      </w:r>
      <w:r w:rsidR="007C55A3">
        <w:rPr>
          <w:rFonts w:ascii="Arial" w:eastAsia="Times New Roman" w:hAnsi="Arial" w:cs="Arial"/>
          <w:b/>
          <w:lang w:eastAsia="zh-CN"/>
        </w:rPr>
        <w:t>7</w:t>
      </w:r>
      <w:r w:rsidR="00554AF3" w:rsidRPr="00554AF3">
        <w:rPr>
          <w:rFonts w:ascii="Arial" w:eastAsia="Times New Roman" w:hAnsi="Arial" w:cs="Arial"/>
          <w:b/>
          <w:lang w:eastAsia="zh-CN"/>
        </w:rPr>
        <w:t>.2018</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6657FE"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6657FE" w:rsidRDefault="006657FE" w:rsidP="006657FE">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xml:space="preserve">) zwana dalej ustawą </w:t>
      </w:r>
      <w:proofErr w:type="spellStart"/>
      <w:r>
        <w:rPr>
          <w:rFonts w:ascii="Arial" w:hAnsi="Arial" w:cs="Arial"/>
          <w:sz w:val="22"/>
          <w:szCs w:val="22"/>
        </w:rPr>
        <w:t>Pzp</w:t>
      </w:r>
      <w:proofErr w:type="spellEnd"/>
      <w:r>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Rozporządzenie Ministra Rozwoju z dnia 26 lipca 2016 r. w sprawie rodzajów dokumentów, jakich może żądać Zamawiający do Wykonawcy w postępowaniu o udzielenie zamówienia (Dz. </w:t>
      </w:r>
      <w:proofErr w:type="spellStart"/>
      <w:r>
        <w:rPr>
          <w:rFonts w:ascii="Arial" w:hAnsi="Arial" w:cs="Arial"/>
          <w:sz w:val="22"/>
          <w:szCs w:val="22"/>
        </w:rPr>
        <w:t>U.2016</w:t>
      </w:r>
      <w:proofErr w:type="spellEnd"/>
      <w:r>
        <w:rPr>
          <w:rFonts w:ascii="Arial" w:hAnsi="Arial" w:cs="Arial"/>
          <w:sz w:val="22"/>
          <w:szCs w:val="22"/>
        </w:rPr>
        <w:t>, poz. 1126)</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6657FE" w:rsidRPr="002032F5"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w:t>
      </w:r>
      <w:proofErr w:type="spellStart"/>
      <w:r w:rsidRPr="002032F5">
        <w:rPr>
          <w:rFonts w:ascii="Arial" w:hAnsi="Arial" w:cs="Arial"/>
          <w:color w:val="auto"/>
          <w:sz w:val="22"/>
          <w:szCs w:val="22"/>
        </w:rPr>
        <w:t>późn</w:t>
      </w:r>
      <w:proofErr w:type="spellEnd"/>
      <w:r w:rsidRPr="002032F5">
        <w:rPr>
          <w:rFonts w:ascii="Arial" w:hAnsi="Arial" w:cs="Arial"/>
          <w:color w:val="auto"/>
          <w:sz w:val="22"/>
          <w:szCs w:val="22"/>
        </w:rPr>
        <w:t>. zm.)</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22 grudnia 2015 r. o zasadach uznawania kwalifikacji zawodowych nabytych w państwach członkowskich Unii Europejskiej (Dz. </w:t>
      </w:r>
      <w:proofErr w:type="spellStart"/>
      <w:r>
        <w:rPr>
          <w:rFonts w:ascii="Arial" w:hAnsi="Arial" w:cs="Arial"/>
          <w:sz w:val="22"/>
          <w:szCs w:val="22"/>
        </w:rPr>
        <w:t>U.2016.65</w:t>
      </w:r>
      <w:proofErr w:type="spellEnd"/>
      <w:r>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 xml:space="preserve">(Dz. </w:t>
      </w:r>
      <w:proofErr w:type="spellStart"/>
      <w:r w:rsidRPr="002032F5">
        <w:rPr>
          <w:rFonts w:ascii="Arial" w:hAnsi="Arial" w:cs="Arial"/>
          <w:sz w:val="22"/>
          <w:szCs w:val="22"/>
        </w:rPr>
        <w:t>U.2016.</w:t>
      </w:r>
      <w:r>
        <w:rPr>
          <w:rFonts w:ascii="Arial" w:hAnsi="Arial" w:cs="Arial"/>
          <w:sz w:val="22"/>
          <w:szCs w:val="22"/>
        </w:rPr>
        <w:t>290</w:t>
      </w:r>
      <w:proofErr w:type="spellEnd"/>
      <w:r w:rsidRPr="002032F5">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 xml:space="preserve">Dz. </w:t>
      </w:r>
      <w:proofErr w:type="spellStart"/>
      <w:r w:rsidRPr="00086AAE">
        <w:rPr>
          <w:rFonts w:ascii="Arial" w:hAnsi="Arial" w:cs="Arial"/>
          <w:sz w:val="22"/>
          <w:szCs w:val="22"/>
        </w:rPr>
        <w:t>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w:t>
      </w:r>
      <w:proofErr w:type="spellEnd"/>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p>
    <w:p w:rsidR="001328D2"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w:t>
      </w:r>
      <w:proofErr w:type="spellStart"/>
      <w:r>
        <w:rPr>
          <w:rFonts w:ascii="Arial" w:hAnsi="Arial" w:cs="Arial"/>
        </w:rPr>
        <w:t>SIWZ</w:t>
      </w:r>
      <w:proofErr w:type="spellEnd"/>
      <w:r>
        <w:rPr>
          <w:rFonts w:ascii="Arial" w:hAnsi="Arial" w:cs="Arial"/>
        </w:rPr>
        <w:t xml:space="preserve">” zastosowanie mają przepisy ustawy </w:t>
      </w:r>
      <w:proofErr w:type="spellStart"/>
      <w:r>
        <w:rPr>
          <w:rFonts w:ascii="Arial" w:hAnsi="Arial" w:cs="Arial"/>
        </w:rPr>
        <w:t>Pzp</w:t>
      </w:r>
      <w:proofErr w:type="spellEnd"/>
      <w:r>
        <w:rPr>
          <w:rFonts w:ascii="Arial" w:hAnsi="Arial" w:cs="Arial"/>
        </w:rPr>
        <w:t>.</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1328D2" w:rsidRDefault="001328D2" w:rsidP="00F46D9B">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201078">
        <w:rPr>
          <w:rFonts w:ascii="Arial" w:eastAsia="Times New Roman" w:hAnsi="Arial" w:cs="Arial"/>
          <w:bCs/>
          <w:color w:val="000000"/>
          <w:shd w:val="clear" w:color="auto" w:fill="FFFFFF"/>
          <w:lang w:eastAsia="zh-CN"/>
        </w:rPr>
        <w:t>r</w:t>
      </w:r>
      <w:r w:rsidR="00F46D9B" w:rsidRPr="00F46D9B">
        <w:rPr>
          <w:rFonts w:ascii="Arial" w:eastAsia="Times New Roman" w:hAnsi="Arial" w:cs="Arial"/>
          <w:bCs/>
          <w:color w:val="000000"/>
          <w:shd w:val="clear" w:color="auto" w:fill="FFFFFF"/>
          <w:lang w:eastAsia="zh-CN"/>
        </w:rPr>
        <w:t xml:space="preserve">emont </w:t>
      </w:r>
      <w:r w:rsidR="00201078">
        <w:rPr>
          <w:rFonts w:ascii="Arial" w:eastAsia="Times New Roman" w:hAnsi="Arial" w:cs="Arial"/>
          <w:bCs/>
          <w:color w:val="000000"/>
          <w:shd w:val="clear" w:color="auto" w:fill="FFFFFF"/>
          <w:lang w:eastAsia="zh-CN"/>
        </w:rPr>
        <w:t>pięciu</w:t>
      </w:r>
      <w:r w:rsidR="00F46D9B" w:rsidRPr="00F46D9B">
        <w:rPr>
          <w:rFonts w:ascii="Arial" w:eastAsia="Times New Roman" w:hAnsi="Arial" w:cs="Arial"/>
          <w:bCs/>
          <w:color w:val="000000"/>
          <w:shd w:val="clear" w:color="auto" w:fill="FFFFFF"/>
          <w:lang w:eastAsia="zh-CN"/>
        </w:rPr>
        <w:t xml:space="preserve"> dróg powiatowych</w:t>
      </w:r>
      <w:r w:rsidRPr="001328D2">
        <w:rPr>
          <w:rFonts w:ascii="Arial" w:eastAsia="Times New Roman" w:hAnsi="Arial" w:cs="Arial"/>
          <w:color w:val="000000"/>
          <w:shd w:val="clear" w:color="auto" w:fill="FFFFFF"/>
          <w:lang w:eastAsia="zh-CN"/>
        </w:rPr>
        <w:t>:</w:t>
      </w:r>
    </w:p>
    <w:p w:rsidR="001328D2" w:rsidRDefault="007A6C33"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eastAsia="Times New Roman" w:hAnsi="Arial" w:cs="Arial"/>
          <w:bCs/>
          <w:color w:val="000000"/>
          <w:shd w:val="clear" w:color="auto" w:fill="FFFFFF"/>
          <w:lang w:eastAsia="zh-CN"/>
        </w:rPr>
        <w:t>Droga Nr 12</w:t>
      </w:r>
      <w:r w:rsidR="00F46D9B">
        <w:rPr>
          <w:rFonts w:ascii="Arial" w:eastAsia="Times New Roman" w:hAnsi="Arial" w:cs="Arial"/>
          <w:bCs/>
          <w:color w:val="000000"/>
          <w:shd w:val="clear" w:color="auto" w:fill="FFFFFF"/>
          <w:lang w:eastAsia="zh-CN"/>
        </w:rPr>
        <w:t>0</w:t>
      </w:r>
      <w:r w:rsidR="00350D40">
        <w:rPr>
          <w:rFonts w:ascii="Arial" w:eastAsia="Times New Roman" w:hAnsi="Arial" w:cs="Arial"/>
          <w:bCs/>
          <w:color w:val="000000"/>
          <w:shd w:val="clear" w:color="auto" w:fill="FFFFFF"/>
          <w:lang w:eastAsia="zh-CN"/>
        </w:rPr>
        <w:t>6</w:t>
      </w:r>
      <w:r w:rsidRPr="007A6C33">
        <w:rPr>
          <w:rFonts w:ascii="Arial" w:eastAsia="Times New Roman" w:hAnsi="Arial" w:cs="Arial"/>
          <w:bCs/>
          <w:color w:val="000000"/>
          <w:shd w:val="clear" w:color="auto" w:fill="FFFFFF"/>
          <w:lang w:eastAsia="zh-CN"/>
        </w:rPr>
        <w:t xml:space="preserve"> </w:t>
      </w:r>
      <w:r w:rsidR="00350D40" w:rsidRPr="00350D40">
        <w:rPr>
          <w:rFonts w:ascii="Arial" w:eastAsia="Times New Roman" w:hAnsi="Arial" w:cs="Arial"/>
          <w:bCs/>
          <w:color w:val="000000"/>
          <w:shd w:val="clear" w:color="auto" w:fill="FFFFFF"/>
          <w:lang w:eastAsia="zh-CN"/>
        </w:rPr>
        <w:t xml:space="preserve">N odcinek </w:t>
      </w:r>
      <w:r w:rsidR="00FE71E9">
        <w:rPr>
          <w:rFonts w:ascii="Arial" w:eastAsia="Times New Roman" w:hAnsi="Arial" w:cs="Arial"/>
          <w:bCs/>
          <w:color w:val="000000"/>
          <w:shd w:val="clear" w:color="auto" w:fill="FFFFFF"/>
          <w:lang w:eastAsia="zh-CN"/>
        </w:rPr>
        <w:t>Gałdowo</w:t>
      </w:r>
      <w:r w:rsidR="00350D40" w:rsidRPr="00350D40">
        <w:rPr>
          <w:rFonts w:ascii="Arial" w:eastAsia="Times New Roman" w:hAnsi="Arial" w:cs="Arial"/>
          <w:bCs/>
          <w:color w:val="000000"/>
          <w:shd w:val="clear" w:color="auto" w:fill="FFFFFF"/>
          <w:lang w:eastAsia="zh-CN"/>
        </w:rPr>
        <w:t xml:space="preserve"> – </w:t>
      </w:r>
      <w:r w:rsidR="00FE71E9">
        <w:rPr>
          <w:rFonts w:ascii="Arial" w:eastAsia="Times New Roman" w:hAnsi="Arial" w:cs="Arial"/>
          <w:bCs/>
          <w:color w:val="000000"/>
          <w:shd w:val="clear" w:color="auto" w:fill="FFFFFF"/>
          <w:lang w:eastAsia="zh-CN"/>
        </w:rPr>
        <w:t>Ząbr</w:t>
      </w:r>
      <w:r w:rsidR="00350D40" w:rsidRPr="00350D40">
        <w:rPr>
          <w:rFonts w:ascii="Arial" w:eastAsia="Times New Roman" w:hAnsi="Arial" w:cs="Arial"/>
          <w:bCs/>
          <w:color w:val="000000"/>
          <w:shd w:val="clear" w:color="auto" w:fill="FFFFFF"/>
          <w:lang w:eastAsia="zh-CN"/>
        </w:rPr>
        <w:t xml:space="preserve">owo </w:t>
      </w:r>
      <w:r w:rsidR="00F46D9B" w:rsidRPr="00F46D9B">
        <w:rPr>
          <w:rFonts w:ascii="Arial" w:eastAsia="Times New Roman" w:hAnsi="Arial" w:cs="Arial"/>
          <w:bCs/>
          <w:color w:val="000000"/>
          <w:shd w:val="clear" w:color="auto" w:fill="FFFFFF"/>
          <w:lang w:eastAsia="zh-CN"/>
        </w:rPr>
        <w:t xml:space="preserve">(dł. </w:t>
      </w:r>
      <w:r w:rsidR="00FE71E9">
        <w:rPr>
          <w:rFonts w:ascii="Arial" w:eastAsia="Times New Roman" w:hAnsi="Arial" w:cs="Arial"/>
          <w:bCs/>
          <w:color w:val="000000"/>
          <w:shd w:val="clear" w:color="auto" w:fill="FFFFFF"/>
          <w:lang w:eastAsia="zh-CN"/>
        </w:rPr>
        <w:t>5</w:t>
      </w:r>
      <w:r w:rsidR="00AA0937">
        <w:rPr>
          <w:rFonts w:ascii="Arial" w:eastAsia="Times New Roman" w:hAnsi="Arial" w:cs="Arial"/>
          <w:bCs/>
          <w:color w:val="000000"/>
          <w:shd w:val="clear" w:color="auto" w:fill="FFFFFF"/>
          <w:lang w:eastAsia="zh-CN"/>
        </w:rPr>
        <w:t>00</w:t>
      </w:r>
      <w:r w:rsidR="00F46D9B" w:rsidRPr="00F46D9B">
        <w:rPr>
          <w:rFonts w:ascii="Arial" w:eastAsia="Times New Roman" w:hAnsi="Arial" w:cs="Arial"/>
          <w:bCs/>
          <w:color w:val="000000"/>
          <w:shd w:val="clear" w:color="auto" w:fill="FFFFFF"/>
          <w:lang w:eastAsia="zh-CN"/>
        </w:rPr>
        <w:t xml:space="preserve"> </w:t>
      </w:r>
      <w:proofErr w:type="spellStart"/>
      <w:r w:rsidR="00F46D9B" w:rsidRPr="00F46D9B">
        <w:rPr>
          <w:rFonts w:ascii="Arial" w:eastAsia="Times New Roman" w:hAnsi="Arial" w:cs="Arial"/>
          <w:bCs/>
          <w:color w:val="000000"/>
          <w:shd w:val="clear" w:color="auto" w:fill="FFFFFF"/>
          <w:lang w:eastAsia="zh-CN"/>
        </w:rPr>
        <w:t>mb</w:t>
      </w:r>
      <w:proofErr w:type="spellEnd"/>
      <w:r w:rsidR="00F46D9B" w:rsidRPr="00F46D9B">
        <w:rPr>
          <w:rFonts w:ascii="Arial" w:eastAsia="Times New Roman" w:hAnsi="Arial" w:cs="Arial"/>
          <w:bCs/>
          <w:color w:val="000000"/>
          <w:shd w:val="clear" w:color="auto" w:fill="FFFFFF"/>
          <w:lang w:eastAsia="zh-CN"/>
        </w:rPr>
        <w:t xml:space="preserve">/ </w:t>
      </w:r>
      <w:r w:rsidR="003B3DF4">
        <w:rPr>
          <w:rFonts w:ascii="Arial" w:eastAsia="Times New Roman" w:hAnsi="Arial" w:cs="Arial"/>
          <w:bCs/>
          <w:color w:val="000000"/>
          <w:shd w:val="clear" w:color="auto" w:fill="FFFFFF"/>
          <w:lang w:eastAsia="zh-CN"/>
        </w:rPr>
        <w:t>2353,50</w:t>
      </w:r>
      <w:r w:rsidR="00F46D9B" w:rsidRPr="00F46D9B">
        <w:rPr>
          <w:rFonts w:ascii="Arial" w:eastAsia="Times New Roman" w:hAnsi="Arial" w:cs="Arial"/>
          <w:bCs/>
          <w:color w:val="000000"/>
          <w:shd w:val="clear" w:color="auto" w:fill="FFFFFF"/>
          <w:lang w:eastAsia="zh-CN"/>
        </w:rPr>
        <w:t xml:space="preserve"> </w:t>
      </w:r>
      <w:proofErr w:type="spellStart"/>
      <w:r w:rsidR="00F46D9B" w:rsidRPr="00F46D9B">
        <w:rPr>
          <w:rFonts w:ascii="Arial" w:eastAsia="Times New Roman" w:hAnsi="Arial" w:cs="Arial"/>
          <w:bCs/>
          <w:color w:val="000000"/>
          <w:shd w:val="clear" w:color="auto" w:fill="FFFFFF"/>
          <w:lang w:eastAsia="zh-CN"/>
        </w:rPr>
        <w:t>m2</w:t>
      </w:r>
      <w:proofErr w:type="spellEnd"/>
      <w:r w:rsidR="00F46D9B" w:rsidRPr="00F46D9B">
        <w:rPr>
          <w:rFonts w:ascii="Arial" w:eastAsia="Times New Roman" w:hAnsi="Arial" w:cs="Arial"/>
          <w:bCs/>
          <w:color w:val="000000"/>
          <w:shd w:val="clear" w:color="auto" w:fill="FFFFFF"/>
          <w:lang w:eastAsia="zh-CN"/>
        </w:rPr>
        <w:t>)</w:t>
      </w:r>
    </w:p>
    <w:p w:rsidR="007A6C33" w:rsidRDefault="00F46D9B"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F46D9B">
        <w:rPr>
          <w:rFonts w:ascii="Arial" w:eastAsia="Times New Roman" w:hAnsi="Arial" w:cs="Arial"/>
          <w:bCs/>
          <w:color w:val="000000"/>
          <w:shd w:val="clear" w:color="auto" w:fill="FFFFFF"/>
          <w:lang w:eastAsia="zh-CN"/>
        </w:rPr>
        <w:t>Droga Nr 1208 N w miejscowości Starzykowo (</w:t>
      </w:r>
      <w:r w:rsidR="003A581E" w:rsidRPr="003A581E">
        <w:rPr>
          <w:rFonts w:ascii="Arial" w:eastAsia="Times New Roman" w:hAnsi="Arial" w:cs="Arial"/>
          <w:bCs/>
          <w:color w:val="000000"/>
          <w:shd w:val="clear" w:color="auto" w:fill="FFFFFF"/>
          <w:lang w:eastAsia="zh-CN"/>
        </w:rPr>
        <w:t>617,20</w:t>
      </w:r>
      <w:r w:rsidR="003A581E" w:rsidRPr="003A581E">
        <w:rPr>
          <w:rFonts w:ascii="Arial" w:eastAsia="Times New Roman" w:hAnsi="Arial" w:cs="Arial"/>
          <w:b/>
          <w:bCs/>
          <w:color w:val="000000"/>
          <w:shd w:val="clear" w:color="auto" w:fill="FFFFFF"/>
          <w:lang w:eastAsia="zh-CN"/>
        </w:rPr>
        <w:t xml:space="preserve"> </w:t>
      </w:r>
      <w:proofErr w:type="spellStart"/>
      <w:r w:rsidRPr="00F46D9B">
        <w:rPr>
          <w:rFonts w:ascii="Arial" w:eastAsia="Times New Roman" w:hAnsi="Arial" w:cs="Arial"/>
          <w:bCs/>
          <w:color w:val="000000"/>
          <w:shd w:val="clear" w:color="auto" w:fill="FFFFFF"/>
          <w:lang w:eastAsia="zh-CN"/>
        </w:rPr>
        <w:t>m2</w:t>
      </w:r>
      <w:proofErr w:type="spellEnd"/>
      <w:r w:rsidRPr="00F46D9B">
        <w:rPr>
          <w:rFonts w:ascii="Arial" w:eastAsia="Times New Roman" w:hAnsi="Arial" w:cs="Arial"/>
          <w:bCs/>
          <w:color w:val="000000"/>
          <w:shd w:val="clear" w:color="auto" w:fill="FFFFFF"/>
          <w:lang w:eastAsia="zh-CN"/>
        </w:rPr>
        <w:t>)</w:t>
      </w:r>
    </w:p>
    <w:p w:rsidR="007A6C33" w:rsidRPr="005360F0" w:rsidRDefault="007A6C33"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hAnsi="Arial" w:cs="Arial"/>
        </w:rPr>
        <w:t>Droga Nr 12</w:t>
      </w:r>
      <w:r w:rsidR="00A5415E">
        <w:rPr>
          <w:rFonts w:ascii="Arial" w:hAnsi="Arial" w:cs="Arial"/>
        </w:rPr>
        <w:t>1</w:t>
      </w:r>
      <w:r w:rsidRPr="007A6C33">
        <w:rPr>
          <w:rFonts w:ascii="Arial" w:hAnsi="Arial" w:cs="Arial"/>
        </w:rPr>
        <w:t>0 N odcinek</w:t>
      </w:r>
      <w:r w:rsidR="00A5415E">
        <w:rPr>
          <w:rFonts w:ascii="Arial" w:hAnsi="Arial" w:cs="Arial"/>
        </w:rPr>
        <w:t xml:space="preserve"> </w:t>
      </w:r>
      <w:r w:rsidR="00201078" w:rsidRPr="00201078">
        <w:rPr>
          <w:rFonts w:ascii="Arial" w:hAnsi="Arial" w:cs="Arial"/>
        </w:rPr>
        <w:t xml:space="preserve">Stradomno </w:t>
      </w:r>
      <w:r w:rsidRPr="007A6C33">
        <w:rPr>
          <w:rFonts w:ascii="Arial" w:hAnsi="Arial" w:cs="Arial"/>
        </w:rPr>
        <w:t>–</w:t>
      </w:r>
      <w:r w:rsidR="00201078">
        <w:rPr>
          <w:rFonts w:ascii="Arial" w:hAnsi="Arial" w:cs="Arial"/>
        </w:rPr>
        <w:t xml:space="preserve"> </w:t>
      </w:r>
      <w:r w:rsidR="00A5415E" w:rsidRPr="00A5415E">
        <w:rPr>
          <w:rFonts w:ascii="Arial" w:hAnsi="Arial" w:cs="Arial"/>
        </w:rPr>
        <w:t>Wikielec</w:t>
      </w:r>
      <w:r w:rsidRPr="007A6C33">
        <w:rPr>
          <w:rFonts w:ascii="Arial" w:hAnsi="Arial" w:cs="Arial"/>
        </w:rPr>
        <w:t xml:space="preserve"> (dł. </w:t>
      </w:r>
      <w:r w:rsidR="00A5415E">
        <w:rPr>
          <w:rFonts w:ascii="Arial" w:hAnsi="Arial" w:cs="Arial"/>
        </w:rPr>
        <w:t>200</w:t>
      </w:r>
      <w:r w:rsidRPr="007A6C33">
        <w:rPr>
          <w:rFonts w:ascii="Arial" w:hAnsi="Arial" w:cs="Arial"/>
        </w:rPr>
        <w:t xml:space="preserve"> </w:t>
      </w:r>
      <w:proofErr w:type="spellStart"/>
      <w:r w:rsidRPr="007A6C33">
        <w:rPr>
          <w:rFonts w:ascii="Arial" w:hAnsi="Arial" w:cs="Arial"/>
        </w:rPr>
        <w:t>mb</w:t>
      </w:r>
      <w:proofErr w:type="spellEnd"/>
      <w:r w:rsidRPr="007A6C33">
        <w:rPr>
          <w:rFonts w:ascii="Arial" w:hAnsi="Arial" w:cs="Arial"/>
        </w:rPr>
        <w:t xml:space="preserve">/ </w:t>
      </w:r>
      <w:r w:rsidR="00807FF4">
        <w:rPr>
          <w:rFonts w:ascii="Arial" w:hAnsi="Arial" w:cs="Arial"/>
        </w:rPr>
        <w:t>1080</w:t>
      </w:r>
      <w:r w:rsidRPr="007A6C33">
        <w:rPr>
          <w:rFonts w:ascii="Arial" w:hAnsi="Arial" w:cs="Arial"/>
        </w:rPr>
        <w:t xml:space="preserve"> </w:t>
      </w:r>
      <w:proofErr w:type="spellStart"/>
      <w:r w:rsidRPr="007A6C33">
        <w:rPr>
          <w:rFonts w:ascii="Arial" w:hAnsi="Arial" w:cs="Arial"/>
        </w:rPr>
        <w:t>m</w:t>
      </w:r>
      <w:r w:rsidRPr="007A6C33">
        <w:rPr>
          <w:rFonts w:ascii="Arial" w:hAnsi="Arial" w:cs="Arial"/>
          <w:vertAlign w:val="superscript"/>
        </w:rPr>
        <w:t>2</w:t>
      </w:r>
      <w:proofErr w:type="spellEnd"/>
      <w:r w:rsidRPr="007A6C33">
        <w:rPr>
          <w:rFonts w:ascii="Arial" w:hAnsi="Arial" w:cs="Arial"/>
        </w:rPr>
        <w:t>)</w:t>
      </w:r>
    </w:p>
    <w:p w:rsidR="005360F0" w:rsidRDefault="005360F0"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Droga Nr 12</w:t>
      </w:r>
      <w:r w:rsidR="00A5415E">
        <w:rPr>
          <w:rFonts w:ascii="Arial" w:eastAsia="Times New Roman" w:hAnsi="Arial" w:cs="Arial"/>
          <w:bCs/>
          <w:color w:val="000000"/>
          <w:shd w:val="clear" w:color="auto" w:fill="FFFFFF"/>
          <w:lang w:eastAsia="zh-CN"/>
        </w:rPr>
        <w:t>40</w:t>
      </w:r>
      <w:r w:rsidRPr="005360F0">
        <w:rPr>
          <w:rFonts w:ascii="Arial" w:eastAsia="Times New Roman" w:hAnsi="Arial" w:cs="Arial"/>
          <w:bCs/>
          <w:color w:val="000000"/>
          <w:shd w:val="clear" w:color="auto" w:fill="FFFFFF"/>
          <w:lang w:eastAsia="zh-CN"/>
        </w:rPr>
        <w:t xml:space="preserve"> N </w:t>
      </w:r>
      <w:r w:rsidR="00A5415E" w:rsidRPr="00A5415E">
        <w:rPr>
          <w:rFonts w:ascii="Arial" w:eastAsia="Times New Roman" w:hAnsi="Arial" w:cs="Arial"/>
          <w:bCs/>
          <w:color w:val="000000"/>
          <w:shd w:val="clear" w:color="auto" w:fill="FFFFFF"/>
          <w:lang w:eastAsia="zh-CN"/>
        </w:rPr>
        <w:t xml:space="preserve">odcinek </w:t>
      </w:r>
      <w:r w:rsidR="00A5415E">
        <w:rPr>
          <w:rFonts w:ascii="Arial" w:eastAsia="Times New Roman" w:hAnsi="Arial" w:cs="Arial"/>
          <w:bCs/>
          <w:color w:val="000000"/>
          <w:shd w:val="clear" w:color="auto" w:fill="FFFFFF"/>
          <w:lang w:eastAsia="zh-CN"/>
        </w:rPr>
        <w:t>Dziarny</w:t>
      </w:r>
      <w:r w:rsidR="00A5415E" w:rsidRPr="00A5415E">
        <w:rPr>
          <w:rFonts w:ascii="Arial" w:eastAsia="Times New Roman" w:hAnsi="Arial" w:cs="Arial"/>
          <w:bCs/>
          <w:color w:val="000000"/>
          <w:shd w:val="clear" w:color="auto" w:fill="FFFFFF"/>
          <w:lang w:eastAsia="zh-CN"/>
        </w:rPr>
        <w:t xml:space="preserve"> – </w:t>
      </w:r>
      <w:r w:rsidR="00A5415E">
        <w:rPr>
          <w:rFonts w:ascii="Arial" w:eastAsia="Times New Roman" w:hAnsi="Arial" w:cs="Arial"/>
          <w:bCs/>
          <w:color w:val="000000"/>
          <w:shd w:val="clear" w:color="auto" w:fill="FFFFFF"/>
          <w:lang w:eastAsia="zh-CN"/>
        </w:rPr>
        <w:t>Kałduny</w:t>
      </w:r>
      <w:r w:rsidR="00A5415E" w:rsidRPr="00A5415E">
        <w:rPr>
          <w:rFonts w:ascii="Arial" w:eastAsia="Times New Roman" w:hAnsi="Arial" w:cs="Arial"/>
          <w:bCs/>
          <w:color w:val="000000"/>
          <w:shd w:val="clear" w:color="auto" w:fill="FFFFFF"/>
          <w:lang w:eastAsia="zh-CN"/>
        </w:rPr>
        <w:t xml:space="preserve">  </w:t>
      </w:r>
      <w:r w:rsidRPr="005360F0">
        <w:rPr>
          <w:rFonts w:ascii="Arial" w:eastAsia="Times New Roman" w:hAnsi="Arial" w:cs="Arial"/>
          <w:bCs/>
          <w:color w:val="000000"/>
          <w:shd w:val="clear" w:color="auto" w:fill="FFFFFF"/>
          <w:lang w:eastAsia="zh-CN"/>
        </w:rPr>
        <w:t>(</w:t>
      </w:r>
      <w:r w:rsidR="0098494E" w:rsidRPr="0098494E">
        <w:rPr>
          <w:rFonts w:ascii="Arial" w:eastAsia="Times New Roman" w:hAnsi="Arial" w:cs="Arial"/>
          <w:bCs/>
          <w:color w:val="000000"/>
          <w:shd w:val="clear" w:color="auto" w:fill="FFFFFF"/>
          <w:lang w:eastAsia="zh-CN"/>
        </w:rPr>
        <w:t xml:space="preserve">dł. </w:t>
      </w:r>
      <w:r w:rsidR="00A5415E">
        <w:rPr>
          <w:rFonts w:ascii="Arial" w:eastAsia="Times New Roman" w:hAnsi="Arial" w:cs="Arial"/>
          <w:bCs/>
          <w:color w:val="000000"/>
          <w:shd w:val="clear" w:color="auto" w:fill="FFFFFF"/>
          <w:lang w:eastAsia="zh-CN"/>
        </w:rPr>
        <w:t>1000</w:t>
      </w:r>
      <w:r w:rsidR="0098494E" w:rsidRPr="0098494E">
        <w:rPr>
          <w:rFonts w:ascii="Arial" w:eastAsia="Times New Roman" w:hAnsi="Arial" w:cs="Arial"/>
          <w:bCs/>
          <w:color w:val="000000"/>
          <w:shd w:val="clear" w:color="auto" w:fill="FFFFFF"/>
          <w:lang w:eastAsia="zh-CN"/>
        </w:rPr>
        <w:t xml:space="preserve"> </w:t>
      </w:r>
      <w:proofErr w:type="spellStart"/>
      <w:r w:rsidR="0098494E" w:rsidRPr="0098494E">
        <w:rPr>
          <w:rFonts w:ascii="Arial" w:eastAsia="Times New Roman" w:hAnsi="Arial" w:cs="Arial"/>
          <w:bCs/>
          <w:color w:val="000000"/>
          <w:shd w:val="clear" w:color="auto" w:fill="FFFFFF"/>
          <w:lang w:eastAsia="zh-CN"/>
        </w:rPr>
        <w:t>mb</w:t>
      </w:r>
      <w:proofErr w:type="spellEnd"/>
      <w:r w:rsidR="0098494E" w:rsidRPr="0098494E">
        <w:rPr>
          <w:rFonts w:ascii="Arial" w:eastAsia="Times New Roman" w:hAnsi="Arial" w:cs="Arial"/>
          <w:bCs/>
          <w:color w:val="000000"/>
          <w:shd w:val="clear" w:color="auto" w:fill="FFFFFF"/>
          <w:lang w:eastAsia="zh-CN"/>
        </w:rPr>
        <w:t xml:space="preserve">/ </w:t>
      </w:r>
      <w:r w:rsidR="003B3DF4">
        <w:rPr>
          <w:rFonts w:ascii="Arial" w:eastAsia="Times New Roman" w:hAnsi="Arial" w:cs="Arial"/>
          <w:bCs/>
          <w:color w:val="000000"/>
          <w:shd w:val="clear" w:color="auto" w:fill="FFFFFF"/>
          <w:lang w:eastAsia="zh-CN"/>
        </w:rPr>
        <w:t>4200</w:t>
      </w:r>
      <w:r w:rsidR="0098494E">
        <w:rPr>
          <w:rFonts w:ascii="Arial" w:eastAsia="Times New Roman" w:hAnsi="Arial" w:cs="Arial"/>
          <w:bCs/>
          <w:color w:val="000000"/>
          <w:shd w:val="clear" w:color="auto" w:fill="FFFFFF"/>
          <w:lang w:eastAsia="zh-CN"/>
        </w:rPr>
        <w:t xml:space="preserve"> </w:t>
      </w:r>
      <w:proofErr w:type="spellStart"/>
      <w:r w:rsidRPr="005360F0">
        <w:rPr>
          <w:rFonts w:ascii="Arial" w:eastAsia="Times New Roman" w:hAnsi="Arial" w:cs="Arial"/>
          <w:bCs/>
          <w:color w:val="000000"/>
          <w:shd w:val="clear" w:color="auto" w:fill="FFFFFF"/>
          <w:lang w:eastAsia="zh-CN"/>
        </w:rPr>
        <w:t>m</w:t>
      </w:r>
      <w:r w:rsidRPr="005360F0">
        <w:rPr>
          <w:rFonts w:ascii="Arial" w:eastAsia="Times New Roman" w:hAnsi="Arial" w:cs="Arial"/>
          <w:bCs/>
          <w:color w:val="000000"/>
          <w:shd w:val="clear" w:color="auto" w:fill="FFFFFF"/>
          <w:vertAlign w:val="superscript"/>
          <w:lang w:eastAsia="zh-CN"/>
        </w:rPr>
        <w:t>2</w:t>
      </w:r>
      <w:proofErr w:type="spellEnd"/>
      <w:r w:rsidRPr="005360F0">
        <w:rPr>
          <w:rFonts w:ascii="Arial" w:eastAsia="Times New Roman" w:hAnsi="Arial" w:cs="Arial"/>
          <w:bCs/>
          <w:color w:val="000000"/>
          <w:shd w:val="clear" w:color="auto" w:fill="FFFFFF"/>
          <w:lang w:eastAsia="zh-CN"/>
        </w:rPr>
        <w:t>)</w:t>
      </w:r>
    </w:p>
    <w:p w:rsidR="005360F0" w:rsidRPr="005360F0" w:rsidRDefault="005360F0" w:rsidP="00EE177B">
      <w:pPr>
        <w:numPr>
          <w:ilvl w:val="1"/>
          <w:numId w:val="45"/>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hAnsi="Arial" w:cs="Arial"/>
        </w:rPr>
        <w:t>Droga Nr 1</w:t>
      </w:r>
      <w:r w:rsidR="00A5415E">
        <w:rPr>
          <w:rFonts w:ascii="Arial" w:hAnsi="Arial" w:cs="Arial"/>
        </w:rPr>
        <w:t>309</w:t>
      </w:r>
      <w:r w:rsidRPr="005360F0">
        <w:rPr>
          <w:rFonts w:ascii="Arial" w:hAnsi="Arial" w:cs="Arial"/>
        </w:rPr>
        <w:t xml:space="preserve"> N odcinek </w:t>
      </w:r>
      <w:r w:rsidR="00A5415E">
        <w:rPr>
          <w:rFonts w:ascii="Arial" w:hAnsi="Arial" w:cs="Arial"/>
        </w:rPr>
        <w:t>Brusiny</w:t>
      </w:r>
      <w:r w:rsidRPr="005360F0">
        <w:rPr>
          <w:rFonts w:ascii="Arial" w:hAnsi="Arial" w:cs="Arial"/>
        </w:rPr>
        <w:t xml:space="preserve"> – </w:t>
      </w:r>
      <w:r w:rsidR="00201078">
        <w:rPr>
          <w:rFonts w:ascii="Arial" w:hAnsi="Arial" w:cs="Arial"/>
        </w:rPr>
        <w:t>dr. woj. Nr 521</w:t>
      </w:r>
      <w:r w:rsidRPr="005360F0">
        <w:rPr>
          <w:rFonts w:ascii="Arial" w:hAnsi="Arial" w:cs="Arial"/>
        </w:rPr>
        <w:t xml:space="preserve">  (dł. </w:t>
      </w:r>
      <w:r w:rsidR="00A5415E">
        <w:rPr>
          <w:rFonts w:ascii="Arial" w:hAnsi="Arial" w:cs="Arial"/>
        </w:rPr>
        <w:t>120</w:t>
      </w:r>
      <w:r w:rsidRPr="005360F0">
        <w:rPr>
          <w:rFonts w:ascii="Arial" w:hAnsi="Arial" w:cs="Arial"/>
        </w:rPr>
        <w:t xml:space="preserve">0 </w:t>
      </w:r>
      <w:proofErr w:type="spellStart"/>
      <w:r w:rsidRPr="005360F0">
        <w:rPr>
          <w:rFonts w:ascii="Arial" w:hAnsi="Arial" w:cs="Arial"/>
        </w:rPr>
        <w:t>mb</w:t>
      </w:r>
      <w:proofErr w:type="spellEnd"/>
      <w:r w:rsidRPr="005360F0">
        <w:rPr>
          <w:rFonts w:ascii="Arial" w:hAnsi="Arial" w:cs="Arial"/>
        </w:rPr>
        <w:t xml:space="preserve">/ </w:t>
      </w:r>
      <w:r w:rsidR="003B3DF4">
        <w:rPr>
          <w:rFonts w:ascii="Arial" w:hAnsi="Arial" w:cs="Arial"/>
        </w:rPr>
        <w:t>528</w:t>
      </w:r>
      <w:r w:rsidRPr="005360F0">
        <w:rPr>
          <w:rFonts w:ascii="Arial" w:hAnsi="Arial" w:cs="Arial"/>
        </w:rPr>
        <w:t xml:space="preserve">0 </w:t>
      </w:r>
      <w:proofErr w:type="spellStart"/>
      <w:r w:rsidRPr="005360F0">
        <w:rPr>
          <w:rFonts w:ascii="Arial" w:hAnsi="Arial" w:cs="Arial"/>
        </w:rPr>
        <w:t>m</w:t>
      </w:r>
      <w:r w:rsidRPr="005360F0">
        <w:rPr>
          <w:rFonts w:ascii="Arial" w:hAnsi="Arial" w:cs="Arial"/>
          <w:vertAlign w:val="superscript"/>
        </w:rPr>
        <w:t>2</w:t>
      </w:r>
      <w:proofErr w:type="spellEnd"/>
      <w:r w:rsidRPr="005360F0">
        <w:rPr>
          <w:rFonts w:ascii="Arial" w:hAnsi="Arial" w:cs="Arial"/>
        </w:rPr>
        <w:t>)</w:t>
      </w:r>
    </w:p>
    <w:p w:rsidR="00C46F7F" w:rsidRPr="005360F0" w:rsidRDefault="00C46F7F" w:rsidP="00C46F7F">
      <w:pPr>
        <w:suppressAutoHyphens/>
        <w:spacing w:after="0" w:line="240" w:lineRule="auto"/>
        <w:ind w:left="340"/>
        <w:jc w:val="both"/>
        <w:rPr>
          <w:rFonts w:ascii="Arial" w:eastAsia="Times New Roman" w:hAnsi="Arial" w:cs="Arial"/>
          <w:bCs/>
          <w:color w:val="000000"/>
          <w:shd w:val="clear" w:color="auto" w:fill="FFFFFF"/>
          <w:lang w:eastAsia="zh-CN"/>
        </w:rPr>
      </w:pPr>
      <w:r w:rsidRPr="00C46F7F">
        <w:rPr>
          <w:rFonts w:ascii="Arial" w:eastAsia="Times New Roman" w:hAnsi="Arial" w:cs="Arial"/>
          <w:bCs/>
          <w:color w:val="000000"/>
          <w:shd w:val="clear" w:color="auto" w:fill="FFFFFF"/>
          <w:lang w:eastAsia="zh-CN"/>
        </w:rPr>
        <w:t xml:space="preserve">o łącznej długości </w:t>
      </w:r>
      <w:r w:rsidR="00201078">
        <w:rPr>
          <w:rFonts w:ascii="Arial" w:eastAsia="Times New Roman" w:hAnsi="Arial" w:cs="Arial"/>
          <w:bCs/>
          <w:color w:val="000000"/>
          <w:shd w:val="clear" w:color="auto" w:fill="FFFFFF"/>
          <w:lang w:eastAsia="zh-CN"/>
        </w:rPr>
        <w:t>2,9</w:t>
      </w:r>
      <w:r w:rsidRPr="00C46F7F">
        <w:rPr>
          <w:rFonts w:ascii="Arial" w:eastAsia="Times New Roman" w:hAnsi="Arial" w:cs="Arial"/>
          <w:bCs/>
          <w:color w:val="000000"/>
          <w:shd w:val="clear" w:color="auto" w:fill="FFFFFF"/>
          <w:lang w:eastAsia="zh-CN"/>
        </w:rPr>
        <w:t xml:space="preserve"> km</w:t>
      </w:r>
    </w:p>
    <w:p w:rsidR="001328D2" w:rsidRPr="001328D2" w:rsidRDefault="005360F0" w:rsidP="001328D2">
      <w:pPr>
        <w:suppressAutoHyphens/>
        <w:spacing w:after="0" w:line="240" w:lineRule="auto"/>
        <w:ind w:left="284"/>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 xml:space="preserve">Zakres robót zgodnie z kosztorysem ofertowym stanowiącym załącznik Nr 7 do niniejszej SIWZ obejmuje min.: </w:t>
      </w:r>
      <w:r w:rsidR="00754D07" w:rsidRPr="00754D07">
        <w:rPr>
          <w:rFonts w:ascii="Arial" w:eastAsia="Times New Roman" w:hAnsi="Arial" w:cs="Arial"/>
          <w:bCs/>
          <w:color w:val="000000"/>
          <w:shd w:val="clear" w:color="auto" w:fill="FFFFFF"/>
          <w:lang w:eastAsia="zh-CN"/>
        </w:rPr>
        <w:t xml:space="preserve">wykonanie ścinki poboczy, wykonanie koryta gł. </w:t>
      </w:r>
      <w:r w:rsidR="00754D07">
        <w:rPr>
          <w:rFonts w:ascii="Arial" w:eastAsia="Times New Roman" w:hAnsi="Arial" w:cs="Arial"/>
          <w:bCs/>
          <w:color w:val="000000"/>
          <w:shd w:val="clear" w:color="auto" w:fill="FFFFFF"/>
          <w:lang w:eastAsia="zh-CN"/>
        </w:rPr>
        <w:t>5</w:t>
      </w:r>
      <w:r w:rsidR="00754D07" w:rsidRPr="00754D07">
        <w:rPr>
          <w:rFonts w:ascii="Arial" w:eastAsia="Times New Roman" w:hAnsi="Arial" w:cs="Arial"/>
          <w:bCs/>
          <w:color w:val="000000"/>
          <w:shd w:val="clear" w:color="auto" w:fill="FFFFFF"/>
          <w:lang w:eastAsia="zh-CN"/>
        </w:rPr>
        <w:t xml:space="preserve">0 cm (pod poszerzenia), wykonanie warstwy odsączającej z piasku gr. 20 cm, wykonanie </w:t>
      </w:r>
      <w:r w:rsidR="00754D07" w:rsidRPr="00754D07">
        <w:rPr>
          <w:rFonts w:ascii="Arial" w:eastAsia="Times New Roman" w:hAnsi="Arial" w:cs="Arial"/>
          <w:bCs/>
          <w:color w:val="000000"/>
          <w:shd w:val="clear" w:color="auto" w:fill="FFFFFF"/>
          <w:lang w:eastAsia="zh-CN"/>
        </w:rPr>
        <w:lastRenderedPageBreak/>
        <w:t>podbudowy z tłucznia gr. 2</w:t>
      </w:r>
      <w:r w:rsidR="00754D07">
        <w:rPr>
          <w:rFonts w:ascii="Arial" w:eastAsia="Times New Roman" w:hAnsi="Arial" w:cs="Arial"/>
          <w:bCs/>
          <w:color w:val="000000"/>
          <w:shd w:val="clear" w:color="auto" w:fill="FFFFFF"/>
          <w:lang w:eastAsia="zh-CN"/>
        </w:rPr>
        <w:t>5</w:t>
      </w:r>
      <w:r w:rsidR="00754D07" w:rsidRPr="00754D07">
        <w:rPr>
          <w:rFonts w:ascii="Arial" w:eastAsia="Times New Roman" w:hAnsi="Arial" w:cs="Arial"/>
          <w:bCs/>
          <w:color w:val="000000"/>
          <w:shd w:val="clear" w:color="auto" w:fill="FFFFFF"/>
          <w:lang w:eastAsia="zh-CN"/>
        </w:rPr>
        <w:t xml:space="preserve"> cm, mechaniczne oczyszczenie i skropienie istniejącej nawierzchni bitumicznej</w:t>
      </w:r>
      <w:r w:rsidRPr="005360F0">
        <w:rPr>
          <w:rFonts w:ascii="Arial" w:eastAsia="Times New Roman" w:hAnsi="Arial" w:cs="Arial"/>
          <w:bCs/>
          <w:color w:val="000000"/>
          <w:shd w:val="clear" w:color="auto" w:fill="FFFFFF"/>
          <w:lang w:eastAsia="zh-CN"/>
        </w:rPr>
        <w:t xml:space="preserve">, mechaniczne oczyszczenie i skropienie istniejącej nawierzchni bitumicznej, profilowanie istniejącej podbudowy mieszanką min. - bitum. </w:t>
      </w:r>
      <w:r w:rsidR="00754D07">
        <w:rPr>
          <w:rFonts w:ascii="Arial" w:eastAsia="Times New Roman" w:hAnsi="Arial" w:cs="Arial"/>
          <w:bCs/>
          <w:color w:val="000000"/>
          <w:shd w:val="clear" w:color="auto" w:fill="FFFFFF"/>
          <w:lang w:eastAsia="zh-CN"/>
        </w:rPr>
        <w:t>5</w:t>
      </w:r>
      <w:r w:rsidRPr="005360F0">
        <w:rPr>
          <w:rFonts w:ascii="Arial" w:eastAsia="Times New Roman" w:hAnsi="Arial" w:cs="Arial"/>
          <w:bCs/>
          <w:color w:val="000000"/>
          <w:shd w:val="clear" w:color="auto" w:fill="FFFFFF"/>
          <w:lang w:eastAsia="zh-CN"/>
        </w:rPr>
        <w:t>0/1</w:t>
      </w:r>
      <w:r w:rsidR="00754D07">
        <w:rPr>
          <w:rFonts w:ascii="Arial" w:eastAsia="Times New Roman" w:hAnsi="Arial" w:cs="Arial"/>
          <w:bCs/>
          <w:color w:val="000000"/>
          <w:shd w:val="clear" w:color="auto" w:fill="FFFFFF"/>
          <w:lang w:eastAsia="zh-CN"/>
        </w:rPr>
        <w:t>0</w:t>
      </w:r>
      <w:r w:rsidRPr="005360F0">
        <w:rPr>
          <w:rFonts w:ascii="Arial" w:eastAsia="Times New Roman" w:hAnsi="Arial" w:cs="Arial"/>
          <w:bCs/>
          <w:color w:val="000000"/>
          <w:shd w:val="clear" w:color="auto" w:fill="FFFFFF"/>
          <w:lang w:eastAsia="zh-CN"/>
        </w:rPr>
        <w:t>0 kg/</w:t>
      </w:r>
      <w:proofErr w:type="spellStart"/>
      <w:r w:rsidRPr="005360F0">
        <w:rPr>
          <w:rFonts w:ascii="Arial" w:eastAsia="Times New Roman" w:hAnsi="Arial" w:cs="Arial"/>
          <w:bCs/>
          <w:color w:val="000000"/>
          <w:shd w:val="clear" w:color="auto" w:fill="FFFFFF"/>
          <w:lang w:eastAsia="zh-CN"/>
        </w:rPr>
        <w:t>m2</w:t>
      </w:r>
      <w:proofErr w:type="spellEnd"/>
      <w:r w:rsidRPr="005360F0">
        <w:rPr>
          <w:rFonts w:ascii="Arial" w:eastAsia="Times New Roman" w:hAnsi="Arial" w:cs="Arial"/>
          <w:bCs/>
          <w:color w:val="000000"/>
          <w:shd w:val="clear" w:color="auto" w:fill="FFFFFF"/>
          <w:lang w:eastAsia="zh-CN"/>
        </w:rPr>
        <w:t>, wykonanie warstwy ścieralnej z mieszanki min. - bitum. (beton asfaltowy 0/12,8 mm) gr. 4 cm, uporządkowanie obustronnie poboczy o szer. 1,00 m; wykonanie poboczy o szer. 1,0 m o grubości 0,1 m z kruszywa 0-31,5 mm wraz z zagęszczeniem; wykonanie zjazdów (korytowanie na głęb. 35 cm; wykonanie warstwy odsączającej z piasku gr. 15 cm, wykonanie podbudowy z tłucznia gr. 20 cm; wykonanie warstwy ścieralnej z masy bitumicznej gr. 5 cm), wykonanie pomiaru powykonawczego geodezyjnego.</w:t>
      </w:r>
    </w:p>
    <w:p w:rsidR="00306E79" w:rsidRPr="00DD4EE0" w:rsidRDefault="00306E79"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DD4EE0">
        <w:rPr>
          <w:rFonts w:ascii="Arial" w:eastAsia="Times New Roman" w:hAnsi="Arial" w:cs="Arial"/>
          <w:b/>
          <w:bCs/>
          <w:color w:val="000000"/>
          <w:shd w:val="clear" w:color="auto" w:fill="FFFFFF"/>
          <w:lang w:eastAsia="zh-CN"/>
        </w:rPr>
        <w:t xml:space="preserve">Wykonawca zobowiązuje się do położenia bezszwowego warstw konstrukcyjnych </w:t>
      </w:r>
      <w:r w:rsidR="00F32EC8">
        <w:rPr>
          <w:rFonts w:ascii="Arial" w:eastAsia="Times New Roman" w:hAnsi="Arial" w:cs="Arial"/>
          <w:b/>
          <w:bCs/>
          <w:color w:val="000000"/>
          <w:shd w:val="clear" w:color="auto" w:fill="FFFFFF"/>
          <w:lang w:eastAsia="zh-CN"/>
        </w:rPr>
        <w:t>nawierzch</w:t>
      </w:r>
      <w:r w:rsidRPr="00DD4EE0">
        <w:rPr>
          <w:rFonts w:ascii="Arial" w:eastAsia="Times New Roman" w:hAnsi="Arial" w:cs="Arial"/>
          <w:b/>
          <w:bCs/>
          <w:color w:val="000000"/>
          <w:shd w:val="clear" w:color="auto" w:fill="FFFFFF"/>
          <w:lang w:eastAsia="zh-CN"/>
        </w:rPr>
        <w:t>ni z całkowitym zamknięciem ruchu i wyznaczeniem objazdów na odcinkach w których występuje taka możliwość</w:t>
      </w:r>
      <w:r w:rsidR="00DD4EE0" w:rsidRPr="00DD4EE0">
        <w:rPr>
          <w:rFonts w:ascii="Arial" w:eastAsia="Times New Roman" w:hAnsi="Arial" w:cs="Arial"/>
          <w:b/>
          <w:bCs/>
          <w:color w:val="000000"/>
          <w:shd w:val="clear" w:color="auto" w:fill="FFFFFF"/>
          <w:lang w:eastAsia="zh-CN"/>
        </w:rPr>
        <w:t>.</w:t>
      </w:r>
    </w:p>
    <w:p w:rsidR="00B074CB" w:rsidRPr="00B074CB"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Cs/>
          <w:color w:val="000000"/>
          <w:shd w:val="clear" w:color="auto" w:fill="FFFFFF"/>
          <w:lang w:eastAsia="zh-CN"/>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Default="001328D2" w:rsidP="001328D2">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B074CB" w:rsidRPr="00B074CB" w:rsidRDefault="00B074CB" w:rsidP="00B074CB">
      <w:pPr>
        <w:suppressAutoHyphens/>
        <w:spacing w:after="0" w:line="240" w:lineRule="auto"/>
        <w:ind w:left="284"/>
        <w:jc w:val="both"/>
        <w:rPr>
          <w:rFonts w:ascii="Arial" w:eastAsia="Calibri" w:hAnsi="Arial" w:cs="Arial"/>
          <w:bCs/>
          <w:shd w:val="clear" w:color="auto" w:fill="FFFFFF"/>
          <w:lang w:eastAsia="zh-CN"/>
        </w:rPr>
      </w:pPr>
      <w:r w:rsidRPr="00B074CB">
        <w:rPr>
          <w:rFonts w:ascii="Arial" w:eastAsia="Calibri" w:hAnsi="Arial" w:cs="Arial"/>
          <w:bCs/>
          <w:shd w:val="clear" w:color="auto" w:fill="FFFFFF"/>
          <w:lang w:eastAsia="zh-CN"/>
        </w:rPr>
        <w:t>Szczegółowy zakres robót stanowi</w:t>
      </w:r>
      <w:r w:rsidR="002D367D">
        <w:rPr>
          <w:rFonts w:ascii="Arial" w:eastAsia="Calibri" w:hAnsi="Arial" w:cs="Arial"/>
          <w:bCs/>
          <w:shd w:val="clear" w:color="auto" w:fill="FFFFFF"/>
          <w:lang w:eastAsia="zh-CN"/>
        </w:rPr>
        <w:t>ą</w:t>
      </w:r>
      <w:r w:rsidRPr="00B074CB">
        <w:rPr>
          <w:rFonts w:ascii="Arial" w:eastAsia="Calibri" w:hAnsi="Arial" w:cs="Arial"/>
          <w:bCs/>
          <w:shd w:val="clear" w:color="auto" w:fill="FFFFFF"/>
          <w:lang w:eastAsia="zh-CN"/>
        </w:rPr>
        <w:t xml:space="preserve"> załączon</w:t>
      </w:r>
      <w:r w:rsidR="002D367D">
        <w:rPr>
          <w:rFonts w:ascii="Arial" w:eastAsia="Calibri" w:hAnsi="Arial" w:cs="Arial"/>
          <w:bCs/>
          <w:shd w:val="clear" w:color="auto" w:fill="FFFFFF"/>
          <w:lang w:eastAsia="zh-CN"/>
        </w:rPr>
        <w:t>e</w:t>
      </w:r>
      <w:r w:rsidRPr="00B074CB">
        <w:rPr>
          <w:rFonts w:ascii="Arial" w:eastAsia="Calibri" w:hAnsi="Arial" w:cs="Arial"/>
          <w:bCs/>
          <w:shd w:val="clear" w:color="auto" w:fill="FFFFFF"/>
          <w:lang w:eastAsia="zh-CN"/>
        </w:rPr>
        <w:t xml:space="preserve"> do SIWZ: kosztorysy ofertowe oraz Szczegółowa Specyfikacja Techniczna.</w:t>
      </w:r>
    </w:p>
    <w:p w:rsidR="00B074CB" w:rsidRPr="001328D2" w:rsidRDefault="00B074CB" w:rsidP="00B074CB">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B074CB">
        <w:rPr>
          <w:rFonts w:ascii="Arial" w:eastAsia="Calibri" w:hAnsi="Arial" w:cs="Arial"/>
          <w:bCs/>
          <w:shd w:val="clear" w:color="auto" w:fill="FFFFFF"/>
          <w:lang w:eastAsia="zh-CN"/>
        </w:rPr>
        <w:t>Roboty będące przedmiotem zamówienia, remont odcinków dróg, nie wymagają pozwolenia na budowę.</w:t>
      </w:r>
    </w:p>
    <w:p w:rsidR="001328D2" w:rsidRPr="001328D2" w:rsidRDefault="001328D2" w:rsidP="001328D2">
      <w:pPr>
        <w:suppressAutoHyphens/>
        <w:spacing w:after="0" w:line="240" w:lineRule="auto"/>
        <w:ind w:left="340"/>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Kod CPV 45233142-6 Roboty w zakresie naprawy dróg</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Wykonawca jest odpowiedzialny za jakość, zgodność z warunkami technicznymi 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D134CB">
        <w:rPr>
          <w:rFonts w:ascii="Arial" w:eastAsia="Times New Roman" w:hAnsi="Arial" w:cs="Arial"/>
          <w:b/>
          <w:shd w:val="clear" w:color="auto" w:fill="FFFFFF"/>
          <w:lang w:eastAsia="zh-CN"/>
        </w:rPr>
        <w:t>3 lata</w:t>
      </w:r>
      <w:r w:rsidR="00B074CB" w:rsidRPr="00B074CB">
        <w:rPr>
          <w:rFonts w:ascii="Arial" w:eastAsia="Times New Roman" w:hAnsi="Arial" w:cs="Arial"/>
          <w:b/>
          <w:shd w:val="clear" w:color="auto" w:fill="FFFFFF"/>
          <w:lang w:eastAsia="zh-CN"/>
        </w:rPr>
        <w:t xml:space="preserve">, a maksymalny </w:t>
      </w:r>
      <w:r w:rsidR="00D134CB">
        <w:rPr>
          <w:rFonts w:ascii="Arial" w:eastAsia="Times New Roman" w:hAnsi="Arial" w:cs="Arial"/>
          <w:b/>
          <w:shd w:val="clear" w:color="auto" w:fill="FFFFFF"/>
          <w:lang w:eastAsia="zh-CN"/>
        </w:rPr>
        <w:t>5</w:t>
      </w:r>
      <w:r w:rsidR="00B074CB" w:rsidRPr="00B074CB">
        <w:rPr>
          <w:rFonts w:ascii="Arial" w:eastAsia="Times New Roman" w:hAnsi="Arial" w:cs="Arial"/>
          <w:b/>
          <w:shd w:val="clear" w:color="auto" w:fill="FFFFFF"/>
          <w:lang w:eastAsia="zh-CN"/>
        </w:rPr>
        <w:t xml:space="preserve"> </w:t>
      </w:r>
      <w:r w:rsidR="00D134CB">
        <w:rPr>
          <w:rFonts w:ascii="Arial" w:eastAsia="Times New Roman" w:hAnsi="Arial" w:cs="Arial"/>
          <w:b/>
          <w:shd w:val="clear" w:color="auto" w:fill="FFFFFF"/>
          <w:lang w:eastAsia="zh-CN"/>
        </w:rPr>
        <w:t>lat</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4671AE">
      <w:pPr>
        <w:numPr>
          <w:ilvl w:val="0"/>
          <w:numId w:val="38"/>
        </w:numPr>
        <w:suppressAutoHyphens/>
        <w:spacing w:after="0" w:line="240" w:lineRule="auto"/>
        <w:ind w:left="567" w:hanging="567"/>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A86E9D" w:rsidRDefault="001328D2" w:rsidP="004671AE">
      <w:pPr>
        <w:widowControl w:val="0"/>
        <w:numPr>
          <w:ilvl w:val="0"/>
          <w:numId w:val="38"/>
        </w:numPr>
        <w:suppressAutoHyphens/>
        <w:autoSpaceDE w:val="0"/>
        <w:spacing w:after="0" w:line="240" w:lineRule="auto"/>
        <w:ind w:left="567" w:hanging="567"/>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2902E3">
        <w:rPr>
          <w:rFonts w:ascii="Arial" w:eastAsia="Times New Roman" w:hAnsi="Arial" w:cs="Arial"/>
          <w:b/>
          <w:lang w:eastAsia="zh-CN"/>
        </w:rPr>
        <w:t>17.08.2018</w:t>
      </w:r>
      <w:r w:rsidRPr="001328D2">
        <w:rPr>
          <w:rFonts w:ascii="Arial" w:eastAsia="Times New Roman" w:hAnsi="Arial" w:cs="Arial"/>
          <w:b/>
          <w:lang w:eastAsia="zh-CN"/>
        </w:rPr>
        <w:t xml:space="preserve"> r.</w:t>
      </w:r>
      <w:r w:rsidR="007C55A3">
        <w:rPr>
          <w:rFonts w:ascii="Arial" w:eastAsia="Times New Roman" w:hAnsi="Arial" w:cs="Arial"/>
          <w:b/>
          <w:lang w:eastAsia="zh-CN"/>
        </w:rPr>
        <w:t xml:space="preserve"> </w:t>
      </w:r>
      <w:r w:rsidR="007C55A3" w:rsidRPr="007C55A3">
        <w:rPr>
          <w:rFonts w:ascii="Arial" w:eastAsia="Times New Roman" w:hAnsi="Arial" w:cs="Arial"/>
          <w:bCs/>
          <w:lang w:eastAsia="zh-CN"/>
        </w:rPr>
        <w:t>w tym:</w:t>
      </w:r>
    </w:p>
    <w:p w:rsidR="00A86E9D" w:rsidRPr="007C55A3" w:rsidRDefault="00A86E9D" w:rsidP="00FA54BF">
      <w:pPr>
        <w:pStyle w:val="Akapitzlist"/>
        <w:widowControl w:val="0"/>
        <w:numPr>
          <w:ilvl w:val="0"/>
          <w:numId w:val="94"/>
        </w:numPr>
        <w:autoSpaceDE w:val="0"/>
        <w:ind w:left="851" w:hanging="284"/>
        <w:rPr>
          <w:rFonts w:ascii="Arial" w:hAnsi="Arial" w:cs="Arial"/>
          <w:sz w:val="22"/>
          <w:szCs w:val="22"/>
        </w:rPr>
      </w:pPr>
      <w:r w:rsidRPr="002E100B">
        <w:rPr>
          <w:rFonts w:ascii="Arial" w:hAnsi="Arial" w:cs="Arial"/>
          <w:bCs/>
          <w:sz w:val="22"/>
          <w:szCs w:val="22"/>
        </w:rPr>
        <w:t xml:space="preserve">Drogę Nr 1240 N odcinek Dziarny – Kałduny  (dł. 1000 </w:t>
      </w:r>
      <w:proofErr w:type="spellStart"/>
      <w:r w:rsidRPr="002E100B">
        <w:rPr>
          <w:rFonts w:ascii="Arial" w:hAnsi="Arial" w:cs="Arial"/>
          <w:bCs/>
          <w:sz w:val="22"/>
          <w:szCs w:val="22"/>
        </w:rPr>
        <w:t>mb</w:t>
      </w:r>
      <w:proofErr w:type="spellEnd"/>
      <w:r w:rsidRPr="002E100B">
        <w:rPr>
          <w:rFonts w:ascii="Arial" w:hAnsi="Arial" w:cs="Arial"/>
          <w:bCs/>
          <w:sz w:val="22"/>
          <w:szCs w:val="22"/>
        </w:rPr>
        <w:t xml:space="preserve">/ 4200 </w:t>
      </w:r>
      <w:proofErr w:type="spellStart"/>
      <w:r w:rsidRPr="002E100B">
        <w:rPr>
          <w:rFonts w:ascii="Arial" w:hAnsi="Arial" w:cs="Arial"/>
          <w:bCs/>
          <w:sz w:val="22"/>
          <w:szCs w:val="22"/>
        </w:rPr>
        <w:t>m</w:t>
      </w:r>
      <w:r w:rsidRPr="002E100B">
        <w:rPr>
          <w:rFonts w:ascii="Arial" w:hAnsi="Arial" w:cs="Arial"/>
          <w:bCs/>
          <w:sz w:val="22"/>
          <w:szCs w:val="22"/>
          <w:vertAlign w:val="superscript"/>
        </w:rPr>
        <w:t>2</w:t>
      </w:r>
      <w:proofErr w:type="spellEnd"/>
      <w:r w:rsidRPr="002E100B">
        <w:rPr>
          <w:rFonts w:ascii="Arial" w:hAnsi="Arial" w:cs="Arial"/>
          <w:bCs/>
          <w:sz w:val="22"/>
          <w:szCs w:val="22"/>
        </w:rPr>
        <w:t xml:space="preserve">) należy wykonać do dnia </w:t>
      </w:r>
      <w:r w:rsidR="00D97975" w:rsidRPr="007C55A3">
        <w:rPr>
          <w:rFonts w:ascii="Arial" w:hAnsi="Arial" w:cs="Arial"/>
          <w:b/>
          <w:bCs/>
          <w:sz w:val="22"/>
          <w:szCs w:val="22"/>
        </w:rPr>
        <w:t>30.04.2018 r.</w:t>
      </w:r>
    </w:p>
    <w:p w:rsidR="007C55A3" w:rsidRPr="002E100B" w:rsidRDefault="007C55A3" w:rsidP="00FA54BF">
      <w:pPr>
        <w:pStyle w:val="Akapitzlist"/>
        <w:widowControl w:val="0"/>
        <w:numPr>
          <w:ilvl w:val="0"/>
          <w:numId w:val="94"/>
        </w:numPr>
        <w:autoSpaceDE w:val="0"/>
        <w:ind w:left="851" w:hanging="284"/>
        <w:rPr>
          <w:rFonts w:ascii="Arial" w:hAnsi="Arial" w:cs="Arial"/>
          <w:sz w:val="22"/>
          <w:szCs w:val="22"/>
        </w:rPr>
      </w:pPr>
      <w:r>
        <w:rPr>
          <w:rFonts w:ascii="Arial" w:hAnsi="Arial" w:cs="Arial"/>
          <w:bCs/>
          <w:sz w:val="22"/>
          <w:szCs w:val="22"/>
        </w:rPr>
        <w:t xml:space="preserve">Pozostałe odcinki dróg należy wykonać do dnia </w:t>
      </w:r>
      <w:r w:rsidRPr="007C55A3">
        <w:rPr>
          <w:rFonts w:ascii="Arial" w:hAnsi="Arial" w:cs="Arial"/>
          <w:b/>
          <w:bCs/>
          <w:sz w:val="22"/>
          <w:szCs w:val="22"/>
        </w:rPr>
        <w:t>17.08.2018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EE177B">
      <w:pPr>
        <w:numPr>
          <w:ilvl w:val="0"/>
          <w:numId w:val="4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171FB3" w:rsidRPr="00171FB3">
        <w:rPr>
          <w:rFonts w:ascii="Arial" w:eastAsia="Times New Roman" w:hAnsi="Arial" w:cs="Arial"/>
          <w:lang w:eastAsia="zh-CN"/>
        </w:rPr>
        <w:t xml:space="preserve">dla uznania że wykonawca spełnia warunek posiadania wiedzy  </w:t>
      </w:r>
      <w:r w:rsidR="00171FB3" w:rsidRPr="00171FB3">
        <w:rPr>
          <w:rFonts w:ascii="Arial" w:eastAsia="Times New Roman" w:hAnsi="Arial" w:cs="Arial"/>
          <w:lang w:eastAsia="zh-CN"/>
        </w:rPr>
        <w:br/>
        <w:t xml:space="preserve">i doświadczenia zamawiający żąda by wykonawca wykazał, iż w okresie ostatnich </w:t>
      </w:r>
      <w:r w:rsidR="00171FB3" w:rsidRPr="00171FB3">
        <w:rPr>
          <w:rFonts w:ascii="Arial" w:eastAsia="Times New Roman" w:hAnsi="Arial" w:cs="Arial"/>
          <w:lang w:eastAsia="zh-CN"/>
        </w:rPr>
        <w:br/>
        <w:t xml:space="preserve">5 lat, (a jeżeli okres prowadzenia działalności jest krótszy, to w tym okresie) przed upływem terminu składania ofert </w:t>
      </w:r>
      <w:r w:rsidR="00171FB3" w:rsidRPr="002902E3">
        <w:rPr>
          <w:rFonts w:ascii="Arial" w:eastAsia="Times New Roman" w:hAnsi="Arial" w:cs="Arial"/>
          <w:b/>
          <w:u w:val="single"/>
          <w:lang w:eastAsia="zh-CN"/>
        </w:rPr>
        <w:t xml:space="preserve">ukończył realizację minimum jednej roboty </w:t>
      </w:r>
      <w:r w:rsidR="00171FB3" w:rsidRPr="002902E3">
        <w:rPr>
          <w:rFonts w:ascii="Arial" w:eastAsia="Times New Roman" w:hAnsi="Arial" w:cs="Arial"/>
          <w:b/>
          <w:u w:val="single"/>
          <w:lang w:eastAsia="zh-CN"/>
        </w:rPr>
        <w:br/>
        <w:t xml:space="preserve">o wartości min. </w:t>
      </w:r>
      <w:r w:rsidR="00142956" w:rsidRPr="002902E3">
        <w:rPr>
          <w:rFonts w:ascii="Arial" w:eastAsia="Times New Roman" w:hAnsi="Arial" w:cs="Arial"/>
          <w:b/>
          <w:u w:val="single"/>
          <w:lang w:eastAsia="zh-CN"/>
        </w:rPr>
        <w:t>5</w:t>
      </w:r>
      <w:r w:rsidR="00171FB3" w:rsidRPr="002902E3">
        <w:rPr>
          <w:rFonts w:ascii="Arial" w:eastAsia="Times New Roman" w:hAnsi="Arial" w:cs="Arial"/>
          <w:b/>
          <w:u w:val="single"/>
          <w:lang w:eastAsia="zh-CN"/>
        </w:rPr>
        <w:t>00 000,00 zł brutto</w:t>
      </w:r>
      <w:r w:rsidR="00171FB3" w:rsidRPr="00171FB3">
        <w:rPr>
          <w:rFonts w:ascii="Arial" w:eastAsia="Times New Roman" w:hAnsi="Arial" w:cs="Arial"/>
          <w:lang w:eastAsia="zh-CN"/>
        </w:rPr>
        <w:t xml:space="preserve"> polegając</w:t>
      </w:r>
      <w:r w:rsidR="00171FB3">
        <w:rPr>
          <w:rFonts w:ascii="Arial" w:eastAsia="Times New Roman" w:hAnsi="Arial" w:cs="Arial"/>
          <w:lang w:eastAsia="zh-CN"/>
        </w:rPr>
        <w:t>e</w:t>
      </w:r>
      <w:r w:rsidR="00171FB3" w:rsidRPr="00171FB3">
        <w:rPr>
          <w:rFonts w:ascii="Arial" w:eastAsia="Times New Roman" w:hAnsi="Arial" w:cs="Arial"/>
          <w:lang w:eastAsia="zh-CN"/>
        </w:rPr>
        <w:t xml:space="preserve"> na budowie, przebudowie lub wykonaniu </w:t>
      </w:r>
      <w:r w:rsidR="002902E3">
        <w:rPr>
          <w:rFonts w:ascii="Arial" w:eastAsia="Times New Roman" w:hAnsi="Arial" w:cs="Arial"/>
          <w:lang w:eastAsia="zh-CN"/>
        </w:rPr>
        <w:t xml:space="preserve">remontów, </w:t>
      </w:r>
      <w:r w:rsidR="00171FB3" w:rsidRPr="00171FB3">
        <w:rPr>
          <w:rFonts w:ascii="Arial" w:eastAsia="Times New Roman" w:hAnsi="Arial" w:cs="Arial"/>
          <w:lang w:eastAsia="zh-CN"/>
        </w:rPr>
        <w:t xml:space="preserve">odnów na drodze publicznej o nawierzchni bitumicznej,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lastRenderedPageBreak/>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EE177B">
      <w:pPr>
        <w:numPr>
          <w:ilvl w:val="0"/>
          <w:numId w:val="47"/>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co najmniej 5- 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SIWZ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ust.1 pkt 2) </w:t>
      </w:r>
      <w:r w:rsidRPr="001328D2">
        <w:rPr>
          <w:rFonts w:ascii="Arial" w:eastAsia="Times New Roman" w:hAnsi="Arial" w:cs="Arial"/>
          <w:lang w:eastAsia="zh-CN"/>
        </w:rPr>
        <w:t xml:space="preserve">SIWZ,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w:t>
      </w:r>
      <w:r w:rsidRPr="001328D2">
        <w:rPr>
          <w:rFonts w:ascii="Arial" w:eastAsia="Times New Roman" w:hAnsi="Arial" w:cs="Arial"/>
          <w:color w:val="000000"/>
          <w:lang w:eastAsia="zh-CN"/>
        </w:rPr>
        <w:lastRenderedPageBreak/>
        <w:t xml:space="preserve">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EE177B">
      <w:pPr>
        <w:widowControl w:val="0"/>
        <w:numPr>
          <w:ilvl w:val="0"/>
          <w:numId w:val="41"/>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EE177B">
      <w:pPr>
        <w:numPr>
          <w:ilvl w:val="0"/>
          <w:numId w:val="41"/>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w:t>
      </w:r>
      <w:r w:rsidRPr="001328D2">
        <w:rPr>
          <w:rFonts w:ascii="Arial" w:eastAsia="Times New Roman" w:hAnsi="Arial" w:cs="Arial"/>
          <w:color w:val="000000"/>
          <w:spacing w:val="-3"/>
          <w:lang w:eastAsia="zh-CN"/>
        </w:rPr>
        <w:lastRenderedPageBreak/>
        <w:t xml:space="preserve">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00F824B0" w:rsidRPr="00F824B0">
        <w:rPr>
          <w:rFonts w:ascii="Arial" w:eastAsia="Times New Roman" w:hAnsi="Arial" w:cs="Arial"/>
          <w:b/>
          <w:bCs/>
          <w:lang w:eastAsia="zh-CN"/>
        </w:rPr>
        <w:t>DT4B.260.</w:t>
      </w:r>
      <w:r w:rsidR="00E83F38">
        <w:rPr>
          <w:rFonts w:ascii="Arial" w:eastAsia="Times New Roman" w:hAnsi="Arial" w:cs="Arial"/>
          <w:b/>
          <w:bCs/>
          <w:lang w:eastAsia="zh-CN"/>
        </w:rPr>
        <w:t>7</w:t>
      </w:r>
      <w:r w:rsidR="00F824B0" w:rsidRPr="00F824B0">
        <w:rPr>
          <w:rFonts w:ascii="Arial" w:eastAsia="Times New Roman" w:hAnsi="Arial" w:cs="Arial"/>
          <w:b/>
          <w:bCs/>
          <w:lang w:eastAsia="zh-CN"/>
        </w:rPr>
        <w:t>.2018</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lastRenderedPageBreak/>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proofErr w:type="spellStart"/>
      <w:r w:rsidRPr="005B0275">
        <w:rPr>
          <w:rFonts w:ascii="Arial" w:eastAsia="Times New Roman" w:hAnsi="Arial" w:cs="Arial"/>
          <w:b/>
          <w:bCs/>
          <w:u w:val="single"/>
          <w:lang w:eastAsia="zh-CN"/>
        </w:rPr>
        <w:t>pzd@powiat-ilawski.pl</w:t>
      </w:r>
      <w:proofErr w:type="spellEnd"/>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w:t>
      </w:r>
      <w:proofErr w:type="spellStart"/>
      <w:r w:rsidRPr="005B0275">
        <w:rPr>
          <w:rFonts w:ascii="Arial" w:eastAsia="Times New Roman" w:hAnsi="Arial" w:cs="Arial"/>
          <w:lang w:eastAsia="zh-CN"/>
        </w:rPr>
        <w:t>SIWZ</w:t>
      </w:r>
      <w:proofErr w:type="spellEnd"/>
      <w:r w:rsidRPr="005B0275">
        <w:rPr>
          <w:rFonts w:ascii="Arial" w:eastAsia="Times New Roman" w:hAnsi="Arial" w:cs="Arial"/>
          <w:lang w:eastAsia="zh-CN"/>
        </w:rPr>
        <w:t xml:space="preserve">).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w:t>
      </w:r>
      <w:proofErr w:type="spellStart"/>
      <w:r w:rsidRPr="001328D2">
        <w:rPr>
          <w:rFonts w:ascii="Arial" w:eastAsia="Times New Roman" w:hAnsi="Arial" w:cs="Arial"/>
          <w:lang w:eastAsia="zh-CN"/>
        </w:rPr>
        <w:t>2016r</w:t>
      </w:r>
      <w:proofErr w:type="spellEnd"/>
      <w:r w:rsidRPr="001328D2">
        <w:rPr>
          <w:rFonts w:ascii="Arial" w:eastAsia="Times New Roman" w:hAnsi="Arial" w:cs="Arial"/>
          <w:lang w:eastAsia="zh-CN"/>
        </w:rPr>
        <w:t>.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terminu składania wniosków, zapytań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(art. 38 ust. </w:t>
      </w:r>
      <w:proofErr w:type="spellStart"/>
      <w:r w:rsidRPr="001328D2">
        <w:rPr>
          <w:rFonts w:ascii="Arial" w:eastAsia="Times New Roman" w:hAnsi="Arial" w:cs="Arial"/>
          <w:lang w:eastAsia="zh-CN"/>
        </w:rPr>
        <w:t>1b</w:t>
      </w:r>
      <w:proofErr w:type="spellEnd"/>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treścią udzielonych odpowiedzi, jako obowiązującą należy przyjąć treść pisma zawierającego późniejsze oświadczenie Zamawiającego.</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umieści treść odpowiedzi na stornie Zamawiającego </w:t>
      </w:r>
      <w:hyperlink r:id="rId11"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b/>
          <w:bCs/>
          <w:lang w:eastAsia="zh-CN"/>
        </w:rPr>
        <w:t xml:space="preserve">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032B83"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2</w:t>
      </w:r>
      <w:r w:rsidR="008F4B7B">
        <w:rPr>
          <w:rFonts w:ascii="Arial" w:eastAsia="Times New Roman" w:hAnsi="Arial" w:cs="Arial"/>
          <w:lang w:eastAsia="zh-CN"/>
        </w:rPr>
        <w:t>0</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dwadzieścia</w:t>
      </w:r>
      <w:r w:rsidR="001328D2" w:rsidRPr="001328D2">
        <w:rPr>
          <w:rFonts w:ascii="Arial" w:eastAsia="Times New Roman" w:hAnsi="Arial" w:cs="Arial"/>
          <w:color w:val="000000"/>
          <w:lang w:eastAsia="zh-CN"/>
        </w:rPr>
        <w:t xml:space="preserve"> tysięcy złotych) </w:t>
      </w:r>
      <w:r w:rsidR="001328D2" w:rsidRPr="001328D2">
        <w:rPr>
          <w:rFonts w:ascii="Arial" w:eastAsia="Times New Roman" w:hAnsi="Arial" w:cs="Arial"/>
          <w:lang w:eastAsia="pl-PL"/>
        </w:rPr>
        <w:t xml:space="preserve">w terminie do dnia </w:t>
      </w:r>
      <w:r w:rsidR="00E83F38">
        <w:rPr>
          <w:rFonts w:ascii="Arial" w:eastAsia="Times New Roman" w:hAnsi="Arial" w:cs="Arial"/>
          <w:b/>
          <w:lang w:eastAsia="pl-PL"/>
        </w:rPr>
        <w:t>20</w:t>
      </w:r>
      <w:r w:rsidR="001874C7">
        <w:rPr>
          <w:rFonts w:ascii="Arial" w:eastAsia="Times New Roman" w:hAnsi="Arial" w:cs="Arial"/>
          <w:b/>
          <w:lang w:eastAsia="pl-PL"/>
        </w:rPr>
        <w:t>.03.2018</w:t>
      </w:r>
      <w:r w:rsidR="001328D2" w:rsidRPr="001328D2">
        <w:rPr>
          <w:rFonts w:ascii="Arial" w:eastAsia="Times New Roman" w:hAnsi="Arial" w:cs="Arial"/>
          <w:b/>
          <w:lang w:eastAsia="pl-PL"/>
        </w:rPr>
        <w:t xml:space="preserve"> r. </w:t>
      </w:r>
      <w:r w:rsidR="001328D2" w:rsidRPr="001328D2">
        <w:rPr>
          <w:rFonts w:ascii="Arial" w:eastAsia="Times New Roman" w:hAnsi="Arial" w:cs="Arial"/>
          <w:b/>
          <w:lang w:eastAsia="pl-PL"/>
        </w:rPr>
        <w:br/>
        <w:t>do godz. 0</w:t>
      </w:r>
      <w:r w:rsidR="00DF4B0A">
        <w:rPr>
          <w:rFonts w:ascii="Arial" w:eastAsia="Times New Roman" w:hAnsi="Arial" w:cs="Arial"/>
          <w:b/>
          <w:lang w:eastAsia="pl-PL"/>
        </w:rPr>
        <w:t>9</w:t>
      </w:r>
      <w:r w:rsidR="001328D2" w:rsidRPr="001328D2">
        <w:rPr>
          <w:rFonts w:ascii="Arial" w:eastAsia="Times New Roman" w:hAnsi="Arial" w:cs="Arial"/>
          <w:b/>
          <w:lang w:eastAsia="pl-PL"/>
        </w:rPr>
        <w:t>:00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lastRenderedPageBreak/>
        <w:t xml:space="preserve">Pieniądzu - przelewem na konto zamawiającego: Powiatowy Zarząd Dróg w Iławie, </w:t>
      </w:r>
      <w:r w:rsidR="00DB3BDD" w:rsidRPr="00DB3BDD">
        <w:rPr>
          <w:rFonts w:ascii="Arial" w:eastAsia="Times New Roman" w:hAnsi="Arial" w:cs="Arial"/>
          <w:lang w:eastAsia="pl-PL"/>
        </w:rPr>
        <w:t xml:space="preserve">Bank BGŻ </w:t>
      </w:r>
      <w:proofErr w:type="spellStart"/>
      <w:r w:rsidR="00DB3BDD" w:rsidRPr="00DB3BDD">
        <w:rPr>
          <w:rFonts w:ascii="Arial" w:eastAsia="Times New Roman" w:hAnsi="Arial" w:cs="Arial"/>
          <w:lang w:eastAsia="pl-PL"/>
        </w:rPr>
        <w:t>BNP</w:t>
      </w:r>
      <w:proofErr w:type="spellEnd"/>
      <w:r w:rsidR="00DB3BDD" w:rsidRPr="00DB3BDD">
        <w:rPr>
          <w:rFonts w:ascii="Arial" w:eastAsia="Times New Roman" w:hAnsi="Arial" w:cs="Arial"/>
          <w:lang w:eastAsia="pl-PL"/>
        </w:rPr>
        <w:t xml:space="preserve"> </w:t>
      </w:r>
      <w:proofErr w:type="spellStart"/>
      <w:r w:rsidR="00DB3BDD" w:rsidRPr="00DB3BDD">
        <w:rPr>
          <w:rFonts w:ascii="Arial" w:eastAsia="Times New Roman" w:hAnsi="Arial" w:cs="Arial"/>
          <w:lang w:eastAsia="pl-PL"/>
        </w:rPr>
        <w:t>Paribas</w:t>
      </w:r>
      <w:proofErr w:type="spellEnd"/>
      <w:r w:rsidR="00DB3BDD" w:rsidRPr="00DB3BDD">
        <w:rPr>
          <w:rFonts w:ascii="Arial" w:eastAsia="Times New Roman" w:hAnsi="Arial" w:cs="Arial"/>
          <w:lang w:eastAsia="pl-PL"/>
        </w:rPr>
        <w:t xml:space="preserve">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lastRenderedPageBreak/>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EE177B">
      <w:pPr>
        <w:numPr>
          <w:ilvl w:val="0"/>
          <w:numId w:val="40"/>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Wszelkie pisma sporządzone w językach obcych muszą być przetłumaczone na język polski, podczas oceny ofert Zamawiający będzie opierał się na tekście przetłumaczonym, a później tekst przetłumaczony na język polski, będzie podstawą </w:t>
      </w:r>
      <w:r w:rsidRPr="001328D2">
        <w:rPr>
          <w:rFonts w:ascii="Arial" w:eastAsia="Times New Roman" w:hAnsi="Arial" w:cs="Arial"/>
          <w:lang w:eastAsia="zh-CN"/>
        </w:rPr>
        <w:lastRenderedPageBreak/>
        <w:t>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1D3C4C" w:rsidRPr="001D3C4C">
              <w:rPr>
                <w:rFonts w:ascii="Arial" w:eastAsia="Times New Roman" w:hAnsi="Arial" w:cs="Arial"/>
                <w:b/>
                <w:lang w:eastAsia="zh-CN"/>
              </w:rPr>
              <w:t>DT4B.260.</w:t>
            </w:r>
            <w:r w:rsidR="000B4E5D">
              <w:rPr>
                <w:rFonts w:ascii="Arial" w:eastAsia="Times New Roman" w:hAnsi="Arial" w:cs="Arial"/>
                <w:b/>
                <w:lang w:eastAsia="zh-CN"/>
              </w:rPr>
              <w:t>7</w:t>
            </w:r>
            <w:r w:rsidR="001D3C4C" w:rsidRPr="001D3C4C">
              <w:rPr>
                <w:rFonts w:ascii="Arial" w:eastAsia="Times New Roman" w:hAnsi="Arial" w:cs="Arial"/>
                <w:b/>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1D3C4C"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1D3C4C">
              <w:rPr>
                <w:rFonts w:ascii="Arial" w:eastAsia="Times New Roman" w:hAnsi="Arial" w:cs="Arial"/>
                <w:b/>
                <w:bCs/>
                <w:color w:val="000000"/>
                <w:sz w:val="36"/>
                <w:szCs w:val="36"/>
                <w:lang w:eastAsia="zh-CN"/>
              </w:rPr>
              <w:t>Remont pięciu dróg powiatowych</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0B4E5D">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0B4E5D">
              <w:rPr>
                <w:rFonts w:ascii="Arial" w:eastAsia="Times New Roman" w:hAnsi="Arial" w:cs="Arial"/>
                <w:b/>
                <w:lang w:eastAsia="zh-CN"/>
              </w:rPr>
              <w:t>20</w:t>
            </w:r>
            <w:r w:rsidR="001D3C4C">
              <w:rPr>
                <w:rFonts w:ascii="Arial" w:eastAsia="Times New Roman" w:hAnsi="Arial" w:cs="Arial"/>
                <w:b/>
                <w:lang w:eastAsia="zh-CN"/>
              </w:rPr>
              <w:t>.03.2018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Oświadczenie podpisane przez lidera (pełnomocnika), lub</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EE177B">
      <w:pPr>
        <w:numPr>
          <w:ilvl w:val="0"/>
          <w:numId w:val="49"/>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0B4E5D">
        <w:rPr>
          <w:rFonts w:ascii="Arial" w:eastAsia="Times New Roman" w:hAnsi="Arial" w:cs="Arial"/>
          <w:b/>
          <w:lang w:eastAsia="zh-CN"/>
        </w:rPr>
        <w:t>20</w:t>
      </w:r>
      <w:r w:rsidR="001D3C4C">
        <w:rPr>
          <w:rFonts w:ascii="Arial" w:eastAsia="Times New Roman" w:hAnsi="Arial" w:cs="Arial"/>
          <w:b/>
          <w:lang w:eastAsia="zh-CN"/>
        </w:rPr>
        <w:t>.03.2018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0B4E5D">
        <w:rPr>
          <w:rFonts w:ascii="Arial" w:eastAsia="Times New Roman" w:hAnsi="Arial" w:cs="Arial"/>
          <w:b/>
          <w:lang w:eastAsia="zh-CN"/>
        </w:rPr>
        <w:t>20</w:t>
      </w:r>
      <w:r w:rsidR="001D3C4C">
        <w:rPr>
          <w:rFonts w:ascii="Arial" w:eastAsia="Times New Roman" w:hAnsi="Arial" w:cs="Arial"/>
          <w:b/>
          <w:lang w:eastAsia="zh-CN"/>
        </w:rPr>
        <w:t>.03.2018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EE177B">
      <w:pPr>
        <w:numPr>
          <w:ilvl w:val="0"/>
          <w:numId w:val="50"/>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(Og)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r>
      <w:r w:rsidRPr="001328D2">
        <w:rPr>
          <w:rFonts w:ascii="Arial" w:eastAsia="Times New Roman" w:hAnsi="Arial" w:cs="Arial"/>
          <w:lang w:eastAsia="zh-CN"/>
        </w:rPr>
        <w:lastRenderedPageBreak/>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EE177B">
      <w:pPr>
        <w:widowControl w:val="0"/>
        <w:numPr>
          <w:ilvl w:val="1"/>
          <w:numId w:val="84"/>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sidR="00872619">
        <w:rPr>
          <w:rFonts w:ascii="Arial" w:hAnsi="Arial" w:cs="Arial"/>
        </w:rPr>
        <w:t xml:space="preserve"> 3</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 </w:t>
      </w:r>
      <w:r w:rsidR="00872619">
        <w:rPr>
          <w:rFonts w:ascii="Arial" w:hAnsi="Arial" w:cs="Arial"/>
        </w:rPr>
        <w:t>4</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w:t>
      </w:r>
      <w:r w:rsidR="00872619">
        <w:rPr>
          <w:rFonts w:ascii="Arial" w:hAnsi="Arial" w:cs="Arial"/>
        </w:rPr>
        <w:t xml:space="preserve"> </w:t>
      </w:r>
      <w:r>
        <w:rPr>
          <w:rFonts w:ascii="Arial" w:hAnsi="Arial" w:cs="Arial"/>
        </w:rPr>
        <w:t>5 lat</w:t>
      </w:r>
      <w:r w:rsidR="007063A9" w:rsidRPr="007063A9">
        <w:rPr>
          <w:rFonts w:ascii="Arial" w:hAnsi="Arial" w:cs="Arial"/>
        </w:rPr>
        <w:t xml:space="preserve"> </w:t>
      </w:r>
      <w:r w:rsidR="00872619">
        <w:rPr>
          <w:rFonts w:ascii="Arial" w:hAnsi="Arial" w:cs="Arial"/>
        </w:rPr>
        <w:t xml:space="preserve">  </w:t>
      </w:r>
      <w:r w:rsidR="007063A9" w:rsidRPr="007063A9">
        <w:rPr>
          <w:rFonts w:ascii="Arial" w:hAnsi="Arial" w:cs="Arial"/>
        </w:rPr>
        <w:t xml:space="preserve">–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1C7D51" w:rsidRPr="001C7D51">
        <w:rPr>
          <w:rFonts w:ascii="Arial" w:hAnsi="Arial" w:cs="Arial"/>
        </w:rPr>
        <w:t>5 lat</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C7D51" w:rsidP="001328D2">
      <w:pPr>
        <w:spacing w:after="60" w:line="240" w:lineRule="auto"/>
        <w:ind w:left="709"/>
        <w:rPr>
          <w:rFonts w:ascii="Arial" w:eastAsia="Times New Roman" w:hAnsi="Arial" w:cs="Arial"/>
          <w:lang w:eastAsia="zh-CN"/>
        </w:rPr>
      </w:pPr>
      <w:r>
        <w:rPr>
          <w:rFonts w:ascii="Arial" w:eastAsia="Times New Roman" w:hAnsi="Arial" w:cs="Arial"/>
          <w:lang w:eastAsia="zh-CN"/>
        </w:rPr>
        <w:t>Dk</w:t>
      </w:r>
      <w:r w:rsidR="001328D2"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 xml:space="preserve">Zamawiający udzieli zamówienia Wykonawcy, którego oferta odpowiada wszystkim wymaganiom określonym w ustawie oraz niniejszej SIWZ i została oceniona jako </w:t>
      </w:r>
      <w:r w:rsidRPr="001328D2">
        <w:rPr>
          <w:rFonts w:ascii="Arial" w:eastAsia="Times New Roman" w:hAnsi="Arial" w:cs="Arial"/>
          <w:lang w:val="x-none" w:eastAsia="x-none"/>
        </w:rPr>
        <w:lastRenderedPageBreak/>
        <w:t>najkorzystniejsza w oparciu o podane w ogłoszeniu o zamówieniu i SIWZ kryterium wyboru.</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EE177B">
      <w:pPr>
        <w:widowControl w:val="0"/>
        <w:numPr>
          <w:ilvl w:val="0"/>
          <w:numId w:val="5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EE177B">
      <w:pPr>
        <w:numPr>
          <w:ilvl w:val="0"/>
          <w:numId w:val="5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EE177B">
      <w:pPr>
        <w:widowControl w:val="0"/>
        <w:numPr>
          <w:ilvl w:val="0"/>
          <w:numId w:val="5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235AA">
        <w:rPr>
          <w:rFonts w:ascii="Arial" w:eastAsia="Times New Roman" w:hAnsi="Arial" w:cs="Arial"/>
          <w:b/>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r w:rsidRPr="002235AA">
        <w:rPr>
          <w:rFonts w:ascii="Arial" w:eastAsia="Times New Roman" w:hAnsi="Arial" w:cs="Arial"/>
          <w:u w:val="single"/>
          <w:lang w:eastAsia="zh-CN"/>
        </w:rPr>
        <w:t>.</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lastRenderedPageBreak/>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EE177B">
      <w:pPr>
        <w:numPr>
          <w:ilvl w:val="3"/>
          <w:numId w:val="5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EE177B">
      <w:pPr>
        <w:numPr>
          <w:ilvl w:val="0"/>
          <w:numId w:val="5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EE177B">
      <w:pPr>
        <w:numPr>
          <w:ilvl w:val="0"/>
          <w:numId w:val="5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lastRenderedPageBreak/>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4a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2235AA" w:rsidP="001328D2">
      <w:pPr>
        <w:spacing w:after="0" w:line="240" w:lineRule="auto"/>
        <w:rPr>
          <w:rFonts w:ascii="Arial" w:eastAsia="Times New Roman" w:hAnsi="Arial" w:cs="Arial"/>
          <w:b/>
          <w:lang w:eastAsia="pl-PL"/>
        </w:rPr>
      </w:pPr>
      <w:r w:rsidRPr="002235AA">
        <w:rPr>
          <w:rFonts w:ascii="Arial" w:eastAsia="Times New Roman" w:hAnsi="Arial" w:cs="Arial"/>
          <w:b/>
          <w:bCs/>
          <w:lang w:eastAsia="pl-PL"/>
        </w:rPr>
        <w:t>Remont pięciu dróg powiatowych</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2235AA" w:rsidRPr="002235AA">
        <w:rPr>
          <w:rFonts w:ascii="Arial" w:eastAsia="Times New Roman" w:hAnsi="Arial" w:cs="Arial"/>
          <w:b/>
          <w:lang w:eastAsia="pl-PL"/>
        </w:rPr>
        <w:t>DT4B.260.</w:t>
      </w:r>
      <w:r w:rsidR="000B4E5D">
        <w:rPr>
          <w:rFonts w:ascii="Arial" w:eastAsia="Times New Roman" w:hAnsi="Arial" w:cs="Arial"/>
          <w:b/>
          <w:lang w:eastAsia="pl-PL"/>
        </w:rPr>
        <w:t>7</w:t>
      </w:r>
      <w:r w:rsidR="002235AA" w:rsidRPr="002235AA">
        <w:rPr>
          <w:rFonts w:ascii="Arial" w:eastAsia="Times New Roman" w:hAnsi="Arial" w:cs="Arial"/>
          <w:b/>
          <w:lang w:eastAsia="pl-PL"/>
        </w:rPr>
        <w:t>.2018</w:t>
      </w:r>
      <w:proofErr w:type="spellEnd"/>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2235AA">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002235AA">
              <w:rPr>
                <w:rFonts w:ascii="Arial" w:eastAsia="SimSun" w:hAnsi="Arial" w:cs="Arial"/>
                <w:b/>
                <w:bCs/>
                <w:color w:val="000000"/>
                <w:lang w:eastAsia="zh-CN"/>
              </w:rPr>
              <w:t>/a</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235AA">
              <w:rPr>
                <w:rFonts w:ascii="Arial" w:eastAsia="Times New Roman" w:hAnsi="Arial" w:cs="Arial"/>
                <w:lang w:eastAsia="pl-PL"/>
              </w:rPr>
              <w:t>3</w:t>
            </w:r>
            <w:r>
              <w:rPr>
                <w:rFonts w:ascii="Arial" w:eastAsia="Times New Roman" w:hAnsi="Arial" w:cs="Arial"/>
                <w:lang w:eastAsia="pl-PL"/>
              </w:rPr>
              <w:t xml:space="preserve">, </w:t>
            </w:r>
            <w:r w:rsidR="002235AA">
              <w:rPr>
                <w:rFonts w:ascii="Arial" w:eastAsia="Times New Roman" w:hAnsi="Arial" w:cs="Arial"/>
                <w:lang w:eastAsia="pl-PL"/>
              </w:rPr>
              <w:t>4</w:t>
            </w:r>
            <w:r>
              <w:rPr>
                <w:rFonts w:ascii="Arial" w:eastAsia="Times New Roman" w:hAnsi="Arial" w:cs="Arial"/>
                <w:lang w:eastAsia="pl-PL"/>
              </w:rPr>
              <w:t>,</w:t>
            </w:r>
            <w:r w:rsidR="002235AA">
              <w:rPr>
                <w:rFonts w:ascii="Arial" w:eastAsia="Times New Roman" w:hAnsi="Arial" w:cs="Arial"/>
                <w:lang w:eastAsia="pl-PL"/>
              </w:rPr>
              <w:t xml:space="preserve"> </w:t>
            </w:r>
            <w:r>
              <w:rPr>
                <w:rFonts w:ascii="Arial" w:eastAsia="Times New Roman" w:hAnsi="Arial" w:cs="Arial"/>
                <w:lang w:eastAsia="pl-PL"/>
              </w:rPr>
              <w:t>5</w:t>
            </w:r>
            <w:r w:rsidR="0029429D" w:rsidRPr="001328D2">
              <w:rPr>
                <w:rFonts w:ascii="Arial" w:eastAsia="Times New Roman" w:hAnsi="Arial" w:cs="Arial"/>
                <w:lang w:eastAsia="pl-PL"/>
              </w:rPr>
              <w:t>)</w:t>
            </w:r>
          </w:p>
        </w:tc>
      </w:tr>
    </w:tbl>
    <w:p w:rsidR="001328D2" w:rsidRPr="001328D2" w:rsidRDefault="001328D2" w:rsidP="00EE177B">
      <w:pPr>
        <w:widowControl w:val="0"/>
        <w:numPr>
          <w:ilvl w:val="0"/>
          <w:numId w:val="58"/>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434B4E" w:rsidRPr="00434B4E">
        <w:rPr>
          <w:rFonts w:ascii="Arial" w:eastAsia="SimSun" w:hAnsi="Arial" w:cs="Arial"/>
          <w:b/>
          <w:lang w:eastAsia="pl-PL"/>
        </w:rPr>
        <w:t xml:space="preserve">17.08.2018 </w:t>
      </w:r>
      <w:r w:rsidRPr="001328D2">
        <w:rPr>
          <w:rFonts w:ascii="Arial" w:eastAsia="SimSun" w:hAnsi="Arial" w:cs="Arial"/>
          <w:b/>
          <w:lang w:eastAsia="pl-PL"/>
        </w:rPr>
        <w:t>r.</w:t>
      </w:r>
      <w:r w:rsidRPr="001328D2">
        <w:rPr>
          <w:rFonts w:ascii="Arial" w:eastAsia="SimSun" w:hAnsi="Arial" w:cs="Arial"/>
          <w:lang w:eastAsia="pl-PL"/>
        </w:rPr>
        <w:t xml:space="preserve"> </w:t>
      </w:r>
    </w:p>
    <w:p w:rsidR="001328D2" w:rsidRPr="001328D2" w:rsidRDefault="001328D2" w:rsidP="00EE177B">
      <w:pPr>
        <w:widowControl w:val="0"/>
        <w:numPr>
          <w:ilvl w:val="0"/>
          <w:numId w:val="58"/>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EE177B">
      <w:pPr>
        <w:numPr>
          <w:ilvl w:val="0"/>
          <w:numId w:val="58"/>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EE177B">
      <w:pPr>
        <w:numPr>
          <w:ilvl w:val="0"/>
          <w:numId w:val="61"/>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EE177B">
      <w:pPr>
        <w:widowControl w:val="0"/>
        <w:numPr>
          <w:ilvl w:val="0"/>
          <w:numId w:val="62"/>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EE177B">
      <w:pPr>
        <w:numPr>
          <w:ilvl w:val="0"/>
          <w:numId w:val="63"/>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463A89" w:rsidP="003E258D">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00463A89" w:rsidRPr="00463A89">
        <w:rPr>
          <w:rFonts w:ascii="Arial" w:eastAsia="Times New Roman" w:hAnsi="Arial" w:cs="Arial"/>
          <w:b/>
          <w:lang w:eastAsia="pl-PL"/>
        </w:rPr>
        <w:t>DT4B.260.</w:t>
      </w:r>
      <w:r w:rsidR="000B4E5D">
        <w:rPr>
          <w:rFonts w:ascii="Arial" w:eastAsia="Times New Roman" w:hAnsi="Arial" w:cs="Arial"/>
          <w:b/>
          <w:lang w:eastAsia="pl-PL"/>
        </w:rPr>
        <w:t>7</w:t>
      </w:r>
      <w:r w:rsidR="00463A89" w:rsidRPr="00463A89">
        <w:rPr>
          <w:rFonts w:ascii="Arial" w:eastAsia="Times New Roman" w:hAnsi="Arial" w:cs="Arial"/>
          <w:b/>
          <w:lang w:eastAsia="pl-PL"/>
        </w:rPr>
        <w:t>.2018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numPr>
          <w:ilvl w:val="3"/>
          <w:numId w:val="6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EE177B">
      <w:pPr>
        <w:numPr>
          <w:ilvl w:val="3"/>
          <w:numId w:val="6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EE177B">
      <w:pPr>
        <w:numPr>
          <w:ilvl w:val="0"/>
          <w:numId w:val="6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w:t>
      </w:r>
      <w:proofErr w:type="spellStart"/>
      <w:r w:rsidRPr="001328D2">
        <w:rPr>
          <w:rFonts w:ascii="Arial" w:eastAsia="Times New Roman" w:hAnsi="Arial" w:cs="Arial"/>
          <w:i/>
          <w:iCs/>
          <w:lang w:val="x-none" w:eastAsia="x-none"/>
        </w:rPr>
        <w:t>2</w:t>
      </w:r>
      <w:r w:rsidRPr="001328D2">
        <w:rPr>
          <w:rFonts w:ascii="Arial" w:eastAsia="Times New Roman" w:hAnsi="Arial" w:cs="Arial"/>
          <w:i/>
          <w:iCs/>
          <w:lang w:eastAsia="x-none"/>
        </w:rPr>
        <w:t>a</w:t>
      </w:r>
      <w:proofErr w:type="spellEnd"/>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BB3046" w:rsidRPr="001328D2" w:rsidRDefault="00BB3046" w:rsidP="00BB3046">
      <w:pPr>
        <w:keepNext/>
        <w:spacing w:after="0" w:line="240" w:lineRule="auto"/>
        <w:jc w:val="right"/>
        <w:outlineLvl w:val="3"/>
        <w:rPr>
          <w:rFonts w:ascii="Arial" w:eastAsia="Times New Roman" w:hAnsi="Arial" w:cs="Arial"/>
          <w:i/>
          <w:iCs/>
          <w:lang w:eastAsia="x-none"/>
        </w:rPr>
      </w:pPr>
    </w:p>
    <w:p w:rsidR="00BB3046" w:rsidRPr="001328D2" w:rsidRDefault="00BB3046" w:rsidP="00BB3046">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BB3046" w:rsidRPr="001328D2" w:rsidRDefault="00BB3046" w:rsidP="00BB3046">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BB3046">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Default="00BB3046" w:rsidP="00BB3046">
      <w:pPr>
        <w:spacing w:after="0" w:line="240" w:lineRule="auto"/>
        <w:jc w:val="center"/>
        <w:rPr>
          <w:rFonts w:ascii="Arial" w:eastAsia="Times New Roman" w:hAnsi="Arial" w:cs="Arial"/>
          <w:b/>
          <w:bCs/>
          <w:lang w:eastAsia="pl-PL"/>
        </w:rPr>
      </w:pP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BB3046"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roofErr w:type="spellEnd"/>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EE177B">
      <w:pPr>
        <w:numPr>
          <w:ilvl w:val="0"/>
          <w:numId w:val="6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BB3046"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BB3046" w:rsidRPr="001328D2"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w:t>
      </w:r>
      <w:r w:rsidRPr="001328D2">
        <w:rPr>
          <w:rFonts w:ascii="Arial" w:eastAsia="Times New Roman" w:hAnsi="Arial" w:cs="Arial"/>
          <w:i/>
          <w:lang w:eastAsia="pl-PL"/>
        </w:rPr>
        <w:t xml:space="preserve">(podać mającą zastosowanie podstawę wykluczenia spośród wymienionych w art. 24 ust. 1 pkt 13-14, 16-20 lub art. 24 ust. 5 ustawy </w:t>
      </w:r>
      <w:proofErr w:type="spellStart"/>
      <w:r w:rsidRPr="001328D2">
        <w:rPr>
          <w:rFonts w:ascii="Arial" w:eastAsia="Times New Roman" w:hAnsi="Arial" w:cs="Arial"/>
          <w:i/>
          <w:lang w:eastAsia="pl-PL"/>
        </w:rPr>
        <w:t>Pzp</w:t>
      </w:r>
      <w:proofErr w:type="spellEnd"/>
      <w:r w:rsidRPr="001328D2">
        <w:rPr>
          <w:rFonts w:ascii="Arial" w:eastAsia="Times New Roman" w:hAnsi="Arial" w:cs="Arial"/>
          <w:i/>
          <w:lang w:eastAsia="pl-PL"/>
        </w:rPr>
        <w:t>).</w:t>
      </w:r>
      <w:r w:rsidRPr="001328D2">
        <w:rPr>
          <w:rFonts w:ascii="Arial" w:eastAsia="Times New Roman" w:hAnsi="Arial" w:cs="Arial"/>
          <w:lang w:eastAsia="pl-PL"/>
        </w:rPr>
        <w:t xml:space="preserve"> Jednocześnie oświadczam, że w związku z ww. okolicznością, na podstawie art. 24 ust. 8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podjąłem następujące środki naprawcze:  ……………………………………………………………………………………………………………</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Pr>
          <w:rFonts w:ascii="Arial" w:eastAsia="Calibri" w:hAnsi="Arial" w:cs="Arial"/>
          <w:b/>
          <w:lang w:eastAsia="pl-PL"/>
        </w:rPr>
        <w:t xml:space="preserve"> – art. </w:t>
      </w:r>
      <w:proofErr w:type="spellStart"/>
      <w:r>
        <w:rPr>
          <w:rFonts w:ascii="Arial" w:eastAsia="Calibri" w:hAnsi="Arial" w:cs="Arial"/>
          <w:b/>
          <w:lang w:eastAsia="pl-PL"/>
        </w:rPr>
        <w:t>22a</w:t>
      </w:r>
      <w:proofErr w:type="spellEnd"/>
      <w:r w:rsidRPr="001328D2">
        <w:rPr>
          <w:rFonts w:ascii="Arial" w:eastAsia="Calibri" w:hAnsi="Arial" w:cs="Arial"/>
          <w:b/>
          <w:lang w:eastAsia="pl-PL"/>
        </w:rPr>
        <w:t>:</w:t>
      </w:r>
    </w:p>
    <w:p w:rsidR="00BB3046" w:rsidRPr="001328D2" w:rsidRDefault="00BB3046" w:rsidP="00BB3046">
      <w:pPr>
        <w:spacing w:after="0" w:line="360" w:lineRule="auto"/>
        <w:jc w:val="both"/>
        <w:rPr>
          <w:rFonts w:ascii="Arial" w:eastAsia="Times New Roman" w:hAnsi="Arial" w:cs="Arial"/>
          <w:color w:val="0000FF"/>
          <w:lang w:eastAsia="pl-PL"/>
        </w:rPr>
      </w:pPr>
    </w:p>
    <w:p w:rsidR="00BB3046" w:rsidRPr="001328D2" w:rsidRDefault="00BB3046" w:rsidP="00BB3046">
      <w:pPr>
        <w:spacing w:after="0" w:line="360" w:lineRule="auto"/>
        <w:jc w:val="both"/>
        <w:rPr>
          <w:rFonts w:ascii="Arial" w:eastAsia="Times New Roman" w:hAnsi="Arial" w:cs="Arial"/>
          <w:lang w:eastAsia="pl-PL"/>
        </w:rPr>
      </w:pPr>
      <w:r w:rsidRPr="001328D2">
        <w:rPr>
          <w:rFonts w:ascii="Arial" w:eastAsia="Times New Roman" w:hAnsi="Arial" w:cs="Arial"/>
          <w:lang w:eastAsia="pl-PL"/>
        </w:rPr>
        <w:t>Oświadczam, że następujący/e podmiot/y, na którego/</w:t>
      </w:r>
      <w:proofErr w:type="spellStart"/>
      <w:r w:rsidRPr="001328D2">
        <w:rPr>
          <w:rFonts w:ascii="Arial" w:eastAsia="Times New Roman" w:hAnsi="Arial" w:cs="Arial"/>
          <w:lang w:eastAsia="pl-PL"/>
        </w:rPr>
        <w:t>ych</w:t>
      </w:r>
      <w:proofErr w:type="spellEnd"/>
      <w:r w:rsidRPr="001328D2">
        <w:rPr>
          <w:rFonts w:ascii="Arial" w:eastAsia="Times New Roman" w:hAnsi="Arial" w:cs="Arial"/>
          <w:lang w:eastAsia="pl-PL"/>
        </w:rPr>
        <w:t xml:space="preserve"> zasoby powołuję się w niniejszym postępowaniu, tj.: </w:t>
      </w:r>
    </w:p>
    <w:p w:rsidR="00BB3046" w:rsidRPr="001328D2" w:rsidRDefault="00BB3046" w:rsidP="00BB3046">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b/>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BB3046" w:rsidRPr="001328D2" w:rsidRDefault="00BB3046" w:rsidP="00BB3046">
      <w:pPr>
        <w:spacing w:after="0" w:line="269" w:lineRule="auto"/>
        <w:rPr>
          <w:rFonts w:ascii="Arial" w:eastAsia="Times New Roman" w:hAnsi="Arial" w:cs="Arial"/>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Oświadczam, że następujący/e podmiot/y, będący/e podwykonawcą/</w:t>
      </w:r>
      <w:proofErr w:type="spellStart"/>
      <w:r w:rsidRPr="001328D2">
        <w:rPr>
          <w:rFonts w:ascii="Arial" w:eastAsia="Times New Roman" w:hAnsi="Arial" w:cs="Arial"/>
          <w:lang w:eastAsia="pl-PL"/>
        </w:rPr>
        <w:t>ami</w:t>
      </w:r>
      <w:proofErr w:type="spellEnd"/>
      <w:r w:rsidRPr="001328D2">
        <w:rPr>
          <w:rFonts w:ascii="Arial" w:eastAsia="Times New Roman" w:hAnsi="Arial" w:cs="Arial"/>
          <w:lang w:eastAsia="pl-PL"/>
        </w:rPr>
        <w:t xml:space="preserve">: </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r w:rsidRPr="001328D2">
        <w:rPr>
          <w:rFonts w:ascii="Arial" w:eastAsia="Times New Roman" w:hAnsi="Arial" w:cs="Arial"/>
          <w:sz w:val="16"/>
          <w:szCs w:val="16"/>
          <w:lang w:eastAsia="pl-PL"/>
        </w:rPr>
        <w:t>,</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BB3046" w:rsidRPr="001328D2" w:rsidRDefault="00BB3046" w:rsidP="00BB3046">
      <w:pPr>
        <w:spacing w:after="0" w:line="360" w:lineRule="auto"/>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BB3046" w:rsidRPr="001328D2" w:rsidRDefault="00BB3046" w:rsidP="00BB3046">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widowControl w:val="0"/>
        <w:numPr>
          <w:ilvl w:val="0"/>
          <w:numId w:val="6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3A676C"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EE177B">
      <w:pPr>
        <w:widowControl w:val="0"/>
        <w:numPr>
          <w:ilvl w:val="0"/>
          <w:numId w:val="6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927C8B">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co najmniej </w:t>
            </w:r>
            <w:r w:rsidR="00927C8B">
              <w:rPr>
                <w:rFonts w:ascii="Arial" w:eastAsia="Times New Roman" w:hAnsi="Arial" w:cs="Arial"/>
                <w:sz w:val="20"/>
                <w:szCs w:val="20"/>
                <w:lang w:eastAsia="zh-CN"/>
              </w:rPr>
              <w:t>3</w:t>
            </w:r>
            <w:r w:rsidRPr="001328D2">
              <w:rPr>
                <w:rFonts w:ascii="Arial" w:eastAsia="Times New Roman" w:hAnsi="Arial" w:cs="Arial"/>
                <w:sz w:val="20"/>
                <w:szCs w:val="20"/>
                <w:lang w:eastAsia="zh-CN"/>
              </w:rPr>
              <w:t>-letnie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0A1EEF" w:rsidP="001328D2">
            <w:pPr>
              <w:suppressAutoHyphens/>
              <w:spacing w:after="0" w:line="260" w:lineRule="atLeast"/>
              <w:jc w:val="center"/>
              <w:rPr>
                <w:rFonts w:ascii="Arial" w:eastAsia="Times New Roman" w:hAnsi="Arial" w:cs="Arial"/>
                <w:sz w:val="20"/>
                <w:szCs w:val="20"/>
                <w:lang w:eastAsia="zh-CN"/>
              </w:rPr>
            </w:pPr>
            <w:r>
              <w:rPr>
                <w:rFonts w:ascii="Arial" w:eastAsia="Times New Roman" w:hAnsi="Arial" w:cs="Arial"/>
                <w:b/>
                <w:sz w:val="20"/>
                <w:szCs w:val="20"/>
                <w:lang w:eastAsia="zh-CN"/>
              </w:rPr>
              <w:t>3</w:t>
            </w:r>
            <w:r w:rsidR="001328D2" w:rsidRPr="001328D2">
              <w:rPr>
                <w:rFonts w:ascii="Arial" w:eastAsia="Times New Roman" w:hAnsi="Arial" w:cs="Arial"/>
                <w:b/>
                <w:sz w:val="20"/>
                <w:szCs w:val="20"/>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BB3046" w:rsidRPr="001328D2" w:rsidRDefault="00BB3046" w:rsidP="00BB3046">
      <w:pPr>
        <w:spacing w:after="0" w:line="240" w:lineRule="auto"/>
        <w:jc w:val="center"/>
        <w:rPr>
          <w:rFonts w:ascii="Arial" w:eastAsia="Times New Roman" w:hAnsi="Arial" w:cs="Arial"/>
          <w:b/>
          <w:lang w:eastAsia="pl-PL"/>
        </w:rPr>
      </w:pPr>
      <w:r w:rsidRPr="00463A89">
        <w:rPr>
          <w:rFonts w:ascii="Arial" w:eastAsia="Times New Roman" w:hAnsi="Arial" w:cs="Arial"/>
          <w:b/>
          <w:bCs/>
          <w:lang w:eastAsia="pl-PL"/>
        </w:rPr>
        <w:t>Remont pięciu dróg powiatowych</w:t>
      </w:r>
    </w:p>
    <w:p w:rsidR="001328D2" w:rsidRPr="001328D2" w:rsidRDefault="00BB3046" w:rsidP="00BB3046">
      <w:pPr>
        <w:suppressAutoHyphens/>
        <w:spacing w:before="120"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0B4E5D">
        <w:rPr>
          <w:rFonts w:ascii="Arial" w:eastAsia="Times New Roman" w:hAnsi="Arial" w:cs="Arial"/>
          <w:b/>
          <w:lang w:eastAsia="pl-PL"/>
        </w:rPr>
        <w:t>7</w:t>
      </w:r>
      <w:r w:rsidRPr="00463A89">
        <w:rPr>
          <w:rFonts w:ascii="Arial" w:eastAsia="Times New Roman" w:hAnsi="Arial" w:cs="Arial"/>
          <w:b/>
          <w:lang w:eastAsia="pl-PL"/>
        </w:rPr>
        <w:t>.2018</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BB3046">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0A1EEF">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0A1EEF">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0A1EEF">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9C6B13" w:rsidRDefault="001328D2" w:rsidP="00EE177B">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proofErr w:type="spellStart"/>
      <w:r w:rsidR="00BB3046" w:rsidRPr="00BB3046">
        <w:rPr>
          <w:rFonts w:ascii="Arial" w:eastAsia="Times New Roman" w:hAnsi="Arial" w:cs="Arial"/>
          <w:b/>
          <w:lang w:eastAsia="zh-CN"/>
        </w:rPr>
        <w:t>DT4B.260.</w:t>
      </w:r>
      <w:r w:rsidR="000B4E5D">
        <w:rPr>
          <w:rFonts w:ascii="Arial" w:eastAsia="Times New Roman" w:hAnsi="Arial" w:cs="Arial"/>
          <w:b/>
          <w:lang w:eastAsia="zh-CN"/>
        </w:rPr>
        <w:t>7</w:t>
      </w:r>
      <w:r w:rsidR="00BB3046" w:rsidRPr="00BB3046">
        <w:rPr>
          <w:rFonts w:ascii="Arial" w:eastAsia="Times New Roman" w:hAnsi="Arial" w:cs="Arial"/>
          <w:b/>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0B4E5D">
        <w:rPr>
          <w:rFonts w:ascii="Arial" w:eastAsia="Times New Roman" w:hAnsi="Arial" w:cs="Arial"/>
          <w:b/>
          <w:lang w:eastAsia="zh-CN"/>
        </w:rPr>
        <w:t>20</w:t>
      </w:r>
      <w:r w:rsidR="00BB3046">
        <w:rPr>
          <w:rFonts w:ascii="Arial" w:eastAsia="Times New Roman" w:hAnsi="Arial" w:cs="Arial"/>
          <w:b/>
          <w:lang w:eastAsia="zh-CN"/>
        </w:rPr>
        <w:t>.03.2018</w:t>
      </w:r>
      <w:r w:rsidR="00CA6BAC" w:rsidRPr="00CA6BAC">
        <w:rPr>
          <w:rFonts w:ascii="Arial" w:eastAsia="Times New Roman" w:hAnsi="Arial" w:cs="Arial"/>
          <w:b/>
          <w:lang w:eastAsia="zh-CN"/>
        </w:rPr>
        <w:t xml:space="preserve">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BB3046" w:rsidRPr="00BB3046">
        <w:rPr>
          <w:rFonts w:ascii="Arial" w:eastAsia="Times New Roman" w:hAnsi="Arial" w:cs="Arial"/>
          <w:b/>
          <w:bCs/>
          <w:lang w:eastAsia="zh-CN"/>
        </w:rPr>
        <w:t>Remont pięciu dróg powiatowych</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istotnych warunków zamówienia.</w:t>
      </w:r>
    </w:p>
    <w:p w:rsidR="00BB3046" w:rsidRPr="00BB3046" w:rsidRDefault="009C6B13" w:rsidP="00EE177B">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9C6B13">
        <w:rPr>
          <w:rFonts w:ascii="Arial" w:eastAsia="Times New Roman" w:hAnsi="Arial" w:cs="Arial"/>
          <w:bCs/>
          <w:lang w:eastAsia="zh-CN"/>
        </w:rPr>
        <w:t>Przedmiotem za</w:t>
      </w:r>
      <w:r w:rsidR="00BB3046">
        <w:rPr>
          <w:rFonts w:ascii="Arial" w:eastAsia="Times New Roman" w:hAnsi="Arial" w:cs="Arial"/>
          <w:bCs/>
          <w:lang w:eastAsia="zh-CN"/>
        </w:rPr>
        <w:t xml:space="preserve">mówienia jest </w:t>
      </w:r>
      <w:r w:rsidR="00BB3046" w:rsidRPr="00BB3046">
        <w:rPr>
          <w:rFonts w:ascii="Arial" w:eastAsia="Times New Roman" w:hAnsi="Arial" w:cs="Arial"/>
          <w:bCs/>
          <w:lang w:eastAsia="zh-CN"/>
        </w:rPr>
        <w:t>remont pięciu dróg powiatowych:</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1)</w:t>
      </w:r>
      <w:r w:rsidRPr="00BB3046">
        <w:rPr>
          <w:rFonts w:ascii="Arial" w:eastAsia="Times New Roman" w:hAnsi="Arial" w:cs="Arial"/>
          <w:bCs/>
          <w:lang w:eastAsia="zh-CN"/>
        </w:rPr>
        <w:tab/>
        <w:t>Droga Nr 1206 N odcinek Gałdowo – Ząbrowo (dł. 5</w:t>
      </w:r>
      <w:r w:rsidR="00AA0937">
        <w:rPr>
          <w:rFonts w:ascii="Arial" w:eastAsia="Times New Roman" w:hAnsi="Arial" w:cs="Arial"/>
          <w:bCs/>
          <w:lang w:eastAsia="zh-CN"/>
        </w:rPr>
        <w:t>00</w:t>
      </w:r>
      <w:r w:rsidRPr="00BB3046">
        <w:rPr>
          <w:rFonts w:ascii="Arial" w:eastAsia="Times New Roman" w:hAnsi="Arial" w:cs="Arial"/>
          <w:bCs/>
          <w:lang w:eastAsia="zh-CN"/>
        </w:rPr>
        <w:t xml:space="preserve"> </w:t>
      </w:r>
      <w:proofErr w:type="spellStart"/>
      <w:r w:rsidRPr="00BB3046">
        <w:rPr>
          <w:rFonts w:ascii="Arial" w:eastAsia="Times New Roman" w:hAnsi="Arial" w:cs="Arial"/>
          <w:bCs/>
          <w:lang w:eastAsia="zh-CN"/>
        </w:rPr>
        <w:t>mb</w:t>
      </w:r>
      <w:proofErr w:type="spellEnd"/>
      <w:r w:rsidRPr="00BB3046">
        <w:rPr>
          <w:rFonts w:ascii="Arial" w:eastAsia="Times New Roman" w:hAnsi="Arial" w:cs="Arial"/>
          <w:bCs/>
          <w:lang w:eastAsia="zh-CN"/>
        </w:rPr>
        <w:t xml:space="preserve">/ 2353,50 </w:t>
      </w:r>
      <w:proofErr w:type="spellStart"/>
      <w:r w:rsidRPr="00BB3046">
        <w:rPr>
          <w:rFonts w:ascii="Arial" w:eastAsia="Times New Roman" w:hAnsi="Arial" w:cs="Arial"/>
          <w:bCs/>
          <w:lang w:eastAsia="zh-CN"/>
        </w:rPr>
        <w:t>m2</w:t>
      </w:r>
      <w:proofErr w:type="spellEnd"/>
      <w:r w:rsidRPr="00BB3046">
        <w:rPr>
          <w:rFonts w:ascii="Arial" w:eastAsia="Times New Roman" w:hAnsi="Arial" w:cs="Arial"/>
          <w:bCs/>
          <w:lang w:eastAsia="zh-CN"/>
        </w:rPr>
        <w:t>)</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2)</w:t>
      </w:r>
      <w:r w:rsidRPr="00BB3046">
        <w:rPr>
          <w:rFonts w:ascii="Arial" w:eastAsia="Times New Roman" w:hAnsi="Arial" w:cs="Arial"/>
          <w:bCs/>
          <w:lang w:eastAsia="zh-CN"/>
        </w:rPr>
        <w:tab/>
        <w:t>Droga Nr 1208 N w miejscowości Starzykowo (</w:t>
      </w:r>
      <w:r w:rsidR="006A6000" w:rsidRPr="006A6000">
        <w:rPr>
          <w:rFonts w:ascii="Arial" w:eastAsia="Times New Roman" w:hAnsi="Arial" w:cs="Arial"/>
          <w:bCs/>
          <w:lang w:eastAsia="zh-CN"/>
        </w:rPr>
        <w:t>617,20</w:t>
      </w:r>
      <w:r w:rsidRPr="00BB3046">
        <w:rPr>
          <w:rFonts w:ascii="Arial" w:eastAsia="Times New Roman" w:hAnsi="Arial" w:cs="Arial"/>
          <w:bCs/>
          <w:lang w:eastAsia="zh-CN"/>
        </w:rPr>
        <w:t xml:space="preserve"> </w:t>
      </w:r>
      <w:proofErr w:type="spellStart"/>
      <w:r w:rsidRPr="00BB3046">
        <w:rPr>
          <w:rFonts w:ascii="Arial" w:eastAsia="Times New Roman" w:hAnsi="Arial" w:cs="Arial"/>
          <w:bCs/>
          <w:lang w:eastAsia="zh-CN"/>
        </w:rPr>
        <w:t>m2</w:t>
      </w:r>
      <w:proofErr w:type="spellEnd"/>
      <w:r w:rsidRPr="00BB3046">
        <w:rPr>
          <w:rFonts w:ascii="Arial" w:eastAsia="Times New Roman" w:hAnsi="Arial" w:cs="Arial"/>
          <w:bCs/>
          <w:lang w:eastAsia="zh-CN"/>
        </w:rPr>
        <w:t>)</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3)</w:t>
      </w:r>
      <w:r w:rsidRPr="00BB3046">
        <w:rPr>
          <w:rFonts w:ascii="Arial" w:eastAsia="Times New Roman" w:hAnsi="Arial" w:cs="Arial"/>
          <w:bCs/>
          <w:lang w:eastAsia="zh-CN"/>
        </w:rPr>
        <w:tab/>
        <w:t xml:space="preserve">Droga Nr 1210 N odcinek Stradomno – Wikielec (dł. 200 </w:t>
      </w:r>
      <w:proofErr w:type="spellStart"/>
      <w:r w:rsidRPr="00BB3046">
        <w:rPr>
          <w:rFonts w:ascii="Arial" w:eastAsia="Times New Roman" w:hAnsi="Arial" w:cs="Arial"/>
          <w:bCs/>
          <w:lang w:eastAsia="zh-CN"/>
        </w:rPr>
        <w:t>mb</w:t>
      </w:r>
      <w:proofErr w:type="spellEnd"/>
      <w:r w:rsidRPr="00BB3046">
        <w:rPr>
          <w:rFonts w:ascii="Arial" w:eastAsia="Times New Roman" w:hAnsi="Arial" w:cs="Arial"/>
          <w:bCs/>
          <w:lang w:eastAsia="zh-CN"/>
        </w:rPr>
        <w:t xml:space="preserve">/ 1080 </w:t>
      </w:r>
      <w:proofErr w:type="spellStart"/>
      <w:r w:rsidRPr="00BB3046">
        <w:rPr>
          <w:rFonts w:ascii="Arial" w:eastAsia="Times New Roman" w:hAnsi="Arial" w:cs="Arial"/>
          <w:bCs/>
          <w:lang w:eastAsia="zh-CN"/>
        </w:rPr>
        <w:t>m2</w:t>
      </w:r>
      <w:proofErr w:type="spellEnd"/>
      <w:r w:rsidRPr="00BB3046">
        <w:rPr>
          <w:rFonts w:ascii="Arial" w:eastAsia="Times New Roman" w:hAnsi="Arial" w:cs="Arial"/>
          <w:bCs/>
          <w:lang w:eastAsia="zh-CN"/>
        </w:rPr>
        <w:t>)</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4)</w:t>
      </w:r>
      <w:r w:rsidRPr="00BB3046">
        <w:rPr>
          <w:rFonts w:ascii="Arial" w:eastAsia="Times New Roman" w:hAnsi="Arial" w:cs="Arial"/>
          <w:bCs/>
          <w:lang w:eastAsia="zh-CN"/>
        </w:rPr>
        <w:tab/>
        <w:t xml:space="preserve">Droga Nr 1240 N odcinek Dziarny – Kałduny  (dł. 1000 </w:t>
      </w:r>
      <w:proofErr w:type="spellStart"/>
      <w:r w:rsidRPr="00BB3046">
        <w:rPr>
          <w:rFonts w:ascii="Arial" w:eastAsia="Times New Roman" w:hAnsi="Arial" w:cs="Arial"/>
          <w:bCs/>
          <w:lang w:eastAsia="zh-CN"/>
        </w:rPr>
        <w:t>mb</w:t>
      </w:r>
      <w:proofErr w:type="spellEnd"/>
      <w:r w:rsidRPr="00BB3046">
        <w:rPr>
          <w:rFonts w:ascii="Arial" w:eastAsia="Times New Roman" w:hAnsi="Arial" w:cs="Arial"/>
          <w:bCs/>
          <w:lang w:eastAsia="zh-CN"/>
        </w:rPr>
        <w:t xml:space="preserve">/ 4200 </w:t>
      </w:r>
      <w:proofErr w:type="spellStart"/>
      <w:r w:rsidRPr="00BB3046">
        <w:rPr>
          <w:rFonts w:ascii="Arial" w:eastAsia="Times New Roman" w:hAnsi="Arial" w:cs="Arial"/>
          <w:bCs/>
          <w:lang w:eastAsia="zh-CN"/>
        </w:rPr>
        <w:t>m2</w:t>
      </w:r>
      <w:proofErr w:type="spellEnd"/>
      <w:r w:rsidRPr="00BB3046">
        <w:rPr>
          <w:rFonts w:ascii="Arial" w:eastAsia="Times New Roman" w:hAnsi="Arial" w:cs="Arial"/>
          <w:bCs/>
          <w:lang w:eastAsia="zh-CN"/>
        </w:rPr>
        <w:t>)</w:t>
      </w:r>
    </w:p>
    <w:p w:rsidR="00BB3046" w:rsidRP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5)</w:t>
      </w:r>
      <w:r w:rsidRPr="00BB3046">
        <w:rPr>
          <w:rFonts w:ascii="Arial" w:eastAsia="Times New Roman" w:hAnsi="Arial" w:cs="Arial"/>
          <w:bCs/>
          <w:lang w:eastAsia="zh-CN"/>
        </w:rPr>
        <w:tab/>
        <w:t xml:space="preserve">Droga Nr 1309 N odcinek Brusiny – dr. woj. Nr 521  (dł. 1200 </w:t>
      </w:r>
      <w:proofErr w:type="spellStart"/>
      <w:r w:rsidRPr="00BB3046">
        <w:rPr>
          <w:rFonts w:ascii="Arial" w:eastAsia="Times New Roman" w:hAnsi="Arial" w:cs="Arial"/>
          <w:bCs/>
          <w:lang w:eastAsia="zh-CN"/>
        </w:rPr>
        <w:t>mb</w:t>
      </w:r>
      <w:proofErr w:type="spellEnd"/>
      <w:r w:rsidRPr="00BB3046">
        <w:rPr>
          <w:rFonts w:ascii="Arial" w:eastAsia="Times New Roman" w:hAnsi="Arial" w:cs="Arial"/>
          <w:bCs/>
          <w:lang w:eastAsia="zh-CN"/>
        </w:rPr>
        <w:t xml:space="preserve">/ 5280 </w:t>
      </w:r>
      <w:proofErr w:type="spellStart"/>
      <w:r w:rsidRPr="00BB3046">
        <w:rPr>
          <w:rFonts w:ascii="Arial" w:eastAsia="Times New Roman" w:hAnsi="Arial" w:cs="Arial"/>
          <w:bCs/>
          <w:lang w:eastAsia="zh-CN"/>
        </w:rPr>
        <w:t>m2</w:t>
      </w:r>
      <w:proofErr w:type="spellEnd"/>
      <w:r w:rsidRPr="00BB3046">
        <w:rPr>
          <w:rFonts w:ascii="Arial" w:eastAsia="Times New Roman" w:hAnsi="Arial" w:cs="Arial"/>
          <w:bCs/>
          <w:lang w:eastAsia="zh-CN"/>
        </w:rPr>
        <w:t>)</w:t>
      </w:r>
    </w:p>
    <w:p w:rsidR="00BB3046" w:rsidRDefault="00BB3046" w:rsidP="00BB3046">
      <w:pPr>
        <w:suppressAutoHyphens/>
        <w:spacing w:after="0" w:line="240" w:lineRule="auto"/>
        <w:ind w:left="426"/>
        <w:jc w:val="both"/>
        <w:rPr>
          <w:rFonts w:ascii="Arial" w:eastAsia="Times New Roman" w:hAnsi="Arial" w:cs="Arial"/>
          <w:bCs/>
          <w:lang w:eastAsia="zh-CN"/>
        </w:rPr>
      </w:pPr>
      <w:r w:rsidRPr="00BB3046">
        <w:rPr>
          <w:rFonts w:ascii="Arial" w:eastAsia="Times New Roman" w:hAnsi="Arial" w:cs="Arial"/>
          <w:bCs/>
          <w:lang w:eastAsia="zh-CN"/>
        </w:rPr>
        <w:t>o łącznej długości 2,9 km</w:t>
      </w:r>
      <w:r>
        <w:rPr>
          <w:rFonts w:ascii="Arial" w:eastAsia="Times New Roman" w:hAnsi="Arial" w:cs="Arial"/>
          <w:bCs/>
          <w:lang w:eastAsia="zh-CN"/>
        </w:rPr>
        <w:t xml:space="preserve">. </w:t>
      </w:r>
    </w:p>
    <w:p w:rsidR="001328D2" w:rsidRPr="003E585A" w:rsidRDefault="00643F45" w:rsidP="00EE177B">
      <w:pPr>
        <w:pStyle w:val="Akapitzlist"/>
        <w:numPr>
          <w:ilvl w:val="0"/>
          <w:numId w:val="71"/>
        </w:numPr>
        <w:tabs>
          <w:tab w:val="clear" w:pos="1146"/>
        </w:tabs>
        <w:ind w:left="426" w:hanging="426"/>
        <w:jc w:val="both"/>
        <w:rPr>
          <w:rFonts w:ascii="Arial" w:hAnsi="Arial" w:cs="Arial"/>
          <w:bCs/>
          <w:sz w:val="22"/>
          <w:szCs w:val="22"/>
        </w:rPr>
      </w:pPr>
      <w:r w:rsidRPr="003E585A">
        <w:rPr>
          <w:rFonts w:ascii="Arial" w:hAnsi="Arial" w:cs="Arial"/>
          <w:b/>
          <w:bCs/>
          <w:sz w:val="22"/>
          <w:szCs w:val="22"/>
        </w:rPr>
        <w:t>Wykonawca zobowiązuje się do położenia bezszwowego warstw konstrukcyjnych nawierzchni z całkowitym zamknięciem ruchu i wyznaczeniem objazdów na odcinkach w których występuje taka możliwość.</w:t>
      </w:r>
      <w:r w:rsidR="001328D2" w:rsidRPr="003E585A">
        <w:rPr>
          <w:rFonts w:ascii="Arial" w:hAnsi="Arial" w:cs="Arial"/>
          <w:b/>
          <w:sz w:val="22"/>
          <w:szCs w:val="22"/>
        </w:rPr>
        <w:t xml:space="preserve"> </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BA482A" w:rsidRPr="001328D2" w:rsidRDefault="00BA482A" w:rsidP="00BA482A">
      <w:pPr>
        <w:numPr>
          <w:ilvl w:val="0"/>
          <w:numId w:val="95"/>
        </w:numPr>
        <w:suppressAutoHyphens/>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BA482A" w:rsidRPr="00A86E9D" w:rsidRDefault="00BA482A" w:rsidP="00BA482A">
      <w:pPr>
        <w:widowControl w:val="0"/>
        <w:numPr>
          <w:ilvl w:val="0"/>
          <w:numId w:val="95"/>
        </w:numPr>
        <w:suppressAutoHyphens/>
        <w:autoSpaceDE w:val="0"/>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Pr>
          <w:rFonts w:ascii="Arial" w:eastAsia="Times New Roman" w:hAnsi="Arial" w:cs="Arial"/>
          <w:b/>
          <w:lang w:eastAsia="zh-CN"/>
        </w:rPr>
        <w:t>17.08.2018</w:t>
      </w:r>
      <w:r w:rsidRPr="001328D2">
        <w:rPr>
          <w:rFonts w:ascii="Arial" w:eastAsia="Times New Roman" w:hAnsi="Arial" w:cs="Arial"/>
          <w:b/>
          <w:lang w:eastAsia="zh-CN"/>
        </w:rPr>
        <w:t xml:space="preserve"> r.</w:t>
      </w:r>
      <w:r>
        <w:rPr>
          <w:rFonts w:ascii="Arial" w:eastAsia="Times New Roman" w:hAnsi="Arial" w:cs="Arial"/>
          <w:b/>
          <w:lang w:eastAsia="zh-CN"/>
        </w:rPr>
        <w:t xml:space="preserve"> </w:t>
      </w:r>
      <w:r w:rsidRPr="007C55A3">
        <w:rPr>
          <w:rFonts w:ascii="Arial" w:eastAsia="Times New Roman" w:hAnsi="Arial" w:cs="Arial"/>
          <w:bCs/>
          <w:lang w:eastAsia="zh-CN"/>
        </w:rPr>
        <w:t>w tym:</w:t>
      </w:r>
    </w:p>
    <w:p w:rsidR="00BA482A" w:rsidRPr="000D70A2" w:rsidRDefault="00BA482A" w:rsidP="000D70A2">
      <w:pPr>
        <w:pStyle w:val="Akapitzlist"/>
        <w:widowControl w:val="0"/>
        <w:numPr>
          <w:ilvl w:val="0"/>
          <w:numId w:val="96"/>
        </w:numPr>
        <w:autoSpaceDE w:val="0"/>
        <w:ind w:left="709" w:hanging="283"/>
        <w:rPr>
          <w:rFonts w:ascii="Arial" w:hAnsi="Arial" w:cs="Arial"/>
          <w:sz w:val="22"/>
          <w:szCs w:val="22"/>
        </w:rPr>
      </w:pPr>
      <w:r w:rsidRPr="002E100B">
        <w:rPr>
          <w:rFonts w:ascii="Arial" w:hAnsi="Arial" w:cs="Arial"/>
          <w:bCs/>
          <w:sz w:val="22"/>
          <w:szCs w:val="22"/>
        </w:rPr>
        <w:t xml:space="preserve">Drogę Nr 1240 N odcinek Dziarny – Kałduny  (dł. 1000 </w:t>
      </w:r>
      <w:proofErr w:type="spellStart"/>
      <w:r w:rsidRPr="002E100B">
        <w:rPr>
          <w:rFonts w:ascii="Arial" w:hAnsi="Arial" w:cs="Arial"/>
          <w:bCs/>
          <w:sz w:val="22"/>
          <w:szCs w:val="22"/>
        </w:rPr>
        <w:t>mb</w:t>
      </w:r>
      <w:proofErr w:type="spellEnd"/>
      <w:r w:rsidRPr="002E100B">
        <w:rPr>
          <w:rFonts w:ascii="Arial" w:hAnsi="Arial" w:cs="Arial"/>
          <w:bCs/>
          <w:sz w:val="22"/>
          <w:szCs w:val="22"/>
        </w:rPr>
        <w:t xml:space="preserve">/ 4200 </w:t>
      </w:r>
      <w:proofErr w:type="spellStart"/>
      <w:r w:rsidRPr="002E100B">
        <w:rPr>
          <w:rFonts w:ascii="Arial" w:hAnsi="Arial" w:cs="Arial"/>
          <w:bCs/>
          <w:sz w:val="22"/>
          <w:szCs w:val="22"/>
        </w:rPr>
        <w:t>m</w:t>
      </w:r>
      <w:r w:rsidRPr="002E100B">
        <w:rPr>
          <w:rFonts w:ascii="Arial" w:hAnsi="Arial" w:cs="Arial"/>
          <w:bCs/>
          <w:sz w:val="22"/>
          <w:szCs w:val="22"/>
          <w:vertAlign w:val="superscript"/>
        </w:rPr>
        <w:t>2</w:t>
      </w:r>
      <w:proofErr w:type="spellEnd"/>
      <w:r w:rsidRPr="002E100B">
        <w:rPr>
          <w:rFonts w:ascii="Arial" w:hAnsi="Arial" w:cs="Arial"/>
          <w:bCs/>
          <w:sz w:val="22"/>
          <w:szCs w:val="22"/>
        </w:rPr>
        <w:t xml:space="preserve">) należy wykonać do dnia </w:t>
      </w:r>
      <w:r w:rsidRPr="007C55A3">
        <w:rPr>
          <w:rFonts w:ascii="Arial" w:hAnsi="Arial" w:cs="Arial"/>
          <w:b/>
          <w:bCs/>
          <w:sz w:val="22"/>
          <w:szCs w:val="22"/>
        </w:rPr>
        <w:t>30.04.2018 r.</w:t>
      </w:r>
    </w:p>
    <w:p w:rsidR="001328D2" w:rsidRPr="000D70A2" w:rsidRDefault="00BA482A" w:rsidP="000D70A2">
      <w:pPr>
        <w:pStyle w:val="Akapitzlist"/>
        <w:widowControl w:val="0"/>
        <w:numPr>
          <w:ilvl w:val="0"/>
          <w:numId w:val="96"/>
        </w:numPr>
        <w:autoSpaceDE w:val="0"/>
        <w:ind w:left="709" w:hanging="283"/>
        <w:rPr>
          <w:rFonts w:ascii="Arial" w:hAnsi="Arial" w:cs="Arial"/>
          <w:sz w:val="22"/>
          <w:szCs w:val="22"/>
        </w:rPr>
      </w:pPr>
      <w:r w:rsidRPr="000D70A2">
        <w:rPr>
          <w:rFonts w:ascii="Arial" w:hAnsi="Arial" w:cs="Arial"/>
          <w:bCs/>
          <w:sz w:val="22"/>
          <w:szCs w:val="22"/>
        </w:rPr>
        <w:t xml:space="preserve">Pozostałe odcinki dróg należy wykonać do dnia </w:t>
      </w:r>
      <w:r w:rsidRPr="000D70A2">
        <w:rPr>
          <w:rFonts w:ascii="Arial" w:hAnsi="Arial" w:cs="Arial"/>
          <w:b/>
          <w:bCs/>
          <w:sz w:val="22"/>
          <w:szCs w:val="22"/>
        </w:rPr>
        <w:t>17.08.2018 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EE177B">
      <w:pPr>
        <w:numPr>
          <w:ilvl w:val="1"/>
          <w:numId w:val="28"/>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EE177B">
      <w:pPr>
        <w:numPr>
          <w:ilvl w:val="0"/>
          <w:numId w:val="4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Przekazania placu budowy w terminie </w:t>
      </w:r>
      <w:r w:rsidR="0049684B">
        <w:rPr>
          <w:rFonts w:ascii="Arial" w:eastAsia="Times New Roman" w:hAnsi="Arial" w:cs="Arial"/>
          <w:lang w:eastAsia="zh-CN"/>
        </w:rPr>
        <w:t>5</w:t>
      </w:r>
      <w:r w:rsidRPr="001328D2">
        <w:rPr>
          <w:rFonts w:ascii="Arial" w:eastAsia="Times New Roman" w:hAnsi="Arial" w:cs="Arial"/>
          <w:lang w:eastAsia="zh-CN"/>
        </w:rPr>
        <w:t xml:space="preserve"> dni od daty podpisania umowy</w:t>
      </w:r>
    </w:p>
    <w:p w:rsidR="001328D2" w:rsidRPr="001328D2" w:rsidRDefault="001328D2" w:rsidP="00EE177B">
      <w:pPr>
        <w:numPr>
          <w:ilvl w:val="0"/>
          <w:numId w:val="42"/>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lastRenderedPageBreak/>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EE177B">
      <w:pPr>
        <w:numPr>
          <w:ilvl w:val="1"/>
          <w:numId w:val="28"/>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w:t>
      </w:r>
      <w:r w:rsidRPr="001328D2">
        <w:rPr>
          <w:rFonts w:ascii="Arial" w:eastAsia="Times New Roman" w:hAnsi="Arial" w:cs="Arial"/>
          <w:lang w:eastAsia="zh-CN"/>
        </w:rPr>
        <w:lastRenderedPageBreak/>
        <w:t xml:space="preserve">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5. Wynagrodzenie</w:t>
      </w:r>
    </w:p>
    <w:p w:rsidR="001328D2" w:rsidRPr="001328D2" w:rsidRDefault="001328D2" w:rsidP="00EE177B">
      <w:pPr>
        <w:numPr>
          <w:ilvl w:val="0"/>
          <w:numId w:val="87"/>
        </w:numPr>
        <w:tabs>
          <w:tab w:val="clear" w:pos="1146"/>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865992">
        <w:rPr>
          <w:rFonts w:ascii="Arial" w:eastAsia="Times New Roman" w:hAnsi="Arial" w:cs="Arial"/>
          <w:b/>
          <w:lang w:eastAsia="zh-CN"/>
        </w:rPr>
        <w:t>20</w:t>
      </w:r>
      <w:r w:rsidR="004E5671">
        <w:rPr>
          <w:rFonts w:ascii="Arial" w:eastAsia="Times New Roman" w:hAnsi="Arial" w:cs="Arial"/>
          <w:b/>
          <w:lang w:eastAsia="zh-CN"/>
        </w:rPr>
        <w:t>.03.2018</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6143D5" w:rsidP="00EE177B">
      <w:pPr>
        <w:numPr>
          <w:ilvl w:val="0"/>
          <w:numId w:val="87"/>
        </w:numPr>
        <w:tabs>
          <w:tab w:val="left" w:pos="360"/>
        </w:tabs>
        <w:suppressAutoHyphens/>
        <w:spacing w:after="0" w:line="240" w:lineRule="auto"/>
        <w:ind w:left="426" w:hanging="426"/>
        <w:jc w:val="both"/>
        <w:rPr>
          <w:rFonts w:ascii="Arial" w:eastAsia="Times New Roman" w:hAnsi="Arial" w:cs="Arial"/>
          <w:b/>
        </w:rPr>
      </w:pPr>
      <w:r w:rsidRPr="00032F8A">
        <w:rPr>
          <w:rFonts w:ascii="Arial" w:eastAsia="Times New Roman" w:hAnsi="Arial" w:cs="Arial"/>
        </w:rPr>
        <w:t xml:space="preserve">Wynagrodzenie Wykonawcy płatne będzie w </w:t>
      </w:r>
      <w:r w:rsidR="0049684B">
        <w:rPr>
          <w:rFonts w:ascii="Arial" w:eastAsia="Times New Roman" w:hAnsi="Arial" w:cs="Arial"/>
        </w:rPr>
        <w:t xml:space="preserve">pięciu </w:t>
      </w:r>
      <w:r w:rsidRPr="00032F8A">
        <w:rPr>
          <w:rFonts w:ascii="Arial" w:eastAsia="Times New Roman" w:hAnsi="Arial" w:cs="Arial"/>
        </w:rPr>
        <w:t>częściach</w:t>
      </w:r>
      <w:r w:rsidR="0049684B">
        <w:rPr>
          <w:rFonts w:ascii="Arial" w:eastAsia="Times New Roman" w:hAnsi="Arial" w:cs="Arial"/>
        </w:rPr>
        <w:t xml:space="preserve"> (</w:t>
      </w:r>
      <w:r w:rsidR="00A178F8">
        <w:rPr>
          <w:rFonts w:ascii="Arial" w:eastAsia="Times New Roman" w:hAnsi="Arial" w:cs="Arial"/>
        </w:rPr>
        <w:t xml:space="preserve">za kompleksowe wykonanie remontu każdej z dróg, zgodnie z kosztorysem ofertowym I – V) </w:t>
      </w:r>
      <w:r w:rsidR="0049684B">
        <w:rPr>
          <w:rFonts w:ascii="Arial" w:eastAsia="Times New Roman" w:hAnsi="Arial" w:cs="Arial"/>
        </w:rPr>
        <w:t>lub jednorazowo po wykonaniu całości przedmiotu zamówienia</w:t>
      </w:r>
      <w:r w:rsidR="00E86C8B" w:rsidRPr="006143D5">
        <w:rPr>
          <w:rFonts w:ascii="Arial" w:eastAsia="Times New Roman" w:hAnsi="Arial" w:cs="Arial"/>
        </w:rPr>
        <w:t>.</w:t>
      </w:r>
      <w:r w:rsidR="001328D2" w:rsidRPr="00E86C8B">
        <w:rPr>
          <w:rFonts w:ascii="Arial" w:eastAsia="Times New Roman" w:hAnsi="Arial" w:cs="Arial"/>
          <w:b/>
        </w:rPr>
        <w:t xml:space="preserve"> </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Wykonawca do faktury końcowej dołączy:</w:t>
      </w:r>
    </w:p>
    <w:p w:rsidR="00642B58" w:rsidRPr="00642B58" w:rsidRDefault="00642B58" w:rsidP="00EE177B">
      <w:pPr>
        <w:pStyle w:val="Akapitzlist"/>
        <w:numPr>
          <w:ilvl w:val="1"/>
          <w:numId w:val="89"/>
        </w:numPr>
        <w:tabs>
          <w:tab w:val="left" w:pos="360"/>
        </w:tabs>
        <w:ind w:left="709" w:hanging="283"/>
        <w:jc w:val="both"/>
        <w:rPr>
          <w:rFonts w:ascii="Arial" w:hAnsi="Arial" w:cs="Arial"/>
          <w:sz w:val="22"/>
          <w:szCs w:val="22"/>
        </w:rPr>
      </w:pPr>
      <w:r w:rsidRPr="00642B58">
        <w:rPr>
          <w:rFonts w:ascii="Arial" w:hAnsi="Arial" w:cs="Arial"/>
          <w:sz w:val="22"/>
          <w:szCs w:val="22"/>
        </w:rPr>
        <w:t>kopie faktur/rachunków wystawionych przez zaakceptowanych przez Zamawiającego Podwykonawców lub dalszych Podwykonawców za wykonane przez nich roboty budowlane, dostawy, usługi,</w:t>
      </w:r>
    </w:p>
    <w:p w:rsidR="00642B58" w:rsidRPr="00642B58" w:rsidRDefault="00642B58" w:rsidP="00EE177B">
      <w:pPr>
        <w:pStyle w:val="Akapitzlist"/>
        <w:numPr>
          <w:ilvl w:val="1"/>
          <w:numId w:val="89"/>
        </w:numPr>
        <w:tabs>
          <w:tab w:val="left" w:pos="360"/>
        </w:tabs>
        <w:ind w:left="709" w:hanging="283"/>
        <w:jc w:val="both"/>
        <w:rPr>
          <w:rFonts w:ascii="Arial" w:hAnsi="Arial" w:cs="Arial"/>
        </w:rPr>
      </w:pPr>
      <w:r w:rsidRPr="00642B58">
        <w:rPr>
          <w:rFonts w:ascii="Arial" w:hAnsi="Arial" w:cs="Arial"/>
          <w:sz w:val="22"/>
          <w:szCs w:val="22"/>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Wartość faktury końcowej powinna odpowiadać różnicy wynagrodzenia brutto określonego w ust. 1 i sumy kwot dotychczas wystawionych przez Wykonawcę faktur częściowych.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Wynagrodzenie, o którym mowa w ust. 8 dotyczy wyłącznie należności powstałych po zaakceptowaniu przez Zamawiającego umowy o podwykonawstwo, której przedmiotem są roboty budowlane lub po przedłożeniu Zamawiającemu poświadczonej za zgodność z </w:t>
      </w:r>
      <w:r w:rsidRPr="00642B58">
        <w:rPr>
          <w:rFonts w:ascii="Arial" w:eastAsia="Times New Roman" w:hAnsi="Arial" w:cs="Arial"/>
        </w:rPr>
        <w:lastRenderedPageBreak/>
        <w:t xml:space="preserve">oryginałem kopii umowy o podwykonawstwo, której przedmiotem są dostawy lub usługi. Bezpośrednia zapłata obejmuje wyłącznie należne wynagrodzenie bez odsetek należnych Podwykonawcy lub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zgłoszenia przez Wykonawcę uwag podważających zasadność bezpośredniej zapłaty Podwykonawcom lub dalszym Podwykonawcom w terminie określonym w ust. 10 Zamawiający może:</w:t>
      </w:r>
    </w:p>
    <w:p w:rsidR="00642B58" w:rsidRPr="00642B58" w:rsidRDefault="00642B58" w:rsidP="00642B58">
      <w:pPr>
        <w:pStyle w:val="Akapitzlist"/>
        <w:numPr>
          <w:ilvl w:val="2"/>
          <w:numId w:val="9"/>
        </w:numPr>
        <w:tabs>
          <w:tab w:val="left" w:pos="851"/>
        </w:tabs>
        <w:ind w:left="851" w:hanging="425"/>
        <w:jc w:val="both"/>
        <w:rPr>
          <w:rFonts w:ascii="Arial" w:hAnsi="Arial" w:cs="Arial"/>
          <w:sz w:val="22"/>
          <w:szCs w:val="22"/>
        </w:rPr>
      </w:pPr>
      <w:r w:rsidRPr="00642B58">
        <w:rPr>
          <w:rFonts w:ascii="Arial" w:hAnsi="Arial" w:cs="Arial"/>
          <w:sz w:val="22"/>
          <w:szCs w:val="22"/>
        </w:rPr>
        <w:t xml:space="preserve">nie dokonać bezpośredniej zapłaty wynagrodzenia Podwykonawcy/dalszemu </w:t>
      </w:r>
    </w:p>
    <w:p w:rsidR="00642B58" w:rsidRPr="00642B58" w:rsidRDefault="00642B58" w:rsidP="00642B58">
      <w:pPr>
        <w:pStyle w:val="Akapitzlist"/>
        <w:tabs>
          <w:tab w:val="left" w:pos="851"/>
        </w:tabs>
        <w:ind w:left="2340" w:hanging="1489"/>
        <w:jc w:val="both"/>
        <w:rPr>
          <w:rFonts w:ascii="Arial" w:hAnsi="Arial" w:cs="Arial"/>
          <w:sz w:val="22"/>
          <w:szCs w:val="22"/>
        </w:rPr>
      </w:pPr>
      <w:r w:rsidRPr="00642B58">
        <w:rPr>
          <w:rFonts w:ascii="Arial" w:hAnsi="Arial" w:cs="Arial"/>
          <w:sz w:val="22"/>
          <w:szCs w:val="22"/>
        </w:rPr>
        <w:t>Podwykonawcy, jeżeli Wykonawca wykaże niezasadność takiej zapłaty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 xml:space="preserve">dokonać bezpośredniej zapłaty wynagrodzenia Podwykonawcy/dalszemu Podwykonawcy, jeżeli Podwykonawca lub dalszy Podwykonawca wykaże zasadność takiej zapłaty.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dokona bezpośredniej płatności na rzecz Podwykonawcy lub dalszego Podwykonawcy </w:t>
      </w:r>
      <w:r w:rsidRPr="00642B58">
        <w:rPr>
          <w:rFonts w:ascii="Arial" w:eastAsia="Times New Roman" w:hAnsi="Arial" w:cs="Arial"/>
        </w:rPr>
        <w:br/>
        <w:t xml:space="preserve">w terminie 14 dni od dnia przekazania przez Zamawiającego pisemnego potwierdzenia Podwykonawcy lub dalszego Podwykonawcy uznania płatności bezpośredniej za uzasadnioną.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dokonania bezpośredniej zapłaty Podwykonawcy lub dalszemu Podwykonawcy Zamawiający potrąca kwotę wypłaconego wynagrodzenia z wynagrodzenia należnego 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gdy Podwykonawcy lub dalsi Podwykonawcy uprawnieni do uzyskania od Zamawiającego płatności bezpośrednich nie wystawili żadnych rachunków lub faktur w danym</w:t>
      </w:r>
      <w:r>
        <w:rPr>
          <w:rFonts w:ascii="Arial" w:eastAsia="Times New Roman" w:hAnsi="Arial" w:cs="Arial"/>
        </w:rPr>
        <w:t xml:space="preserve"> </w:t>
      </w:r>
      <w:r w:rsidRPr="00642B58">
        <w:rPr>
          <w:rFonts w:ascii="Arial" w:eastAsia="Times New Roman" w:hAnsi="Arial" w:cs="Arial"/>
        </w:rPr>
        <w:t>okresie rozliczeniowym i Wykonawca załączy do wystawionego rachunku/faktury oświadczenia Podwykonawców, dalszych Podwykonawców potwierdzające</w:t>
      </w:r>
      <w:r>
        <w:rPr>
          <w:rFonts w:ascii="Arial" w:eastAsia="Times New Roman" w:hAnsi="Arial" w:cs="Arial"/>
        </w:rPr>
        <w:t xml:space="preserve"> </w:t>
      </w:r>
      <w:r w:rsidRPr="00642B58">
        <w:rPr>
          <w:rFonts w:ascii="Arial" w:eastAsia="Times New Roman" w:hAnsi="Arial" w:cs="Arial"/>
        </w:rPr>
        <w:t xml:space="preserve">tę okoliczność, cała kwota wynikająca z faktury /rachunku zostanie wypłacona przez Zamawiającego Wykonawcy. </w:t>
      </w:r>
    </w:p>
    <w:p w:rsidR="001328D2"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642B58">
        <w:rPr>
          <w:rFonts w:ascii="Arial" w:eastAsia="Times New Roman" w:hAnsi="Arial" w:cs="Arial"/>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w:t>
      </w:r>
      <w:r>
        <w:rPr>
          <w:rFonts w:ascii="Arial" w:eastAsia="Times New Roman" w:hAnsi="Arial" w:cs="Arial"/>
        </w:rPr>
        <w:t>.</w:t>
      </w:r>
    </w:p>
    <w:p w:rsidR="00642B58" w:rsidRPr="002E1C1B" w:rsidRDefault="00642B58" w:rsidP="00EE177B">
      <w:pPr>
        <w:numPr>
          <w:ilvl w:val="0"/>
          <w:numId w:val="90"/>
        </w:numPr>
        <w:tabs>
          <w:tab w:val="left" w:pos="360"/>
        </w:tabs>
        <w:spacing w:after="0" w:line="240" w:lineRule="auto"/>
        <w:ind w:hanging="1146"/>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Zamawiający nie przewiduje indeksacji cen i udzielenia zaliczki.</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Wykonawca zobowiązany jest do pisemnego informowania Zamawiającego o każdej zmianie swojej siedziby, konta bankowego, nr NIP, REGON, nr telefonu.</w:t>
      </w:r>
    </w:p>
    <w:p w:rsidR="00642B58" w:rsidRPr="001328D2" w:rsidRDefault="00642B58" w:rsidP="00EE177B">
      <w:pPr>
        <w:numPr>
          <w:ilvl w:val="0"/>
          <w:numId w:val="91"/>
        </w:numPr>
        <w:tabs>
          <w:tab w:val="clear" w:pos="1146"/>
          <w:tab w:val="left" w:pos="360"/>
        </w:tabs>
        <w:suppressAutoHyphens/>
        <w:spacing w:after="0" w:line="240" w:lineRule="auto"/>
        <w:ind w:left="426" w:hanging="426"/>
        <w:jc w:val="both"/>
        <w:rPr>
          <w:rFonts w:ascii="Arial" w:eastAsia="Times New Roman" w:hAnsi="Arial" w:cs="Arial"/>
          <w:b/>
        </w:rPr>
      </w:pPr>
      <w:r w:rsidRPr="00642B58">
        <w:rPr>
          <w:rFonts w:ascii="Arial" w:hAnsi="Arial" w:cs="Arial"/>
        </w:rPr>
        <w:t>Zamawiający nie wyraża zgody na przelew wierzytelności z niniejszej umowy na osobę trzecią.</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lastRenderedPageBreak/>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w:t>
      </w:r>
      <w:r w:rsidRPr="001328D2">
        <w:rPr>
          <w:rFonts w:ascii="Arial" w:eastAsia="Times New Roman" w:hAnsi="Arial" w:cs="Arial"/>
          <w:color w:val="000000"/>
          <w:lang w:eastAsia="ar-SA"/>
        </w:rPr>
        <w:lastRenderedPageBreak/>
        <w:t xml:space="preserve">nie później niż na 7 dni przed dniem rozpoczęcia realizacji usług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w:t>
      </w:r>
      <w:r w:rsidRPr="001328D2">
        <w:rPr>
          <w:rFonts w:ascii="Arial" w:eastAsia="Times New Roman" w:hAnsi="Arial" w:cs="Arial"/>
          <w:lang w:eastAsia="zh-CN"/>
        </w:rPr>
        <w:lastRenderedPageBreak/>
        <w:t>upływem tego terminu. W tym wypadku roszczenia Zamawiającego wygasają w ciągu roku od dnia ujawnienia wady.</w:t>
      </w:r>
    </w:p>
    <w:p w:rsidR="0008320E" w:rsidRPr="0008320E" w:rsidRDefault="0008320E" w:rsidP="00EE177B">
      <w:pPr>
        <w:numPr>
          <w:ilvl w:val="0"/>
          <w:numId w:val="93"/>
        </w:numPr>
        <w:tabs>
          <w:tab w:val="clear" w:pos="1146"/>
        </w:tabs>
        <w:suppressAutoHyphens/>
        <w:spacing w:after="0" w:line="240" w:lineRule="auto"/>
        <w:ind w:left="426" w:hanging="426"/>
        <w:jc w:val="both"/>
        <w:rPr>
          <w:rFonts w:ascii="Arial" w:eastAsia="Calibri" w:hAnsi="Arial" w:cs="Arial"/>
        </w:rPr>
      </w:pPr>
      <w:r w:rsidRPr="0008320E">
        <w:rPr>
          <w:rFonts w:ascii="Arial" w:eastAsia="Calibri" w:hAnsi="Arial" w:cs="Arial"/>
          <w:color w:val="000000"/>
          <w:lang w:eastAsia="pl-PL"/>
        </w:rPr>
        <w:t xml:space="preserve">Dokumenty gwarancyjne Wykonawca dostarcza w dniu odbioru końcowego, jako załącznik do protokołu. Przy odbiorze Wykonawca dostarcza Zamawiającemu zasady eksploatacji i konserwacji zainstalowanych urządzeń.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lang w:eastAsia="zh-CN"/>
        </w:rPr>
      </w:pPr>
      <w:r w:rsidRPr="0008320E">
        <w:rPr>
          <w:rFonts w:ascii="Arial" w:eastAsia="Calibri" w:hAnsi="Arial" w:cs="Arial"/>
          <w:color w:val="000000"/>
          <w:lang w:eastAsia="pl-PL"/>
        </w:rPr>
        <w:t>Gwarancja obejmuje:</w:t>
      </w:r>
    </w:p>
    <w:p w:rsidR="0008320E" w:rsidRPr="0008320E" w:rsidRDefault="0008320E" w:rsidP="00EE177B">
      <w:pPr>
        <w:widowControl w:val="0"/>
        <w:numPr>
          <w:ilvl w:val="0"/>
          <w:numId w:val="92"/>
        </w:numPr>
        <w:spacing w:after="0" w:line="240" w:lineRule="auto"/>
        <w:jc w:val="both"/>
        <w:rPr>
          <w:rFonts w:ascii="Arial" w:eastAsia="Calibri" w:hAnsi="Arial" w:cs="Arial"/>
          <w:color w:val="000000"/>
          <w:lang w:eastAsia="pl-PL"/>
        </w:rPr>
      </w:pPr>
      <w:r w:rsidRPr="0008320E">
        <w:rPr>
          <w:rFonts w:ascii="Arial" w:eastAsia="Calibri" w:hAnsi="Arial" w:cs="Arial"/>
          <w:b/>
          <w:color w:val="000000"/>
          <w:lang w:eastAsia="pl-PL"/>
        </w:rPr>
        <w:t>przeglądy gwarancyjne zapewniające bezusterkową eksploatację w okresach udzielonej gwarancji, które Wykonawca będzie dokonywał min. raz na 12 miesięcy</w:t>
      </w:r>
      <w:r w:rsidRPr="0008320E">
        <w:rPr>
          <w:rFonts w:ascii="Arial" w:eastAsia="Calibri" w:hAnsi="Arial" w:cs="Arial"/>
          <w:i/>
          <w:color w:val="000000"/>
          <w:lang w:eastAsia="pl-PL"/>
        </w:rPr>
        <w:t>,</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usuwanie wszelkich wad i usterek tkwiących w przedmiocie rzeczy w momencie sprzedaży jak i powstałych w okresie gwarancji, </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konserwację oznakowania i oświetlenia wraz z wymianą zużytych bądź wadliwych elementów.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Koszty czynności określonych w ust. 4 oraz koszty materiałów niezbędnych do prawidłowego funkcjonowania przedmiotu umowy w okresie gwarancji ponosi Wykonawca.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rPr>
        <w:t>Wykonawca zobowiązuje się do usunięcia zgłoszonych pisemnie przez Zamawiającego wad i usterek w terminie 30 dni od dnia zgłoszenia.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przypadku odmowy usunięcia wad lub usterek ze strony Wykonawcy lub nie wywiązywania się 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Na okoliczność usunięcia wad lub usterek spisuje się protokół z udziałem Wykonawcy i Zamawiającego.</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Stwierdzenie usunięcia wad powinno nastąpić nie później niż w ciągu 3 dni roboczych od daty zawiadomienia Zamawiającego przez Wykonawcę o dokonaniu naprawy.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razie stwierdzenia przez Zamawiającego wad lub usterek, okres gwarancyjny zostanie wydłużony o okres pomiędzy datą zawiadomienia Wykonawcy o stwierdzeniu wad lub usterek a datą ich usunięcia wskazaną w protokole odbioru usunięcia wady lub usterek.</w:t>
      </w:r>
    </w:p>
    <w:p w:rsidR="001328D2"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sz w:val="20"/>
          <w:szCs w:val="20"/>
          <w:lang w:eastAsia="pl-PL"/>
        </w:rPr>
      </w:pPr>
      <w:r w:rsidRPr="0008320E">
        <w:rPr>
          <w:rFonts w:ascii="Arial" w:eastAsia="Calibri" w:hAnsi="Arial" w:cs="Arial"/>
          <w:color w:val="000000"/>
          <w:lang w:eastAsia="pl-PL"/>
        </w:rPr>
        <w:t xml:space="preserve"> Wykonawca nie może odmówić usunięcia wad, bez względu na wysokość związanych z tym kosztów.</w:t>
      </w: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9. Kary umowne</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lang w:eastAsia="ar-SA"/>
        </w:rPr>
      </w:pPr>
      <w:r w:rsidRPr="00D53F45">
        <w:rPr>
          <w:rFonts w:ascii="Arial" w:eastAsia="Times New Roman" w:hAnsi="Arial" w:cs="Arial"/>
          <w:lang w:eastAsia="ar-SA"/>
        </w:rPr>
        <w:t>Wykonawca zapłaci Zamawiającemu karę umowną za odstąpienie od umowy przez Zamawiającego z przyczyn, za które ponosi odpowiedzialność Wykonawca w wysokości 20 % wynagrodzenia umownego za przedmiot umowy.</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color w:val="7030A0"/>
          <w:lang w:eastAsia="ar-SA"/>
        </w:rPr>
      </w:pPr>
      <w:r w:rsidRPr="00D53F45">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color w:val="7030A0"/>
          <w:lang w:eastAsia="ar-SA"/>
        </w:rPr>
      </w:pPr>
      <w:r w:rsidRPr="00D53F45">
        <w:rPr>
          <w:rFonts w:ascii="Arial" w:eastAsia="Times New Roman" w:hAnsi="Arial" w:cs="Arial"/>
          <w:lang w:eastAsia="zh-CN"/>
        </w:rPr>
        <w:t xml:space="preserve">Za zwłokę w usunięciu wad stwierdzonych przy odbiorze lub w okresie rękojmi </w:t>
      </w:r>
      <w:r w:rsidRPr="00D53F45">
        <w:rPr>
          <w:rFonts w:ascii="Arial" w:eastAsia="Times New Roman" w:hAnsi="Arial" w:cs="Arial"/>
          <w:lang w:eastAsia="zh-CN"/>
        </w:rPr>
        <w:br/>
        <w:t>- w wysokości 0,3% wynagrodzenia umownego brutto za przedmiot umowy za każdy dzień zwłoki liczonej od dnia wyznaczonego na usunięcie wad</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lang w:eastAsia="ar-SA"/>
        </w:rPr>
      </w:pPr>
      <w:r w:rsidRPr="00D53F45">
        <w:rPr>
          <w:rFonts w:ascii="Arial" w:eastAsia="Times New Roman" w:hAnsi="Arial" w:cs="Arial"/>
          <w:lang w:eastAsia="ar-SA"/>
        </w:rPr>
        <w:t>Wykonawca zapłaci Zamawiającemu również karę umowną w przypadku:</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color w:val="7030A0"/>
          <w:lang w:eastAsia="ar-SA"/>
        </w:rPr>
      </w:pPr>
      <w:r w:rsidRPr="00D53F45">
        <w:rPr>
          <w:rFonts w:ascii="Arial" w:eastAsia="Times New Roman" w:hAnsi="Arial" w:cs="Arial"/>
          <w:lang w:eastAsia="ar-SA"/>
        </w:rPr>
        <w:t xml:space="preserve">za nie przedłożenie do akceptacji projektu umowy o podwykonawstwo, której </w:t>
      </w:r>
      <w:r w:rsidRPr="00D53F45">
        <w:rPr>
          <w:rFonts w:ascii="Arial" w:eastAsia="Times New Roman" w:hAnsi="Arial" w:cs="Arial"/>
          <w:lang w:eastAsia="zh-CN"/>
        </w:rPr>
        <w:t xml:space="preserve">przedmiotem są roboty budowlane lub usługi, lub projektu jej zmiany, </w:t>
      </w:r>
      <w:r w:rsidRPr="00D53F45">
        <w:rPr>
          <w:rFonts w:ascii="Arial" w:eastAsia="Times New Roman" w:hAnsi="Arial" w:cs="Arial"/>
          <w:lang w:eastAsia="ar-SA"/>
        </w:rPr>
        <w:t xml:space="preserve">potwierdzonego za zgodność z oryginałem odpisu umowy o podwykonawstwo lub jej zmiany albo brak wymaganej przez Zamawiającego zmiany umowy o podwykonawstwo w zakresie terminu zapłaty, w wysokości </w:t>
      </w:r>
      <w:r w:rsidRPr="00D53F45">
        <w:rPr>
          <w:rFonts w:ascii="Arial" w:eastAsia="Times New Roman" w:hAnsi="Arial" w:cs="Arial"/>
          <w:lang w:eastAsia="zh-CN"/>
        </w:rPr>
        <w:t>w wysokości  0,3% wynagrodzenia umownego za każde zdarzenie</w:t>
      </w:r>
      <w:r w:rsidRPr="00D53F45">
        <w:rPr>
          <w:rFonts w:ascii="Arial" w:eastAsia="Times New Roman" w:hAnsi="Arial" w:cs="Arial"/>
          <w:color w:val="7030A0"/>
          <w:lang w:eastAsia="ar-SA"/>
        </w:rPr>
        <w:t xml:space="preserve">, </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za brak zapłaty lub nieterminową zapłatę wynagrodzenia należnego Podwykonawcom lub dalszym podwykonawcom </w:t>
      </w:r>
      <w:r w:rsidRPr="00D53F45">
        <w:rPr>
          <w:rFonts w:ascii="Arial" w:eastAsia="Times New Roman" w:hAnsi="Arial" w:cs="Arial"/>
          <w:lang w:eastAsia="zh-CN"/>
        </w:rPr>
        <w:t>w wysokości 0,3% wynagrodzenia umownego za każde zdarzenie</w:t>
      </w:r>
      <w:r w:rsidRPr="00D53F45">
        <w:rPr>
          <w:rFonts w:ascii="Arial" w:eastAsia="Times New Roman" w:hAnsi="Arial" w:cs="Arial"/>
          <w:lang w:eastAsia="ar-SA"/>
        </w:rPr>
        <w:t xml:space="preserve"> za rozpoczęty dzień zwłoki.</w:t>
      </w:r>
    </w:p>
    <w:p w:rsidR="001328D2"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za nie przedłożenie każdego dokumentu, o którym mowa w § 12, w wysokości 0,03% </w:t>
      </w:r>
      <w:r w:rsidRPr="00D53F45">
        <w:rPr>
          <w:rFonts w:ascii="Arial" w:eastAsia="Times New Roman" w:hAnsi="Arial" w:cs="Arial"/>
          <w:lang w:eastAsia="ar-SA"/>
        </w:rPr>
        <w:lastRenderedPageBreak/>
        <w:t>kwoty brutto wskazanej w § 5 ust. 1 Umowy – za każdy rozpoczęty dzień zwłoki</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w wysokości 1000 (jeden tysiąc) zł za każdy rozpoczęty dzień opóźnienia w dokonaniu wymaganej przez Zamawiającego zmiany umowy o podwykonawstwo w zakresie zmiany terminu zapłaty, o którym mowa  § 8 ust. 4 pkt 1),</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3000 (trzy tysiące) zł </w:t>
      </w:r>
      <w:r w:rsidRPr="00873821">
        <w:rPr>
          <w:rFonts w:ascii="Arial" w:hAnsi="Arial"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1500 (tysiąc pięćset) zł </w:t>
      </w:r>
      <w:r w:rsidRPr="00873821">
        <w:rPr>
          <w:rFonts w:ascii="Arial" w:hAnsi="Arial" w:cs="Arial"/>
          <w:color w:val="000000" w:themeColor="text1"/>
          <w:lang w:eastAsia="pl-PL"/>
        </w:rPr>
        <w:t>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D53F45" w:rsidRDefault="001328D2" w:rsidP="00EE177B">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Kara umowna z tytułu zwłoki przysługuje za każdy rozpoczęty dzień zwłoki i jest wymagalna od dnia następnego po upływie terminu jej zapłaty</w:t>
      </w:r>
    </w:p>
    <w:p w:rsidR="001328D2" w:rsidRPr="00D53F45" w:rsidRDefault="001328D2" w:rsidP="00EE177B">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Kary umowne określone w pkt. 1-</w:t>
      </w:r>
      <w:r w:rsidR="00873821">
        <w:rPr>
          <w:rFonts w:ascii="Arial" w:eastAsia="Times New Roman" w:hAnsi="Arial" w:cs="Arial"/>
          <w:lang w:eastAsia="ar-SA"/>
        </w:rPr>
        <w:t>7</w:t>
      </w:r>
      <w:r w:rsidRPr="00D53F45">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W przypadku uzgodnienia zmiany terminów realizacji kara umowna będzie liczona od nowych terminów.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Termin zapłaty kary umownej wynosi 14 dni od dnia wezwania do zapłaty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Zapłata kary umownej nie zwalnia Wykonawcy z obowiązku ukończenia przedmiotu umowy lub innych zobowiązań wynikających z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Wykonawca nie może odmówić usunięcia wad, bez względu na wysokość związanych z tym kosztów</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Stronom przysługuje prawo dochodzenia odszkodowania na zasadach ogólnych prawa cywilnego, jeżeli poniesiona szkoda przekroczy wysokość zastrzeżonych kar umownych. </w:t>
      </w:r>
    </w:p>
    <w:p w:rsidR="001328D2" w:rsidRPr="00D53F45" w:rsidRDefault="001328D2" w:rsidP="001328D2">
      <w:pPr>
        <w:suppressAutoHyphens/>
        <w:spacing w:after="120" w:line="240" w:lineRule="auto"/>
        <w:rPr>
          <w:rFonts w:ascii="Arial" w:eastAsia="Times New Roman" w:hAnsi="Arial" w:cs="Arial"/>
          <w:b/>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10. Zmiana umowy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lastRenderedPageBreak/>
        <w:t>Zmiana postanowień niniejszej umowy może nastąpić za zgodą obydwu stron wyrażoną na piśmie, w formie aneksu do umowy z zachowaniem formy pisemnej pod rygorem nieważności takiej zmiany.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okoliczności, których nie można było przewidzieć pomimo zachowania należytej staranności.</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terminu realizacji umowy w przypadku zawieszenia realizacji przedmiotu umowy przez zamawiającego, </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realizacji umowy w przypadku wystąpienia przestojów i opóźnień zawinionych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oczywistych omyłek pisarskich i rachunkowych w treści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urzędowej stawki podatku VAT.                                                                                                                                     </w:t>
      </w:r>
    </w:p>
    <w:p w:rsidR="001328D2" w:rsidRPr="00D53F45" w:rsidRDefault="001328D2" w:rsidP="00EE177B">
      <w:pPr>
        <w:numPr>
          <w:ilvl w:val="0"/>
          <w:numId w:val="37"/>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D53F45" w:rsidRDefault="001328D2" w:rsidP="001328D2">
      <w:pPr>
        <w:suppressAutoHyphens/>
        <w:spacing w:after="0" w:line="240" w:lineRule="auto"/>
        <w:jc w:val="center"/>
        <w:rPr>
          <w:rFonts w:ascii="Arial" w:eastAsia="Times New Roman" w:hAnsi="Arial" w:cs="Arial"/>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11. Odstąpienie od umowy</w:t>
      </w:r>
    </w:p>
    <w:p w:rsidR="001328D2" w:rsidRPr="00D53F45" w:rsidRDefault="001328D2" w:rsidP="001328D2">
      <w:pPr>
        <w:suppressAutoHyphens/>
        <w:spacing w:after="0" w:line="240" w:lineRule="auto"/>
        <w:jc w:val="both"/>
        <w:rPr>
          <w:rFonts w:ascii="Arial" w:eastAsia="Times New Roman" w:hAnsi="Arial" w:cs="Arial"/>
          <w:lang w:eastAsia="zh-CN"/>
        </w:rPr>
      </w:pPr>
      <w:r w:rsidRPr="00D53F45">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Zamawiającemu przysługuje prawo do odstąpienia od umowy:</w:t>
      </w:r>
    </w:p>
    <w:p w:rsidR="001328D2" w:rsidRPr="00D53F45"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Zostanie wydany nakaz zajęcia majątku Wykonawcy.</w:t>
      </w:r>
    </w:p>
    <w:p w:rsidR="001328D2" w:rsidRPr="00D53F45"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 rozpoczął robót bez uzasadnionych przyczyn oraz nie kontynuuje ich pomimo wezwania przez Zamawiającego złożonego na piśmie.</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 xml:space="preserve">Wykonawca przerwał realizację robót i przerwa ta trwa dłużej niż jeden miesiąc. </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Wykonawcy przysługuje prawo odstąpienia od umowy:</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Zamawiający odmawia bez uzasadnionej przyczyny odbioru wykonanego przedmiotu zamówienia lub odmawia podpisania protokołu odbioru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D53F45" w:rsidRDefault="001328D2" w:rsidP="00EE177B">
      <w:pPr>
        <w:numPr>
          <w:ilvl w:val="1"/>
          <w:numId w:val="34"/>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Odstąpienie od umowy winno nastąpić w formie pisemnej pod rygorem nieważności takiego oświadczenia i powinno zawierać uzasadnienie.</w:t>
      </w:r>
    </w:p>
    <w:p w:rsidR="001328D2" w:rsidRPr="00D53F45" w:rsidRDefault="001328D2" w:rsidP="00EE177B">
      <w:pPr>
        <w:numPr>
          <w:ilvl w:val="1"/>
          <w:numId w:val="34"/>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W przypadku odstąpienia od umowy Wykonawcę i Zamawiającego obciążają następujące obowiązki szczegółowe:</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lastRenderedPageBreak/>
        <w:t>W terminie 14 dni od daty odstąpienia od umowy Wykonawca przy udziale Zamawiającego sporządzi szczegółowy protokół robót w toku wg stanu na dzień odstąpienia,</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zabezpieczy wykonanie zastępcze w zakresie obustronnie uzgodnionym na koszt strony, z której winy nastąpiło odstąpienie od umowy.</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b/>
          <w:lang w:eastAsia="zh-CN"/>
        </w:rPr>
      </w:pPr>
      <w:r w:rsidRPr="00D53F45">
        <w:rPr>
          <w:rFonts w:ascii="Arial" w:eastAsia="Times New Roman" w:hAnsi="Arial" w:cs="Arial"/>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widowControl w:val="0"/>
        <w:suppressAutoHyphens/>
        <w:spacing w:after="0" w:line="100" w:lineRule="atLeast"/>
        <w:jc w:val="center"/>
        <w:rPr>
          <w:rFonts w:ascii="Arial" w:eastAsia="Times New Roman" w:hAnsi="Arial" w:cs="Arial"/>
          <w:b/>
          <w:lang w:eastAsia="ar-SA"/>
        </w:rPr>
      </w:pPr>
      <w:r w:rsidRPr="00D53F45">
        <w:rPr>
          <w:rFonts w:ascii="Arial" w:eastAsia="Times New Roman" w:hAnsi="Arial" w:cs="Arial"/>
          <w:b/>
          <w:lang w:eastAsia="ar-SA"/>
        </w:rPr>
        <w:t xml:space="preserve">§ 12. Wymagania dotyczące zatrudnienia osób </w:t>
      </w:r>
      <w:r w:rsidRPr="00D53F45">
        <w:rPr>
          <w:rFonts w:ascii="Arial" w:eastAsia="Times New Roman" w:hAnsi="Arial" w:cs="Arial"/>
          <w:b/>
          <w:lang w:eastAsia="ar-SA"/>
        </w:rPr>
        <w:br/>
        <w:t>wykonujących czynności w zakresie realizacji przedmiotu zamówienia</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oświadczeń i dokumentów w zakresie potwierdzenia spełnienia w/w wymogów i dokonywania ich oceny</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wyjaśnień w przypadku wątpliwości w zakresie potwierdzenia spełnienia w/w wymogów</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przeprowadzania kontroli na miejscu wykonywania zamówienia.</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w:t>
      </w:r>
      <w:r w:rsidR="002873D5" w:rsidRPr="00D53F45">
        <w:rPr>
          <w:rFonts w:ascii="Arial" w:eastAsia="Times New Roman" w:hAnsi="Arial" w:cs="Arial"/>
          <w:lang w:eastAsia="ar-SA"/>
        </w:rPr>
        <w:t>na żądanie Zamawiającego, w terminie wskazanym przez Zamawiającego nie krótszym niż 3 dni robocze</w:t>
      </w:r>
      <w:r w:rsidRPr="00D53F45">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 xml:space="preserve">Poświadczoną za zgodność z oryginałem, odpowiednio Wykonawcę lub </w:t>
      </w:r>
      <w:r w:rsidRPr="00D53F45">
        <w:rPr>
          <w:rFonts w:ascii="Arial" w:eastAsia="Times New Roman" w:hAnsi="Arial" w:cs="Arial"/>
          <w:lang w:eastAsia="ar-SA"/>
        </w:rPr>
        <w:lastRenderedPageBreak/>
        <w:t>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suppressAutoHyphens/>
        <w:spacing w:after="120" w:line="240" w:lineRule="auto"/>
        <w:jc w:val="center"/>
        <w:rPr>
          <w:rFonts w:ascii="Arial" w:eastAsia="Times New Roman" w:hAnsi="Arial" w:cs="Arial"/>
          <w:lang w:eastAsia="zh-CN"/>
        </w:rPr>
      </w:pPr>
      <w:r w:rsidRPr="00D53F45">
        <w:rPr>
          <w:rFonts w:ascii="Arial" w:eastAsia="Times New Roman" w:hAnsi="Arial" w:cs="Arial"/>
          <w:b/>
          <w:lang w:eastAsia="zh-CN"/>
        </w:rPr>
        <w:t>§ 1</w:t>
      </w:r>
      <w:r w:rsidR="002873D5" w:rsidRPr="00D53F45">
        <w:rPr>
          <w:rFonts w:ascii="Arial" w:eastAsia="Times New Roman" w:hAnsi="Arial" w:cs="Arial"/>
          <w:b/>
          <w:lang w:eastAsia="zh-CN"/>
        </w:rPr>
        <w:t>3</w:t>
      </w:r>
      <w:r w:rsidRPr="00D53F45">
        <w:rPr>
          <w:rFonts w:ascii="Arial" w:eastAsia="Times New Roman" w:hAnsi="Arial" w:cs="Arial"/>
          <w:b/>
          <w:lang w:eastAsia="zh-CN"/>
        </w:rPr>
        <w:t>. Postanowienia końcowe</w:t>
      </w:r>
    </w:p>
    <w:p w:rsidR="001328D2" w:rsidRPr="00D53F45" w:rsidRDefault="001328D2" w:rsidP="00EE177B">
      <w:pPr>
        <w:numPr>
          <w:ilvl w:val="0"/>
          <w:numId w:val="33"/>
        </w:numPr>
        <w:tabs>
          <w:tab w:val="left" w:pos="426"/>
        </w:tabs>
        <w:suppressAutoHyphens/>
        <w:spacing w:after="0" w:line="240" w:lineRule="auto"/>
        <w:ind w:hanging="1146"/>
        <w:jc w:val="both"/>
        <w:rPr>
          <w:rFonts w:ascii="Arial" w:eastAsia="Times New Roman" w:hAnsi="Arial" w:cs="Arial"/>
          <w:lang w:eastAsia="zh-CN"/>
        </w:rPr>
      </w:pPr>
      <w:r w:rsidRPr="00D53F45">
        <w:rPr>
          <w:rFonts w:ascii="Arial" w:eastAsia="Times New Roman" w:hAnsi="Arial" w:cs="Arial"/>
          <w:lang w:eastAsia="zh-CN"/>
        </w:rPr>
        <w:t>Strony zobowiązują się do współpracy w zakresie realizacji przedmiotu umowy.</w:t>
      </w:r>
    </w:p>
    <w:p w:rsidR="001328D2" w:rsidRPr="00D53F45" w:rsidRDefault="001328D2" w:rsidP="00EE177B">
      <w:pPr>
        <w:numPr>
          <w:ilvl w:val="0"/>
          <w:numId w:val="33"/>
        </w:numPr>
        <w:tabs>
          <w:tab w:val="left" w:pos="426"/>
        </w:tabs>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Zamawiający ma prawo do formułowania zaleceń dla Wykonawcy w każdej fazie wykonywanego przedmiotu umowy.</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Językiem Umowy, wszelkiej korespondencji, faktur i dokumentów sporządzonych przez Wykonawcy jest język polski.</w:t>
      </w:r>
    </w:p>
    <w:p w:rsidR="001328D2" w:rsidRPr="00D53F45" w:rsidRDefault="001328D2" w:rsidP="00EE177B">
      <w:pPr>
        <w:numPr>
          <w:ilvl w:val="0"/>
          <w:numId w:val="33"/>
        </w:numPr>
        <w:suppressAutoHyphens/>
        <w:spacing w:after="0" w:line="240" w:lineRule="auto"/>
        <w:ind w:left="360" w:hanging="357"/>
        <w:jc w:val="both"/>
        <w:rPr>
          <w:rFonts w:ascii="Arial" w:eastAsia="Times New Roman" w:hAnsi="Arial" w:cs="Arial"/>
          <w:lang w:eastAsia="zh-CN"/>
        </w:rPr>
      </w:pPr>
      <w:r w:rsidRPr="00D53F45">
        <w:rPr>
          <w:rFonts w:ascii="Arial" w:eastAsia="Times New Roman" w:hAnsi="Arial" w:cs="Arial"/>
          <w:lang w:eastAsia="zh-CN"/>
        </w:rPr>
        <w:t xml:space="preserve">Integralną część niniejszej umowy stanowią: </w:t>
      </w:r>
    </w:p>
    <w:p w:rsidR="001328D2"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O</w:t>
      </w:r>
      <w:r w:rsidR="001328D2" w:rsidRPr="00D53F45">
        <w:rPr>
          <w:rFonts w:ascii="Arial" w:eastAsia="Times New Roman" w:hAnsi="Arial" w:cs="Arial"/>
          <w:lang w:eastAsia="zh-CN"/>
        </w:rPr>
        <w:t>ferta Wykonawcy</w:t>
      </w:r>
    </w:p>
    <w:p w:rsidR="001328D2"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Specyfikacja Istotnych Warunków Zamówienia,</w:t>
      </w:r>
    </w:p>
    <w:p w:rsidR="00D627B9"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Kosztorys ofertowy</w:t>
      </w:r>
    </w:p>
    <w:p w:rsidR="001328D2" w:rsidRPr="00D53F45"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SST</w:t>
      </w:r>
    </w:p>
    <w:p w:rsidR="001328D2" w:rsidRPr="001328D2" w:rsidRDefault="001328D2" w:rsidP="00EE177B">
      <w:pPr>
        <w:numPr>
          <w:ilvl w:val="0"/>
          <w:numId w:val="33"/>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D627B9"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D627B9" w:rsidRDefault="00D627B9"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p>
    <w:p w:rsid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r w:rsidRPr="001328D2">
        <w:rPr>
          <w:rFonts w:ascii="Arial" w:eastAsia="Times New Roman" w:hAnsi="Arial" w:cs="Arial"/>
          <w:b/>
          <w:color w:val="000000"/>
          <w:sz w:val="28"/>
          <w:szCs w:val="20"/>
          <w:lang w:eastAsia="zh-CN"/>
        </w:rPr>
        <w:t>KOSZTORYS  OFERTOWY</w:t>
      </w:r>
    </w:p>
    <w:p w:rsidR="00C2052F" w:rsidRDefault="00C2052F" w:rsidP="00C2052F">
      <w:pPr>
        <w:suppressAutoHyphens/>
        <w:spacing w:before="240" w:after="120" w:line="240" w:lineRule="auto"/>
        <w:ind w:left="2481" w:firstLine="351"/>
        <w:contextualSpacing/>
        <w:rPr>
          <w:rFonts w:ascii="Arial" w:hAnsi="Arial" w:cs="Arial"/>
          <w:b/>
          <w:bCs/>
          <w:sz w:val="20"/>
          <w:szCs w:val="20"/>
        </w:rPr>
      </w:pPr>
    </w:p>
    <w:p w:rsidR="00C2052F" w:rsidRPr="001328D2" w:rsidRDefault="00C2052F" w:rsidP="00C2052F">
      <w:pPr>
        <w:suppressAutoHyphens/>
        <w:spacing w:before="240" w:after="120" w:line="240" w:lineRule="auto"/>
        <w:ind w:left="2481" w:firstLine="351"/>
        <w:contextualSpacing/>
        <w:rPr>
          <w:rFonts w:ascii="Arial" w:eastAsia="Calibri" w:hAnsi="Arial" w:cs="Arial"/>
          <w:b/>
          <w:color w:val="000000"/>
        </w:rPr>
      </w:pPr>
      <w:r w:rsidRPr="003F5111">
        <w:rPr>
          <w:rFonts w:ascii="Arial" w:hAnsi="Arial" w:cs="Arial"/>
          <w:b/>
          <w:bCs/>
          <w:sz w:val="20"/>
          <w:szCs w:val="20"/>
        </w:rPr>
        <w:t>Remont pięciu dróg powiatowych</w:t>
      </w:r>
    </w:p>
    <w:tbl>
      <w:tblPr>
        <w:tblW w:w="10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9"/>
        <w:gridCol w:w="4818"/>
        <w:gridCol w:w="567"/>
        <w:gridCol w:w="993"/>
        <w:gridCol w:w="850"/>
        <w:gridCol w:w="1421"/>
      </w:tblGrid>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L.p</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Specyfikacja</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Opis</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Jm</w:t>
            </w:r>
            <w:proofErr w:type="spellEnd"/>
            <w:r w:rsidRPr="004A49AF">
              <w:rPr>
                <w:rFonts w:ascii="Arial" w:eastAsia="Calibri" w:hAnsi="Arial" w:cs="Arial"/>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Ilość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Cena jedn.*</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Wartość</w:t>
            </w:r>
          </w:p>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/netto/</w:t>
            </w:r>
          </w:p>
        </w:tc>
      </w:tr>
      <w:tr w:rsidR="004A49AF" w:rsidRPr="004A49AF" w:rsidTr="0054250A">
        <w:tc>
          <w:tcPr>
            <w:tcW w:w="10635" w:type="dxa"/>
            <w:gridSpan w:val="7"/>
            <w:tcBorders>
              <w:top w:val="single" w:sz="4" w:space="0" w:color="000000"/>
              <w:left w:val="single" w:sz="4" w:space="0" w:color="000000"/>
              <w:bottom w:val="single" w:sz="4" w:space="0" w:color="000000"/>
              <w:right w:val="single" w:sz="4" w:space="0" w:color="000000"/>
            </w:tcBorders>
          </w:tcPr>
          <w:p w:rsidR="004A49AF" w:rsidRPr="004A49AF" w:rsidRDefault="004A49AF" w:rsidP="00C82DCF">
            <w:pPr>
              <w:numPr>
                <w:ilvl w:val="0"/>
                <w:numId w:val="97"/>
              </w:numPr>
              <w:spacing w:before="60" w:after="60" w:line="240" w:lineRule="auto"/>
              <w:jc w:val="center"/>
              <w:rPr>
                <w:rFonts w:ascii="Arial" w:eastAsia="Calibri" w:hAnsi="Arial" w:cs="Arial"/>
                <w:b/>
                <w:sz w:val="20"/>
                <w:szCs w:val="20"/>
              </w:rPr>
            </w:pPr>
            <w:r w:rsidRPr="004A49AF">
              <w:rPr>
                <w:rFonts w:ascii="Arial" w:eastAsia="Calibri" w:hAnsi="Arial" w:cs="Arial"/>
                <w:b/>
                <w:bCs/>
                <w:sz w:val="20"/>
                <w:szCs w:val="20"/>
              </w:rPr>
              <w:t>Droga Nr 1206 N odcinek Gałdowo – Ząbrowo (dł. 5</w:t>
            </w:r>
            <w:r w:rsidR="00C82DCF">
              <w:rPr>
                <w:rFonts w:ascii="Arial" w:eastAsia="Calibri" w:hAnsi="Arial" w:cs="Arial"/>
                <w:b/>
                <w:bCs/>
                <w:sz w:val="20"/>
                <w:szCs w:val="20"/>
              </w:rPr>
              <w:t>00</w:t>
            </w:r>
            <w:r w:rsidRPr="004A49AF">
              <w:rPr>
                <w:rFonts w:ascii="Arial" w:eastAsia="Calibri" w:hAnsi="Arial" w:cs="Arial"/>
                <w:b/>
                <w:bCs/>
                <w:sz w:val="20"/>
                <w:szCs w:val="20"/>
              </w:rPr>
              <w:t xml:space="preserve"> </w:t>
            </w:r>
            <w:proofErr w:type="spellStart"/>
            <w:r w:rsidRPr="004A49AF">
              <w:rPr>
                <w:rFonts w:ascii="Arial" w:eastAsia="Calibri" w:hAnsi="Arial" w:cs="Arial"/>
                <w:b/>
                <w:bCs/>
                <w:sz w:val="20"/>
                <w:szCs w:val="20"/>
              </w:rPr>
              <w:t>mb</w:t>
            </w:r>
            <w:proofErr w:type="spellEnd"/>
            <w:r w:rsidRPr="004A49AF">
              <w:rPr>
                <w:rFonts w:ascii="Arial" w:eastAsia="Calibri" w:hAnsi="Arial" w:cs="Arial"/>
                <w:b/>
                <w:bCs/>
                <w:sz w:val="20"/>
                <w:szCs w:val="20"/>
              </w:rPr>
              <w:t xml:space="preserve">/ 2353,50 </w:t>
            </w:r>
            <w:proofErr w:type="spellStart"/>
            <w:r w:rsidRPr="004A49AF">
              <w:rPr>
                <w:rFonts w:ascii="Arial" w:eastAsia="Calibri" w:hAnsi="Arial" w:cs="Arial"/>
                <w:b/>
                <w:bCs/>
                <w:sz w:val="20"/>
                <w:szCs w:val="20"/>
              </w:rPr>
              <w:t>m2</w:t>
            </w:r>
            <w:proofErr w:type="spellEnd"/>
            <w:r w:rsidRPr="004A49AF">
              <w:rPr>
                <w:rFonts w:ascii="Arial" w:eastAsia="Calibri" w:hAnsi="Arial" w:cs="Arial"/>
                <w:b/>
                <w:bCs/>
                <w:sz w:val="20"/>
                <w:szCs w:val="20"/>
              </w:rPr>
              <w:t>)</w:t>
            </w: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Wykonanie ścinki poboczy</w:t>
            </w:r>
          </w:p>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500 m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vertAlign w:val="superscript"/>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Wykonanie koryta gł. 50 cm (pod poszerzenie – obustronnie)</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 xml:space="preserve">(170,00 m x 1,76 m) x 0,40 = 119,68 </w:t>
            </w:r>
            <w:proofErr w:type="spellStart"/>
            <w:r w:rsidRPr="004A49AF">
              <w:rPr>
                <w:rFonts w:ascii="Arial" w:eastAsia="Calibri" w:hAnsi="Arial" w:cs="Arial"/>
                <w:sz w:val="20"/>
                <w:szCs w:val="20"/>
              </w:rPr>
              <w:t>m3</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119,68</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Wykonanie warstwy odsączającej z piasku           gr. 20 cm (pod poszerzenie – obustronnie )</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170,00 m x 1,76 m = 299,20</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299,20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Wykonanie podbudowy z tłucznia gr 25 cm</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(pod poszerzenie – obustronnie)</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170,00 m x 1,76 m = 299,20</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299,20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 xml:space="preserve">Profilowanie podbudowy tłuczniowej masą min. –bitum. w ilości 50 kg/ </w:t>
            </w:r>
            <w:proofErr w:type="spellStart"/>
            <w:r w:rsidRPr="004A49AF">
              <w:rPr>
                <w:rFonts w:ascii="Arial" w:eastAsia="Calibri" w:hAnsi="Arial" w:cs="Arial"/>
                <w:sz w:val="20"/>
                <w:szCs w:val="20"/>
              </w:rPr>
              <w:t>m2</w:t>
            </w:r>
            <w:proofErr w:type="spellEnd"/>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 xml:space="preserve">(170,00 m x 1,60 m) </w:t>
            </w:r>
            <w:proofErr w:type="spellStart"/>
            <w:r w:rsidRPr="004A49AF">
              <w:rPr>
                <w:rFonts w:ascii="Arial" w:eastAsia="Calibri" w:hAnsi="Arial" w:cs="Arial"/>
                <w:sz w:val="20"/>
                <w:szCs w:val="20"/>
              </w:rPr>
              <w:t>m2</w:t>
            </w:r>
            <w:proofErr w:type="spellEnd"/>
            <w:r w:rsidRPr="004A49AF">
              <w:rPr>
                <w:rFonts w:ascii="Arial" w:eastAsia="Calibri" w:hAnsi="Arial" w:cs="Arial"/>
                <w:sz w:val="20"/>
                <w:szCs w:val="20"/>
              </w:rPr>
              <w:t xml:space="preserve"> x </w:t>
            </w:r>
            <w:r w:rsidRPr="004A49AF">
              <w:rPr>
                <w:rFonts w:ascii="Arial" w:eastAsia="Calibri" w:hAnsi="Arial" w:cs="Arial"/>
                <w:b/>
                <w:sz w:val="20"/>
                <w:szCs w:val="20"/>
                <w:u w:val="single"/>
              </w:rPr>
              <w:t xml:space="preserve">0,050 Mg/ </w:t>
            </w:r>
            <w:proofErr w:type="spellStart"/>
            <w:r w:rsidRPr="004A49AF">
              <w:rPr>
                <w:rFonts w:ascii="Arial" w:eastAsia="Calibri"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13,60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2407,40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 xml:space="preserve">75 kg/ </w:t>
            </w:r>
            <w:proofErr w:type="spellStart"/>
            <w:r w:rsidRPr="004A49AF">
              <w:rPr>
                <w:rFonts w:ascii="Arial" w:eastAsia="Calibri" w:hAnsi="Arial" w:cs="Arial"/>
                <w:b/>
                <w:sz w:val="20"/>
                <w:szCs w:val="20"/>
                <w:u w:val="single"/>
              </w:rPr>
              <w:t>m2</w:t>
            </w:r>
            <w:proofErr w:type="spellEnd"/>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2407,40 </w:t>
            </w:r>
            <w:proofErr w:type="spellStart"/>
            <w:r w:rsidRPr="004A49AF">
              <w:rPr>
                <w:rFonts w:ascii="Arial" w:eastAsia="Calibri" w:hAnsi="Arial" w:cs="Arial"/>
                <w:sz w:val="20"/>
                <w:szCs w:val="20"/>
              </w:rPr>
              <w:t>m2</w:t>
            </w:r>
            <w:proofErr w:type="spellEnd"/>
            <w:r w:rsidRPr="004A49AF">
              <w:rPr>
                <w:rFonts w:ascii="Arial" w:eastAsia="Calibri" w:hAnsi="Arial" w:cs="Arial"/>
                <w:sz w:val="20"/>
                <w:szCs w:val="20"/>
              </w:rPr>
              <w:t xml:space="preserve"> x </w:t>
            </w:r>
            <w:r w:rsidRPr="004A49AF">
              <w:rPr>
                <w:rFonts w:ascii="Arial" w:eastAsia="Calibri" w:hAnsi="Arial" w:cs="Arial"/>
                <w:b/>
                <w:sz w:val="20"/>
                <w:szCs w:val="20"/>
                <w:u w:val="single"/>
              </w:rPr>
              <w:t xml:space="preserve">0,075 Mg/ </w:t>
            </w:r>
            <w:proofErr w:type="spellStart"/>
            <w:r w:rsidRPr="004A49AF">
              <w:rPr>
                <w:rFonts w:ascii="Arial" w:eastAsia="Calibri"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180,56</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2407,40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2353,50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pobocza o szerokości </w:t>
            </w:r>
            <w:r w:rsidRPr="004A49AF">
              <w:rPr>
                <w:rFonts w:ascii="Arial" w:eastAsia="Calibri" w:hAnsi="Arial" w:cs="Arial"/>
                <w:b/>
                <w:sz w:val="20"/>
                <w:szCs w:val="20"/>
              </w:rPr>
              <w:t>1,00 m z</w:t>
            </w:r>
            <w:r w:rsidRPr="004A49AF">
              <w:rPr>
                <w:rFonts w:ascii="Arial" w:eastAsia="Calibri" w:hAnsi="Arial" w:cs="Arial"/>
                <w:sz w:val="20"/>
                <w:szCs w:val="20"/>
              </w:rPr>
              <w:t xml:space="preserve"> kruszywa łamanego 0/31,50 (np. mieszanka sjenitowa lub z innych skał o parametrach równych lub wyższych od mieszanki sjenitowej) </w:t>
            </w:r>
            <w:r w:rsidRPr="004A49AF">
              <w:rPr>
                <w:rFonts w:ascii="Arial" w:eastAsia="Calibri" w:hAnsi="Arial" w:cs="Arial"/>
                <w:b/>
                <w:sz w:val="20"/>
                <w:szCs w:val="20"/>
              </w:rPr>
              <w:t>gr. 10 cm</w:t>
            </w:r>
            <w:r w:rsidRPr="004A49AF">
              <w:rPr>
                <w:rFonts w:ascii="Arial" w:eastAsia="Calibri"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788,00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10635" w:type="dxa"/>
            <w:gridSpan w:val="7"/>
            <w:vAlign w:val="center"/>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Zjazdy</w:t>
            </w: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11.</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D-02.01.01</w:t>
            </w:r>
          </w:p>
        </w:tc>
        <w:tc>
          <w:tcPr>
            <w:tcW w:w="4818" w:type="dxa"/>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Korytowanie na gł. 35 cm</w:t>
            </w:r>
          </w:p>
          <w:p w:rsidR="004A49AF" w:rsidRPr="004A49AF" w:rsidRDefault="004A49AF" w:rsidP="004A49AF">
            <w:pPr>
              <w:spacing w:before="60" w:after="60" w:line="240" w:lineRule="auto"/>
              <w:rPr>
                <w:rFonts w:ascii="Arial" w:eastAsia="Calibri" w:hAnsi="Arial" w:cs="Arial"/>
                <w:sz w:val="20"/>
                <w:szCs w:val="20"/>
              </w:rPr>
            </w:pPr>
            <w:r w:rsidRPr="004A49AF">
              <w:rPr>
                <w:rFonts w:ascii="Arial" w:eastAsia="Calibri" w:hAnsi="Arial" w:cs="Arial"/>
                <w:sz w:val="20"/>
                <w:szCs w:val="20"/>
              </w:rPr>
              <w:t>(5,40 m x 2,00 m x 9 szt. x 0,35) x 1,1</w:t>
            </w:r>
          </w:p>
        </w:tc>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3</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37,42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12.</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D-04.02.01</w:t>
            </w:r>
          </w:p>
        </w:tc>
        <w:tc>
          <w:tcPr>
            <w:tcW w:w="4818" w:type="dxa"/>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 xml:space="preserve">Warstwa odsączająca z piasku </w:t>
            </w:r>
            <w:r w:rsidRPr="004A49AF">
              <w:rPr>
                <w:rFonts w:ascii="Arial" w:eastAsia="Calibri" w:hAnsi="Arial" w:cs="Arial"/>
                <w:sz w:val="20"/>
                <w:szCs w:val="20"/>
              </w:rPr>
              <w:br/>
              <w:t>gr. 15 cm</w:t>
            </w:r>
          </w:p>
        </w:tc>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97,20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13.</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D-04.04.02</w:t>
            </w:r>
          </w:p>
        </w:tc>
        <w:tc>
          <w:tcPr>
            <w:tcW w:w="4818" w:type="dxa"/>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Podbudowa z tłucznia gr. 20 cm</w:t>
            </w:r>
          </w:p>
        </w:tc>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93,60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14.</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D-05.03.05</w:t>
            </w:r>
          </w:p>
        </w:tc>
        <w:tc>
          <w:tcPr>
            <w:tcW w:w="4818" w:type="dxa"/>
          </w:tcPr>
          <w:p w:rsidR="004A49AF" w:rsidRPr="004A49AF" w:rsidRDefault="004A49AF" w:rsidP="004A49AF">
            <w:pPr>
              <w:spacing w:before="60" w:after="60" w:line="240" w:lineRule="auto"/>
              <w:ind w:left="57"/>
              <w:rPr>
                <w:rFonts w:ascii="Arial" w:eastAsia="Calibri" w:hAnsi="Arial" w:cs="Arial"/>
                <w:sz w:val="20"/>
                <w:szCs w:val="20"/>
              </w:rPr>
            </w:pPr>
            <w:r w:rsidRPr="004A49AF">
              <w:rPr>
                <w:rFonts w:ascii="Arial" w:eastAsia="Calibri" w:hAnsi="Arial" w:cs="Arial"/>
                <w:sz w:val="20"/>
                <w:szCs w:val="20"/>
              </w:rPr>
              <w:t xml:space="preserve">Warstwa ścieralna z masy bit. </w:t>
            </w:r>
            <w:r w:rsidRPr="004A49AF">
              <w:rPr>
                <w:rFonts w:ascii="Arial" w:eastAsia="Calibri" w:hAnsi="Arial" w:cs="Arial"/>
                <w:sz w:val="20"/>
                <w:szCs w:val="20"/>
              </w:rPr>
              <w:br/>
              <w:t>gr. 5 cm</w:t>
            </w:r>
          </w:p>
        </w:tc>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90,00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Pomiary geodezyjne</w:t>
            </w:r>
          </w:p>
        </w:tc>
      </w:tr>
      <w:tr w:rsidR="004A49AF" w:rsidRPr="004A49AF" w:rsidTr="0054250A">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15.</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kpl</w:t>
            </w:r>
            <w:proofErr w:type="spellEnd"/>
            <w:r w:rsidRPr="004A49AF">
              <w:rPr>
                <w:rFonts w:ascii="Arial" w:eastAsia="Calibri" w:hAnsi="Arial" w:cs="Arial"/>
                <w:sz w:val="20"/>
                <w:szCs w:val="20"/>
              </w:rPr>
              <w:t>.</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9214" w:type="dxa"/>
            <w:gridSpan w:val="6"/>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 xml:space="preserve">Razem netto I                                                    </w:t>
            </w:r>
          </w:p>
        </w:tc>
        <w:tc>
          <w:tcPr>
            <w:tcW w:w="1421" w:type="dxa"/>
            <w:vAlign w:val="center"/>
          </w:tcPr>
          <w:p w:rsidR="004A49AF" w:rsidRPr="004A49AF" w:rsidRDefault="004A49AF" w:rsidP="004A49AF">
            <w:pPr>
              <w:spacing w:before="60" w:after="60" w:line="240" w:lineRule="auto"/>
              <w:jc w:val="right"/>
              <w:rPr>
                <w:rFonts w:ascii="Arial" w:eastAsia="Calibri" w:hAnsi="Arial" w:cs="Arial"/>
                <w:b/>
                <w:sz w:val="20"/>
                <w:szCs w:val="20"/>
              </w:rPr>
            </w:pPr>
          </w:p>
        </w:tc>
      </w:tr>
      <w:tr w:rsidR="004A49AF" w:rsidRPr="004A49AF" w:rsidTr="0054250A">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numPr>
                <w:ilvl w:val="0"/>
                <w:numId w:val="97"/>
              </w:numPr>
              <w:spacing w:before="60" w:after="60"/>
              <w:jc w:val="center"/>
              <w:rPr>
                <w:rFonts w:ascii="Arial" w:eastAsia="Calibri" w:hAnsi="Arial" w:cs="Arial"/>
                <w:sz w:val="20"/>
                <w:szCs w:val="20"/>
              </w:rPr>
            </w:pPr>
            <w:r w:rsidRPr="004A49AF">
              <w:rPr>
                <w:rFonts w:ascii="Arial" w:eastAsia="Calibri" w:hAnsi="Arial" w:cs="Arial"/>
                <w:b/>
                <w:bCs/>
                <w:sz w:val="20"/>
                <w:szCs w:val="20"/>
              </w:rPr>
              <w:lastRenderedPageBreak/>
              <w:t xml:space="preserve">Droga Nr 1208 N w miejscowości Starzykowo (617,20 </w:t>
            </w:r>
            <w:proofErr w:type="spellStart"/>
            <w:r w:rsidRPr="004A49AF">
              <w:rPr>
                <w:rFonts w:ascii="Arial" w:eastAsia="Calibri" w:hAnsi="Arial" w:cs="Arial"/>
                <w:b/>
                <w:bCs/>
                <w:sz w:val="20"/>
                <w:szCs w:val="20"/>
              </w:rPr>
              <w:t>m2</w:t>
            </w:r>
            <w:proofErr w:type="spellEnd"/>
            <w:r w:rsidRPr="004A49AF">
              <w:rPr>
                <w:rFonts w:ascii="Arial" w:eastAsia="Calibri" w:hAnsi="Arial" w:cs="Arial"/>
                <w:b/>
                <w:bCs/>
                <w:sz w:val="20"/>
                <w:szCs w:val="20"/>
              </w:rPr>
              <w:t>)</w:t>
            </w: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700,00 m x 5,10 m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617,20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 xml:space="preserve">75 kg/ </w:t>
            </w:r>
            <w:proofErr w:type="spellStart"/>
            <w:r w:rsidRPr="004A49AF">
              <w:rPr>
                <w:rFonts w:ascii="Arial" w:eastAsia="Calibri" w:hAnsi="Arial" w:cs="Arial"/>
                <w:b/>
                <w:sz w:val="20"/>
                <w:szCs w:val="20"/>
                <w:u w:val="single"/>
              </w:rPr>
              <w:t>m2</w:t>
            </w:r>
            <w:proofErr w:type="spellEnd"/>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617,20 </w:t>
            </w:r>
            <w:proofErr w:type="spellStart"/>
            <w:r w:rsidRPr="004A49AF">
              <w:rPr>
                <w:rFonts w:ascii="Arial" w:eastAsia="Calibri" w:hAnsi="Arial" w:cs="Arial"/>
                <w:sz w:val="20"/>
                <w:szCs w:val="20"/>
              </w:rPr>
              <w:t>m2</w:t>
            </w:r>
            <w:proofErr w:type="spellEnd"/>
            <w:r w:rsidRPr="004A49AF">
              <w:rPr>
                <w:rFonts w:ascii="Arial" w:eastAsia="Calibri" w:hAnsi="Arial" w:cs="Arial"/>
                <w:sz w:val="20"/>
                <w:szCs w:val="20"/>
              </w:rPr>
              <w:t xml:space="preserve"> x </w:t>
            </w:r>
            <w:r w:rsidRPr="004A49AF">
              <w:rPr>
                <w:rFonts w:ascii="Arial" w:eastAsia="Calibri" w:hAnsi="Arial" w:cs="Arial"/>
                <w:b/>
                <w:sz w:val="20"/>
                <w:szCs w:val="20"/>
                <w:u w:val="single"/>
              </w:rPr>
              <w:t xml:space="preserve">0,075 Mg/ </w:t>
            </w:r>
            <w:proofErr w:type="spellStart"/>
            <w:r w:rsidRPr="004A49AF">
              <w:rPr>
                <w:rFonts w:ascii="Arial" w:eastAsia="Calibri"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46,29</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617,20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617,20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10635" w:type="dxa"/>
            <w:gridSpan w:val="7"/>
            <w:vAlign w:val="center"/>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Zatoka</w:t>
            </w: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rowka pod ławy betonowe pod krawężnik</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70 </w:t>
            </w:r>
            <w:proofErr w:type="spellStart"/>
            <w:r w:rsidRPr="004A49AF">
              <w:rPr>
                <w:rFonts w:ascii="Arial" w:eastAsia="Calibri" w:hAnsi="Arial" w:cs="Arial"/>
                <w:sz w:val="20"/>
                <w:szCs w:val="20"/>
              </w:rPr>
              <w:t>mb</w:t>
            </w:r>
            <w:proofErr w:type="spellEnd"/>
            <w:r w:rsidRPr="004A49AF">
              <w:rPr>
                <w:rFonts w:ascii="Arial" w:eastAsia="Calibri" w:hAnsi="Arial" w:cs="Arial"/>
                <w:sz w:val="20"/>
                <w:szCs w:val="20"/>
              </w:rPr>
              <w:t xml:space="preserve"> x 0,4 x 0,3 = 8,40</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3</w:t>
            </w:r>
            <w:proofErr w:type="spellEnd"/>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8,40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ławy z betonu </w:t>
            </w:r>
            <w:proofErr w:type="spellStart"/>
            <w:r w:rsidRPr="004A49AF">
              <w:rPr>
                <w:rFonts w:ascii="Arial" w:eastAsia="Calibri" w:hAnsi="Arial" w:cs="Arial"/>
                <w:sz w:val="20"/>
                <w:szCs w:val="20"/>
              </w:rPr>
              <w:t>B15</w:t>
            </w:r>
            <w:proofErr w:type="spellEnd"/>
            <w:r w:rsidRPr="004A49AF">
              <w:rPr>
                <w:rFonts w:ascii="Arial" w:eastAsia="Calibri" w:hAnsi="Arial" w:cs="Arial"/>
                <w:sz w:val="20"/>
                <w:szCs w:val="20"/>
              </w:rPr>
              <w:t xml:space="preserve"> betonowej pod krawężnik </w:t>
            </w:r>
            <w:r w:rsidRPr="004A49AF">
              <w:rPr>
                <w:rFonts w:ascii="Arial" w:eastAsia="Calibri" w:hAnsi="Arial" w:cs="Arial"/>
                <w:sz w:val="20"/>
                <w:szCs w:val="20"/>
              </w:rPr>
              <w:br/>
              <w:t xml:space="preserve">70 </w:t>
            </w:r>
            <w:proofErr w:type="spellStart"/>
            <w:r w:rsidRPr="004A49AF">
              <w:rPr>
                <w:rFonts w:ascii="Arial" w:eastAsia="Calibri" w:hAnsi="Arial" w:cs="Arial"/>
                <w:sz w:val="20"/>
                <w:szCs w:val="20"/>
              </w:rPr>
              <w:t>mb</w:t>
            </w:r>
            <w:proofErr w:type="spellEnd"/>
            <w:r w:rsidRPr="004A49AF">
              <w:rPr>
                <w:rFonts w:ascii="Arial" w:eastAsia="Calibri" w:hAnsi="Arial" w:cs="Arial"/>
                <w:sz w:val="20"/>
                <w:szCs w:val="20"/>
              </w:rPr>
              <w:t xml:space="preserve"> x 0,0825 = 5,78</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3</w:t>
            </w:r>
            <w:proofErr w:type="spellEnd"/>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5,78</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Ustawienie krawężnika na ławie betonowej</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mb</w:t>
            </w:r>
            <w:proofErr w:type="spellEnd"/>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70,00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rPr>
          <w:trHeight w:val="408"/>
        </w:trPr>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Korytowanie na gł. 50 cm</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108,00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rPr>
          <w:trHeight w:val="643"/>
        </w:trPr>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9.</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odsączająca z piasku </w:t>
            </w:r>
            <w:r w:rsidRPr="004A49AF">
              <w:rPr>
                <w:rFonts w:ascii="Arial" w:eastAsia="Calibri" w:hAnsi="Arial" w:cs="Arial"/>
                <w:sz w:val="20"/>
                <w:szCs w:val="20"/>
              </w:rPr>
              <w:br/>
              <w:t>gr. 20 cm</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108,00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rPr>
          <w:trHeight w:val="313"/>
        </w:trPr>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Podbudowa z tłucznia gr. 25 cm</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108,00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rPr>
          <w:trHeight w:val="643"/>
        </w:trPr>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11.</w:t>
            </w:r>
          </w:p>
        </w:tc>
        <w:tc>
          <w:tcPr>
            <w:tcW w:w="1419" w:type="dxa"/>
            <w:vAlign w:val="center"/>
          </w:tcPr>
          <w:p w:rsidR="004A49AF" w:rsidRPr="004A49AF" w:rsidRDefault="004A49AF" w:rsidP="004A49AF">
            <w:pPr>
              <w:spacing w:before="60" w:after="60"/>
              <w:jc w:val="center"/>
              <w:rPr>
                <w:rFonts w:ascii="Arial" w:eastAsia="Calibri" w:hAnsi="Arial" w:cs="Arial"/>
                <w:sz w:val="20"/>
                <w:szCs w:val="20"/>
              </w:rPr>
            </w:pP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nawierzchni z kostki (szarej) betonowej gr. 8 cm na podsypce piaskowej gr. 4 cm</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108,00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jc w:val="right"/>
              <w:rPr>
                <w:rFonts w:ascii="Arial" w:eastAsia="Calibri" w:hAnsi="Arial" w:cs="Arial"/>
                <w:sz w:val="20"/>
                <w:szCs w:val="20"/>
              </w:rPr>
            </w:pPr>
          </w:p>
        </w:tc>
      </w:tr>
      <w:tr w:rsidR="004A49AF" w:rsidRPr="004A49AF" w:rsidTr="0054250A">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Pomiary geodezyjne</w:t>
            </w:r>
          </w:p>
        </w:tc>
      </w:tr>
      <w:tr w:rsidR="004A49AF" w:rsidRPr="004A49AF" w:rsidTr="0054250A">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11.</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kpl</w:t>
            </w:r>
            <w:proofErr w:type="spellEnd"/>
            <w:r w:rsidRPr="004A49AF">
              <w:rPr>
                <w:rFonts w:ascii="Arial" w:eastAsia="Calibri" w:hAnsi="Arial" w:cs="Arial"/>
                <w:sz w:val="20"/>
                <w:szCs w:val="20"/>
              </w:rPr>
              <w:t>.</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9214" w:type="dxa"/>
            <w:gridSpan w:val="6"/>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 xml:space="preserve">Razem netto II                                              </w:t>
            </w:r>
          </w:p>
        </w:tc>
        <w:tc>
          <w:tcPr>
            <w:tcW w:w="1421" w:type="dxa"/>
            <w:vAlign w:val="center"/>
          </w:tcPr>
          <w:p w:rsidR="004A49AF" w:rsidRPr="004A49AF" w:rsidRDefault="004A49AF" w:rsidP="004A49AF">
            <w:pPr>
              <w:spacing w:before="60" w:after="60"/>
              <w:jc w:val="right"/>
              <w:rPr>
                <w:rFonts w:ascii="Arial" w:eastAsia="Calibri" w:hAnsi="Arial" w:cs="Arial"/>
                <w:b/>
                <w:sz w:val="20"/>
                <w:szCs w:val="20"/>
              </w:rPr>
            </w:pPr>
          </w:p>
        </w:tc>
      </w:tr>
      <w:tr w:rsidR="004A49AF" w:rsidRPr="004A49AF" w:rsidTr="0054250A">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III.</w:t>
            </w:r>
            <w:r w:rsidRPr="004A49AF">
              <w:rPr>
                <w:rFonts w:ascii="Arial" w:eastAsia="Calibri" w:hAnsi="Arial" w:cs="Arial"/>
                <w:b/>
                <w:sz w:val="20"/>
                <w:szCs w:val="20"/>
              </w:rPr>
              <w:tab/>
              <w:t xml:space="preserve">Droga Nr 1210 N odcinek Stradomno – Wikielec (dł. 200 </w:t>
            </w:r>
            <w:proofErr w:type="spellStart"/>
            <w:r w:rsidRPr="004A49AF">
              <w:rPr>
                <w:rFonts w:ascii="Arial" w:eastAsia="Calibri" w:hAnsi="Arial" w:cs="Arial"/>
                <w:b/>
                <w:sz w:val="20"/>
                <w:szCs w:val="20"/>
              </w:rPr>
              <w:t>mb</w:t>
            </w:r>
            <w:proofErr w:type="spellEnd"/>
            <w:r w:rsidRPr="004A49AF">
              <w:rPr>
                <w:rFonts w:ascii="Arial" w:eastAsia="Calibri" w:hAnsi="Arial" w:cs="Arial"/>
                <w:b/>
                <w:sz w:val="20"/>
                <w:szCs w:val="20"/>
              </w:rPr>
              <w:t xml:space="preserve">/ 1080 </w:t>
            </w:r>
            <w:proofErr w:type="spellStart"/>
            <w:r w:rsidRPr="004A49AF">
              <w:rPr>
                <w:rFonts w:ascii="Arial" w:eastAsia="Calibri" w:hAnsi="Arial" w:cs="Arial"/>
                <w:b/>
                <w:sz w:val="20"/>
                <w:szCs w:val="20"/>
              </w:rPr>
              <w:t>m</w:t>
            </w:r>
            <w:r w:rsidRPr="004A49AF">
              <w:rPr>
                <w:rFonts w:ascii="Arial" w:eastAsia="Calibri" w:hAnsi="Arial" w:cs="Arial"/>
                <w:b/>
                <w:sz w:val="20"/>
                <w:szCs w:val="20"/>
                <w:vertAlign w:val="superscript"/>
              </w:rPr>
              <w:t>2</w:t>
            </w:r>
            <w:proofErr w:type="spellEnd"/>
            <w:r w:rsidRPr="004A49AF">
              <w:rPr>
                <w:rFonts w:ascii="Arial" w:eastAsia="Calibri" w:hAnsi="Arial" w:cs="Arial"/>
                <w:b/>
                <w:sz w:val="20"/>
                <w:szCs w:val="20"/>
              </w:rPr>
              <w:t>)</w:t>
            </w: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ścinki poboczy</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200 </w:t>
            </w:r>
            <w:proofErr w:type="spellStart"/>
            <w:r w:rsidRPr="004A49AF">
              <w:rPr>
                <w:rFonts w:ascii="Arial" w:eastAsia="Calibri" w:hAnsi="Arial" w:cs="Arial"/>
                <w:sz w:val="20"/>
                <w:szCs w:val="20"/>
              </w:rPr>
              <w:t>mb</w:t>
            </w:r>
            <w:proofErr w:type="spellEnd"/>
            <w:r w:rsidRPr="004A49AF">
              <w:rPr>
                <w:rFonts w:ascii="Arial" w:eastAsia="Calibri" w:hAnsi="Arial" w:cs="Arial"/>
                <w:sz w:val="20"/>
                <w:szCs w:val="20"/>
              </w:rPr>
              <w:t xml:space="preserve">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vertAlign w:val="superscript"/>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200,00 m x 5,40 m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1080,00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 xml:space="preserve">100 kg/ </w:t>
            </w:r>
            <w:proofErr w:type="spellStart"/>
            <w:r w:rsidRPr="004A49AF">
              <w:rPr>
                <w:rFonts w:ascii="Arial" w:eastAsia="Calibri" w:hAnsi="Arial" w:cs="Arial"/>
                <w:b/>
                <w:sz w:val="20"/>
                <w:szCs w:val="20"/>
                <w:u w:val="single"/>
              </w:rPr>
              <w:t>m2</w:t>
            </w:r>
            <w:proofErr w:type="spellEnd"/>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1080,00 </w:t>
            </w:r>
            <w:proofErr w:type="spellStart"/>
            <w:r w:rsidRPr="004A49AF">
              <w:rPr>
                <w:rFonts w:ascii="Arial" w:eastAsia="Calibri" w:hAnsi="Arial" w:cs="Arial"/>
                <w:sz w:val="20"/>
                <w:szCs w:val="20"/>
              </w:rPr>
              <w:t>m2</w:t>
            </w:r>
            <w:proofErr w:type="spellEnd"/>
            <w:r w:rsidRPr="004A49AF">
              <w:rPr>
                <w:rFonts w:ascii="Arial" w:eastAsia="Calibri" w:hAnsi="Arial" w:cs="Arial"/>
                <w:sz w:val="20"/>
                <w:szCs w:val="20"/>
              </w:rPr>
              <w:t xml:space="preserve"> x </w:t>
            </w:r>
            <w:r w:rsidRPr="004A49AF">
              <w:rPr>
                <w:rFonts w:ascii="Arial" w:eastAsia="Calibri" w:hAnsi="Arial" w:cs="Arial"/>
                <w:b/>
                <w:sz w:val="20"/>
                <w:szCs w:val="20"/>
                <w:u w:val="single"/>
              </w:rPr>
              <w:t xml:space="preserve">0,100 Mg/ </w:t>
            </w:r>
            <w:proofErr w:type="spellStart"/>
            <w:r w:rsidRPr="004A49AF">
              <w:rPr>
                <w:rFonts w:ascii="Arial" w:eastAsia="Calibri"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108,00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200,00 m x 5,40 m </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1080,00</w:t>
            </w:r>
          </w:p>
        </w:tc>
        <w:tc>
          <w:tcPr>
            <w:tcW w:w="850" w:type="dxa"/>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(200,00 m x 5,40 m) </w:t>
            </w:r>
            <w:proofErr w:type="spellStart"/>
            <w:r w:rsidRPr="004A49AF">
              <w:rPr>
                <w:rFonts w:ascii="Arial" w:eastAsia="Calibri" w:hAnsi="Arial" w:cs="Arial"/>
                <w:sz w:val="20"/>
                <w:szCs w:val="20"/>
              </w:rPr>
              <w:t>m2</w:t>
            </w:r>
            <w:proofErr w:type="spellEnd"/>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1080,00</w:t>
            </w:r>
          </w:p>
        </w:tc>
        <w:tc>
          <w:tcPr>
            <w:tcW w:w="850" w:type="dxa"/>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pobocza o szerokości </w:t>
            </w:r>
            <w:r w:rsidRPr="004A49AF">
              <w:rPr>
                <w:rFonts w:ascii="Arial" w:eastAsia="Calibri" w:hAnsi="Arial" w:cs="Arial"/>
                <w:b/>
                <w:sz w:val="20"/>
                <w:szCs w:val="20"/>
              </w:rPr>
              <w:t>1,00 m z</w:t>
            </w:r>
            <w:r w:rsidRPr="004A49AF">
              <w:rPr>
                <w:rFonts w:ascii="Arial" w:eastAsia="Calibri" w:hAnsi="Arial" w:cs="Arial"/>
                <w:sz w:val="20"/>
                <w:szCs w:val="20"/>
              </w:rPr>
              <w:t xml:space="preserve"> kruszywa łamanego 0/31,50 (np. mieszanka </w:t>
            </w:r>
            <w:r w:rsidRPr="004A49AF">
              <w:rPr>
                <w:rFonts w:ascii="Arial" w:eastAsia="Calibri" w:hAnsi="Arial" w:cs="Arial"/>
                <w:sz w:val="20"/>
                <w:szCs w:val="20"/>
              </w:rPr>
              <w:lastRenderedPageBreak/>
              <w:t xml:space="preserve">sjenitowa lub z innych skał o parametrach równych lub wyższych od mieszanki sjenitowej) </w:t>
            </w:r>
            <w:r w:rsidRPr="004A49AF">
              <w:rPr>
                <w:rFonts w:ascii="Arial" w:eastAsia="Calibri" w:hAnsi="Arial" w:cs="Arial"/>
                <w:b/>
                <w:sz w:val="20"/>
                <w:szCs w:val="20"/>
              </w:rPr>
              <w:t>gr. 10 cm</w:t>
            </w:r>
            <w:r w:rsidRPr="004A49AF">
              <w:rPr>
                <w:rFonts w:ascii="Arial" w:eastAsia="Calibri" w:hAnsi="Arial" w:cs="Arial"/>
                <w:sz w:val="20"/>
                <w:szCs w:val="20"/>
              </w:rPr>
              <w:t xml:space="preserve">  (200,00 </w:t>
            </w:r>
            <w:proofErr w:type="spellStart"/>
            <w:r w:rsidRPr="004A49AF">
              <w:rPr>
                <w:rFonts w:ascii="Arial" w:eastAsia="Calibri" w:hAnsi="Arial" w:cs="Arial"/>
                <w:sz w:val="20"/>
                <w:szCs w:val="20"/>
              </w:rPr>
              <w:t>mb</w:t>
            </w:r>
            <w:proofErr w:type="spellEnd"/>
            <w:r w:rsidRPr="004A49AF">
              <w:rPr>
                <w:rFonts w:ascii="Arial" w:eastAsia="Calibri" w:hAnsi="Arial" w:cs="Arial"/>
                <w:sz w:val="20"/>
                <w:szCs w:val="20"/>
              </w:rPr>
              <w:t xml:space="preserve"> x 1) x 2 =  400,00 </w:t>
            </w: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lastRenderedPageBreak/>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400,00</w:t>
            </w:r>
          </w:p>
        </w:tc>
        <w:tc>
          <w:tcPr>
            <w:tcW w:w="850" w:type="dxa"/>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lastRenderedPageBreak/>
              <w:t>Pomiary geodezyjne</w:t>
            </w:r>
          </w:p>
        </w:tc>
      </w:tr>
      <w:tr w:rsidR="004A49AF" w:rsidRPr="004A49AF" w:rsidTr="0054250A">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7.</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kpl</w:t>
            </w:r>
            <w:proofErr w:type="spellEnd"/>
            <w:r w:rsidRPr="004A49AF">
              <w:rPr>
                <w:rFonts w:ascii="Arial" w:eastAsia="Calibri" w:hAnsi="Arial" w:cs="Arial"/>
                <w:sz w:val="20"/>
                <w:szCs w:val="20"/>
              </w:rPr>
              <w:t>.</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9214" w:type="dxa"/>
            <w:gridSpan w:val="6"/>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 xml:space="preserve">Razem netto III                                                                                               </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b/>
                <w:sz w:val="20"/>
                <w:szCs w:val="20"/>
              </w:rPr>
            </w:pPr>
          </w:p>
        </w:tc>
      </w:tr>
      <w:tr w:rsidR="004A49AF" w:rsidRPr="004A49AF" w:rsidTr="0054250A">
        <w:tc>
          <w:tcPr>
            <w:tcW w:w="10635" w:type="dxa"/>
            <w:gridSpan w:val="7"/>
            <w:tcBorders>
              <w:top w:val="single" w:sz="4" w:space="0" w:color="000000"/>
              <w:left w:val="single" w:sz="4" w:space="0" w:color="000000"/>
              <w:bottom w:val="single" w:sz="4" w:space="0" w:color="000000"/>
              <w:right w:val="single" w:sz="4" w:space="0" w:color="000000"/>
            </w:tcBorders>
            <w:vAlign w:val="center"/>
            <w:hideMark/>
          </w:tcPr>
          <w:p w:rsidR="004A49AF" w:rsidRPr="004A49AF" w:rsidRDefault="004A49AF" w:rsidP="004A49AF">
            <w:pPr>
              <w:numPr>
                <w:ilvl w:val="0"/>
                <w:numId w:val="98"/>
              </w:numPr>
              <w:spacing w:before="60" w:after="60" w:line="240" w:lineRule="auto"/>
              <w:jc w:val="center"/>
              <w:rPr>
                <w:rFonts w:ascii="Arial" w:eastAsia="Calibri" w:hAnsi="Arial" w:cs="Arial"/>
                <w:sz w:val="20"/>
                <w:szCs w:val="20"/>
              </w:rPr>
            </w:pPr>
            <w:r w:rsidRPr="004A49AF">
              <w:rPr>
                <w:rFonts w:ascii="Arial" w:eastAsia="Calibri" w:hAnsi="Arial" w:cs="Arial"/>
                <w:b/>
                <w:bCs/>
                <w:sz w:val="20"/>
                <w:szCs w:val="20"/>
              </w:rPr>
              <w:t xml:space="preserve">Droga Nr 1240 N odcinek Dziarny – Kałduny  (dł. 1000 </w:t>
            </w:r>
            <w:proofErr w:type="spellStart"/>
            <w:r w:rsidRPr="004A49AF">
              <w:rPr>
                <w:rFonts w:ascii="Arial" w:eastAsia="Calibri" w:hAnsi="Arial" w:cs="Arial"/>
                <w:b/>
                <w:bCs/>
                <w:sz w:val="20"/>
                <w:szCs w:val="20"/>
              </w:rPr>
              <w:t>mb</w:t>
            </w:r>
            <w:proofErr w:type="spellEnd"/>
            <w:r w:rsidRPr="004A49AF">
              <w:rPr>
                <w:rFonts w:ascii="Arial" w:eastAsia="Calibri" w:hAnsi="Arial" w:cs="Arial"/>
                <w:b/>
                <w:bCs/>
                <w:sz w:val="20"/>
                <w:szCs w:val="20"/>
              </w:rPr>
              <w:t xml:space="preserve">/ 4200 </w:t>
            </w:r>
            <w:proofErr w:type="spellStart"/>
            <w:r w:rsidRPr="004A49AF">
              <w:rPr>
                <w:rFonts w:ascii="Arial" w:eastAsia="Calibri" w:hAnsi="Arial" w:cs="Arial"/>
                <w:b/>
                <w:bCs/>
                <w:sz w:val="20"/>
                <w:szCs w:val="20"/>
              </w:rPr>
              <w:t>m</w:t>
            </w:r>
            <w:r w:rsidRPr="004A49AF">
              <w:rPr>
                <w:rFonts w:ascii="Arial" w:eastAsia="Calibri" w:hAnsi="Arial" w:cs="Arial"/>
                <w:b/>
                <w:bCs/>
                <w:sz w:val="20"/>
                <w:szCs w:val="20"/>
                <w:vertAlign w:val="superscript"/>
              </w:rPr>
              <w:t>2</w:t>
            </w:r>
            <w:proofErr w:type="spellEnd"/>
            <w:r w:rsidRPr="004A49AF">
              <w:rPr>
                <w:rFonts w:ascii="Arial" w:eastAsia="Calibri" w:hAnsi="Arial" w:cs="Arial"/>
                <w:b/>
                <w:bCs/>
                <w:sz w:val="20"/>
                <w:szCs w:val="20"/>
              </w:rPr>
              <w:t>)</w:t>
            </w: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ścinki poboczy</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1000 </w:t>
            </w:r>
            <w:proofErr w:type="spellStart"/>
            <w:r w:rsidRPr="004A49AF">
              <w:rPr>
                <w:rFonts w:ascii="Arial" w:eastAsia="Calibri" w:hAnsi="Arial" w:cs="Arial"/>
                <w:sz w:val="20"/>
                <w:szCs w:val="20"/>
              </w:rPr>
              <w:t>mb</w:t>
            </w:r>
            <w:proofErr w:type="spellEnd"/>
            <w:r w:rsidRPr="004A49AF">
              <w:rPr>
                <w:rFonts w:ascii="Arial" w:eastAsia="Calibri" w:hAnsi="Arial" w:cs="Arial"/>
                <w:sz w:val="20"/>
                <w:szCs w:val="20"/>
              </w:rPr>
              <w:t xml:space="preserve">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vertAlign w:val="superscript"/>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1000,00 m x 4,30 m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4300,00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 xml:space="preserve">75 kg/ </w:t>
            </w:r>
            <w:proofErr w:type="spellStart"/>
            <w:r w:rsidRPr="004A49AF">
              <w:rPr>
                <w:rFonts w:ascii="Arial" w:eastAsia="Calibri" w:hAnsi="Arial" w:cs="Arial"/>
                <w:b/>
                <w:sz w:val="20"/>
                <w:szCs w:val="20"/>
                <w:u w:val="single"/>
              </w:rPr>
              <w:t>m2</w:t>
            </w:r>
            <w:proofErr w:type="spellEnd"/>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(1000,00 m x 4,30 m) </w:t>
            </w:r>
            <w:proofErr w:type="spellStart"/>
            <w:r w:rsidRPr="004A49AF">
              <w:rPr>
                <w:rFonts w:ascii="Arial" w:eastAsia="Calibri" w:hAnsi="Arial" w:cs="Arial"/>
                <w:sz w:val="20"/>
                <w:szCs w:val="20"/>
              </w:rPr>
              <w:t>m2</w:t>
            </w:r>
            <w:proofErr w:type="spellEnd"/>
            <w:r w:rsidRPr="004A49AF">
              <w:rPr>
                <w:rFonts w:ascii="Arial" w:eastAsia="Calibri" w:hAnsi="Arial" w:cs="Arial"/>
                <w:sz w:val="20"/>
                <w:szCs w:val="20"/>
              </w:rPr>
              <w:t xml:space="preserve"> x </w:t>
            </w:r>
            <w:r w:rsidRPr="004A49AF">
              <w:rPr>
                <w:rFonts w:ascii="Arial" w:eastAsia="Calibri" w:hAnsi="Arial" w:cs="Arial"/>
                <w:b/>
                <w:sz w:val="20"/>
                <w:szCs w:val="20"/>
                <w:u w:val="single"/>
              </w:rPr>
              <w:t xml:space="preserve">0,075 Mg/ </w:t>
            </w:r>
            <w:proofErr w:type="spellStart"/>
            <w:r w:rsidRPr="004A49AF">
              <w:rPr>
                <w:rFonts w:ascii="Arial" w:eastAsia="Calibri"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322,50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4300,00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(1000,00 m x 4,20 m) </w:t>
            </w:r>
            <w:proofErr w:type="spellStart"/>
            <w:r w:rsidRPr="004A49AF">
              <w:rPr>
                <w:rFonts w:ascii="Arial" w:eastAsia="Calibri"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4200,00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pobocza o szerokości </w:t>
            </w:r>
            <w:r w:rsidRPr="004A49AF">
              <w:rPr>
                <w:rFonts w:ascii="Arial" w:eastAsia="Calibri" w:hAnsi="Arial" w:cs="Arial"/>
                <w:b/>
                <w:sz w:val="20"/>
                <w:szCs w:val="20"/>
              </w:rPr>
              <w:t>1,00 m z</w:t>
            </w:r>
            <w:r w:rsidRPr="004A49AF">
              <w:rPr>
                <w:rFonts w:ascii="Arial" w:eastAsia="Calibri" w:hAnsi="Arial" w:cs="Arial"/>
                <w:sz w:val="20"/>
                <w:szCs w:val="20"/>
              </w:rPr>
              <w:t xml:space="preserve"> kruszywa łamanego 0/31,50 (np. mieszanka sjenitowa lub z innych skał o parametrach równych lub wyższych od mieszanki sjenitowej) </w:t>
            </w:r>
            <w:r w:rsidRPr="004A49AF">
              <w:rPr>
                <w:rFonts w:ascii="Arial" w:eastAsia="Calibri" w:hAnsi="Arial" w:cs="Arial"/>
                <w:b/>
                <w:sz w:val="20"/>
                <w:szCs w:val="20"/>
              </w:rPr>
              <w:t>gr. 10 cm</w:t>
            </w:r>
            <w:r w:rsidRPr="004A49AF">
              <w:rPr>
                <w:rFonts w:ascii="Arial" w:eastAsia="Calibri" w:hAnsi="Arial" w:cs="Arial"/>
                <w:sz w:val="20"/>
                <w:szCs w:val="20"/>
              </w:rPr>
              <w:t xml:space="preserve">  (1000,00 </w:t>
            </w:r>
            <w:proofErr w:type="spellStart"/>
            <w:r w:rsidRPr="004A49AF">
              <w:rPr>
                <w:rFonts w:ascii="Arial" w:eastAsia="Calibri" w:hAnsi="Arial" w:cs="Arial"/>
                <w:sz w:val="20"/>
                <w:szCs w:val="20"/>
              </w:rPr>
              <w:t>mb</w:t>
            </w:r>
            <w:proofErr w:type="spellEnd"/>
            <w:r w:rsidRPr="004A49AF">
              <w:rPr>
                <w:rFonts w:ascii="Arial" w:eastAsia="Calibri" w:hAnsi="Arial" w:cs="Arial"/>
                <w:sz w:val="20"/>
                <w:szCs w:val="20"/>
              </w:rPr>
              <w:t xml:space="preserve"> x 1) x 2 =  2.000,00,00 </w:t>
            </w: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rPr>
          <w:trHeight w:val="423"/>
        </w:trPr>
        <w:tc>
          <w:tcPr>
            <w:tcW w:w="10635" w:type="dxa"/>
            <w:gridSpan w:val="7"/>
            <w:tcBorders>
              <w:top w:val="single" w:sz="4" w:space="0" w:color="000000"/>
              <w:left w:val="single" w:sz="4" w:space="0" w:color="000000"/>
              <w:bottom w:val="single" w:sz="4" w:space="0" w:color="000000"/>
              <w:right w:val="single" w:sz="4" w:space="0" w:color="000000"/>
            </w:tcBorders>
            <w:vAlign w:val="center"/>
            <w:hideMark/>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Zjazdy</w:t>
            </w: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Korytowanie na gł. 35 cm</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(5,40 m x 3,00 m x 14 szt. x 0,35) x 1,1</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87,32</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rPr>
          <w:trHeight w:val="70"/>
        </w:trPr>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odsączająca z piasku </w:t>
            </w:r>
            <w:r w:rsidRPr="004A49AF">
              <w:rPr>
                <w:rFonts w:ascii="Arial" w:eastAsia="Calibri" w:hAnsi="Arial" w:cs="Arial"/>
                <w:sz w:val="20"/>
                <w:szCs w:val="20"/>
              </w:rPr>
              <w:br/>
              <w:t>gr. 15 cm</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226,80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Podbudowa z tłucznia gr.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218,40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w:t>
            </w:r>
          </w:p>
          <w:p w:rsidR="004A49AF" w:rsidRPr="004A49AF" w:rsidRDefault="004A49AF" w:rsidP="004A49AF">
            <w:pPr>
              <w:spacing w:before="60" w:after="60"/>
              <w:jc w:val="center"/>
              <w:rPr>
                <w:rFonts w:ascii="Arial" w:eastAsia="Calibri" w:hAnsi="Arial" w:cs="Arial"/>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masy bit. </w:t>
            </w:r>
            <w:r w:rsidRPr="004A49AF">
              <w:rPr>
                <w:rFonts w:ascii="Arial" w:eastAsia="Calibri" w:hAnsi="Arial" w:cs="Arial"/>
                <w:sz w:val="20"/>
                <w:szCs w:val="20"/>
              </w:rPr>
              <w:br/>
              <w:t>gr. 5 cm</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210,00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t>Pomiary geodezyjne</w:t>
            </w: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kpl</w:t>
            </w:r>
            <w:proofErr w:type="spellEnd"/>
            <w:r w:rsidRPr="004A49AF">
              <w:rPr>
                <w:rFonts w:ascii="Arial" w:eastAsia="Calibri" w:hAnsi="Arial" w:cs="Arial"/>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9214" w:type="dxa"/>
            <w:gridSpan w:val="6"/>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t xml:space="preserve">Razem netto IV                                                                                             </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b/>
                <w:sz w:val="20"/>
                <w:szCs w:val="20"/>
              </w:rPr>
            </w:pPr>
          </w:p>
        </w:tc>
      </w:tr>
      <w:tr w:rsidR="004A49AF" w:rsidRPr="004A49AF" w:rsidTr="0054250A">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numPr>
                <w:ilvl w:val="0"/>
                <w:numId w:val="98"/>
              </w:num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 xml:space="preserve">Droga Nr 1309 N odcinek Brusiny – dr. woj. Nr 521  (dł. 1200 </w:t>
            </w:r>
            <w:proofErr w:type="spellStart"/>
            <w:r w:rsidRPr="004A49AF">
              <w:rPr>
                <w:rFonts w:ascii="Arial" w:eastAsia="Calibri" w:hAnsi="Arial" w:cs="Arial"/>
                <w:b/>
                <w:sz w:val="20"/>
                <w:szCs w:val="20"/>
              </w:rPr>
              <w:t>mb</w:t>
            </w:r>
            <w:proofErr w:type="spellEnd"/>
            <w:r w:rsidRPr="004A49AF">
              <w:rPr>
                <w:rFonts w:ascii="Arial" w:eastAsia="Calibri" w:hAnsi="Arial" w:cs="Arial"/>
                <w:b/>
                <w:sz w:val="20"/>
                <w:szCs w:val="20"/>
              </w:rPr>
              <w:t xml:space="preserve">/ 5280 </w:t>
            </w:r>
            <w:proofErr w:type="spellStart"/>
            <w:r w:rsidRPr="004A49AF">
              <w:rPr>
                <w:rFonts w:ascii="Arial" w:eastAsia="Calibri" w:hAnsi="Arial" w:cs="Arial"/>
                <w:b/>
                <w:sz w:val="20"/>
                <w:szCs w:val="20"/>
              </w:rPr>
              <w:t>m</w:t>
            </w:r>
            <w:r w:rsidRPr="004A49AF">
              <w:rPr>
                <w:rFonts w:ascii="Arial" w:eastAsia="Calibri" w:hAnsi="Arial" w:cs="Arial"/>
                <w:b/>
                <w:sz w:val="20"/>
                <w:szCs w:val="20"/>
                <w:vertAlign w:val="superscript"/>
              </w:rPr>
              <w:t>2</w:t>
            </w:r>
            <w:proofErr w:type="spellEnd"/>
            <w:r w:rsidRPr="004A49AF">
              <w:rPr>
                <w:rFonts w:ascii="Arial" w:eastAsia="Calibri" w:hAnsi="Arial" w:cs="Arial"/>
                <w:b/>
                <w:sz w:val="20"/>
                <w:szCs w:val="20"/>
              </w:rPr>
              <w:t>)</w:t>
            </w: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ścinki poboczy</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1200 </w:t>
            </w:r>
            <w:proofErr w:type="spellStart"/>
            <w:r w:rsidRPr="004A49AF">
              <w:rPr>
                <w:rFonts w:ascii="Arial" w:eastAsia="Calibri" w:hAnsi="Arial" w:cs="Arial"/>
                <w:sz w:val="20"/>
                <w:szCs w:val="20"/>
              </w:rPr>
              <w:t>mb</w:t>
            </w:r>
            <w:proofErr w:type="spellEnd"/>
            <w:r w:rsidRPr="004A49AF">
              <w:rPr>
                <w:rFonts w:ascii="Arial" w:eastAsia="Calibri" w:hAnsi="Arial" w:cs="Arial"/>
                <w:sz w:val="20"/>
                <w:szCs w:val="20"/>
              </w:rPr>
              <w:t xml:space="preserve">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vertAlign w:val="superscript"/>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Mechaniczne oczyszczenie i skropienie nawierzchni bitumicznej</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1200,00 m x 4,50 m </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5400,00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lastRenderedPageBreak/>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Profilowanie masą min.-bit. w ilości </w:t>
            </w:r>
            <w:r w:rsidRPr="004A49AF">
              <w:rPr>
                <w:rFonts w:ascii="Arial" w:eastAsia="Calibri" w:hAnsi="Arial" w:cs="Arial"/>
                <w:b/>
                <w:sz w:val="20"/>
                <w:szCs w:val="20"/>
                <w:u w:val="single"/>
              </w:rPr>
              <w:t xml:space="preserve">75 kg/ </w:t>
            </w:r>
            <w:proofErr w:type="spellStart"/>
            <w:r w:rsidRPr="004A49AF">
              <w:rPr>
                <w:rFonts w:ascii="Arial" w:eastAsia="Calibri" w:hAnsi="Arial" w:cs="Arial"/>
                <w:b/>
                <w:sz w:val="20"/>
                <w:szCs w:val="20"/>
                <w:u w:val="single"/>
              </w:rPr>
              <w:t>m2</w:t>
            </w:r>
            <w:proofErr w:type="spellEnd"/>
            <w:r w:rsidRPr="004A49AF">
              <w:rPr>
                <w:rFonts w:ascii="Arial" w:eastAsia="Calibri" w:hAnsi="Arial" w:cs="Arial"/>
                <w:sz w:val="20"/>
                <w:szCs w:val="20"/>
              </w:rPr>
              <w:t xml:space="preserve"> </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5400 </w:t>
            </w:r>
            <w:proofErr w:type="spellStart"/>
            <w:r w:rsidRPr="004A49AF">
              <w:rPr>
                <w:rFonts w:ascii="Arial" w:eastAsia="Calibri" w:hAnsi="Arial" w:cs="Arial"/>
                <w:sz w:val="20"/>
                <w:szCs w:val="20"/>
              </w:rPr>
              <w:t>m2</w:t>
            </w:r>
            <w:proofErr w:type="spellEnd"/>
            <w:r w:rsidRPr="004A49AF">
              <w:rPr>
                <w:rFonts w:ascii="Arial" w:eastAsia="Calibri" w:hAnsi="Arial" w:cs="Arial"/>
                <w:sz w:val="20"/>
                <w:szCs w:val="20"/>
              </w:rPr>
              <w:t xml:space="preserve"> x </w:t>
            </w:r>
            <w:r w:rsidRPr="004A49AF">
              <w:rPr>
                <w:rFonts w:ascii="Arial" w:eastAsia="Calibri" w:hAnsi="Arial" w:cs="Arial"/>
                <w:b/>
                <w:sz w:val="20"/>
                <w:szCs w:val="20"/>
                <w:u w:val="single"/>
              </w:rPr>
              <w:t xml:space="preserve">0,075 Mg/ </w:t>
            </w:r>
            <w:proofErr w:type="spellStart"/>
            <w:r w:rsidRPr="004A49AF">
              <w:rPr>
                <w:rFonts w:ascii="Arial" w:eastAsia="Calibri"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405,00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5400,00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betonu asfaltowego </w:t>
            </w:r>
            <w:r w:rsidRPr="004A49AF">
              <w:rPr>
                <w:rFonts w:ascii="Arial" w:eastAsia="Calibri" w:hAnsi="Arial" w:cs="Arial"/>
                <w:sz w:val="20"/>
                <w:szCs w:val="20"/>
              </w:rPr>
              <w:br/>
              <w:t>gr. 4 cm  (kat. ruchu – KR 2)</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(1200,00 m x 4,40 m) </w:t>
            </w:r>
            <w:proofErr w:type="spellStart"/>
            <w:r w:rsidRPr="004A49AF">
              <w:rPr>
                <w:rFonts w:ascii="Arial" w:eastAsia="Calibri"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5280,00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Wykonanie pobocza o szerokości </w:t>
            </w:r>
            <w:r w:rsidRPr="004A49AF">
              <w:rPr>
                <w:rFonts w:ascii="Arial" w:eastAsia="Calibri" w:hAnsi="Arial" w:cs="Arial"/>
                <w:b/>
                <w:sz w:val="20"/>
                <w:szCs w:val="20"/>
              </w:rPr>
              <w:t>1,00 m z</w:t>
            </w:r>
            <w:r w:rsidRPr="004A49AF">
              <w:rPr>
                <w:rFonts w:ascii="Arial" w:eastAsia="Calibri" w:hAnsi="Arial" w:cs="Arial"/>
                <w:sz w:val="20"/>
                <w:szCs w:val="20"/>
              </w:rPr>
              <w:t xml:space="preserve"> kruszywa łamanego 0/31,50 (np. mieszanka sjenitowa lub z innych skał o parametrach równych lub wyższych od mieszanki sjenitowej) </w:t>
            </w:r>
            <w:r w:rsidRPr="004A49AF">
              <w:rPr>
                <w:rFonts w:ascii="Arial" w:eastAsia="Calibri" w:hAnsi="Arial" w:cs="Arial"/>
                <w:b/>
                <w:sz w:val="20"/>
                <w:szCs w:val="20"/>
              </w:rPr>
              <w:t>gr. 10 cm</w:t>
            </w:r>
            <w:r w:rsidRPr="004A49AF">
              <w:rPr>
                <w:rFonts w:ascii="Arial" w:eastAsia="Calibri" w:hAnsi="Arial" w:cs="Arial"/>
                <w:sz w:val="20"/>
                <w:szCs w:val="20"/>
              </w:rPr>
              <w:t xml:space="preserve">  (1200,00 </w:t>
            </w:r>
            <w:proofErr w:type="spellStart"/>
            <w:r w:rsidRPr="004A49AF">
              <w:rPr>
                <w:rFonts w:ascii="Arial" w:eastAsia="Calibri" w:hAnsi="Arial" w:cs="Arial"/>
                <w:sz w:val="20"/>
                <w:szCs w:val="20"/>
              </w:rPr>
              <w:t>mb</w:t>
            </w:r>
            <w:proofErr w:type="spellEnd"/>
            <w:r w:rsidRPr="004A49AF">
              <w:rPr>
                <w:rFonts w:ascii="Arial" w:eastAsia="Calibri" w:hAnsi="Arial" w:cs="Arial"/>
                <w:sz w:val="20"/>
                <w:szCs w:val="20"/>
              </w:rPr>
              <w:t xml:space="preserve"> x 1) x 2 =  2.400,00,00 </w:t>
            </w: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2400,00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center"/>
              <w:rPr>
                <w:rFonts w:ascii="Arial" w:eastAsia="Calibri"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b/>
                <w:sz w:val="20"/>
                <w:szCs w:val="20"/>
              </w:rPr>
            </w:pPr>
            <w:r w:rsidRPr="004A49AF">
              <w:rPr>
                <w:rFonts w:ascii="Arial" w:eastAsia="Calibri" w:hAnsi="Arial" w:cs="Arial"/>
                <w:b/>
                <w:sz w:val="20"/>
                <w:szCs w:val="20"/>
              </w:rPr>
              <w:t>Zjazdy</w:t>
            </w: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7.</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D-02.01.01</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Korytowanie na gł. 35 cm</w:t>
            </w:r>
          </w:p>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(5,40 m x 3,00 m x 10 szt. x 0,35) x 1,1</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3</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62,37</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8.</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D-04.02.01</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odsączająca z piasku </w:t>
            </w:r>
            <w:r w:rsidRPr="004A49AF">
              <w:rPr>
                <w:rFonts w:ascii="Arial" w:eastAsia="Calibri" w:hAnsi="Arial" w:cs="Arial"/>
                <w:sz w:val="20"/>
                <w:szCs w:val="20"/>
              </w:rPr>
              <w:br/>
              <w:t>gr. 15 cm</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162,00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9.</w:t>
            </w: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D-04.04.02</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Podbudowa z tłucznia gr. 20 cm</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156,00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567" w:type="dxa"/>
            <w:vAlign w:val="center"/>
          </w:tcPr>
          <w:p w:rsidR="004A49AF" w:rsidRPr="004A49AF" w:rsidRDefault="004A49AF" w:rsidP="004A49AF">
            <w:pPr>
              <w:spacing w:before="60" w:after="60"/>
              <w:jc w:val="center"/>
              <w:rPr>
                <w:rFonts w:ascii="Arial" w:eastAsia="Calibri" w:hAnsi="Arial" w:cs="Arial"/>
                <w:sz w:val="20"/>
                <w:szCs w:val="20"/>
              </w:rPr>
            </w:pPr>
            <w:r w:rsidRPr="004A49AF">
              <w:rPr>
                <w:rFonts w:ascii="Arial" w:eastAsia="Calibri" w:hAnsi="Arial" w:cs="Arial"/>
                <w:sz w:val="20"/>
                <w:szCs w:val="20"/>
              </w:rPr>
              <w:t>10.</w:t>
            </w:r>
          </w:p>
          <w:p w:rsidR="004A49AF" w:rsidRPr="004A49AF" w:rsidRDefault="004A49AF" w:rsidP="004A49AF">
            <w:pPr>
              <w:spacing w:before="60" w:after="60"/>
              <w:jc w:val="center"/>
              <w:rPr>
                <w:rFonts w:ascii="Arial" w:eastAsia="Calibri" w:hAnsi="Arial" w:cs="Arial"/>
                <w:sz w:val="20"/>
                <w:szCs w:val="20"/>
              </w:rPr>
            </w:pPr>
          </w:p>
        </w:tc>
        <w:tc>
          <w:tcPr>
            <w:tcW w:w="1419" w:type="dxa"/>
            <w:vAlign w:val="center"/>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D-05.03.05</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 xml:space="preserve">Warstwa ścieralna z masy bit. </w:t>
            </w:r>
            <w:r w:rsidRPr="004A49AF">
              <w:rPr>
                <w:rFonts w:ascii="Arial" w:eastAsia="Calibri" w:hAnsi="Arial" w:cs="Arial"/>
                <w:sz w:val="20"/>
                <w:szCs w:val="20"/>
              </w:rPr>
              <w:br/>
              <w:t>gr. 5 cm</w:t>
            </w:r>
          </w:p>
        </w:tc>
        <w:tc>
          <w:tcPr>
            <w:tcW w:w="567" w:type="dxa"/>
            <w:vAlign w:val="center"/>
          </w:tcPr>
          <w:p w:rsidR="004A49AF" w:rsidRPr="004A49AF" w:rsidRDefault="004A49AF" w:rsidP="004A49AF">
            <w:pPr>
              <w:spacing w:before="60" w:after="60"/>
              <w:rPr>
                <w:rFonts w:ascii="Arial" w:eastAsia="Calibri" w:hAnsi="Arial" w:cs="Arial"/>
                <w:sz w:val="20"/>
                <w:szCs w:val="20"/>
              </w:rPr>
            </w:pPr>
            <w:proofErr w:type="spellStart"/>
            <w:r w:rsidRPr="004A49AF">
              <w:rPr>
                <w:rFonts w:ascii="Arial" w:eastAsia="Calibri" w:hAnsi="Arial" w:cs="Arial"/>
                <w:sz w:val="20"/>
                <w:szCs w:val="20"/>
              </w:rPr>
              <w:t>m</w:t>
            </w:r>
            <w:r w:rsidRPr="004A49AF">
              <w:rPr>
                <w:rFonts w:ascii="Arial" w:eastAsia="Calibri" w:hAnsi="Arial" w:cs="Arial"/>
                <w:sz w:val="20"/>
                <w:szCs w:val="20"/>
                <w:vertAlign w:val="superscript"/>
              </w:rPr>
              <w:t>2</w:t>
            </w:r>
            <w:proofErr w:type="spellEnd"/>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150,00</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20"/>
                <w:szCs w:val="20"/>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10635" w:type="dxa"/>
            <w:gridSpan w:val="7"/>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t>Pomiary geodezyjne</w:t>
            </w:r>
          </w:p>
        </w:tc>
      </w:tr>
      <w:tr w:rsidR="004A49AF" w:rsidRPr="004A49AF" w:rsidTr="0054250A">
        <w:tc>
          <w:tcPr>
            <w:tcW w:w="567"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11.</w:t>
            </w:r>
          </w:p>
        </w:tc>
        <w:tc>
          <w:tcPr>
            <w:tcW w:w="1419"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D-00.00.00</w:t>
            </w:r>
          </w:p>
        </w:tc>
        <w:tc>
          <w:tcPr>
            <w:tcW w:w="4818" w:type="dxa"/>
          </w:tcPr>
          <w:p w:rsidR="004A49AF" w:rsidRPr="004A49AF" w:rsidRDefault="004A49AF" w:rsidP="004A49AF">
            <w:pPr>
              <w:spacing w:before="60" w:after="60"/>
              <w:rPr>
                <w:rFonts w:ascii="Arial" w:eastAsia="Calibri" w:hAnsi="Arial" w:cs="Arial"/>
                <w:sz w:val="20"/>
                <w:szCs w:val="20"/>
              </w:rPr>
            </w:pPr>
            <w:r w:rsidRPr="004A49AF">
              <w:rPr>
                <w:rFonts w:ascii="Arial" w:eastAsia="Calibri" w:hAnsi="Arial" w:cs="Arial"/>
                <w:sz w:val="20"/>
                <w:szCs w:val="20"/>
              </w:rPr>
              <w:t>Wykonanie pomiaru powykonawczego geodezyjnego</w:t>
            </w:r>
          </w:p>
        </w:tc>
        <w:tc>
          <w:tcPr>
            <w:tcW w:w="567" w:type="dxa"/>
            <w:vAlign w:val="center"/>
          </w:tcPr>
          <w:p w:rsidR="004A49AF" w:rsidRPr="004A49AF" w:rsidRDefault="004A49AF" w:rsidP="004A49AF">
            <w:pPr>
              <w:spacing w:before="60" w:after="60"/>
              <w:jc w:val="center"/>
              <w:rPr>
                <w:rFonts w:ascii="Arial" w:eastAsia="Calibri" w:hAnsi="Arial" w:cs="Arial"/>
                <w:sz w:val="20"/>
                <w:szCs w:val="20"/>
              </w:rPr>
            </w:pPr>
            <w:proofErr w:type="spellStart"/>
            <w:r w:rsidRPr="004A49AF">
              <w:rPr>
                <w:rFonts w:ascii="Arial" w:eastAsia="Calibri" w:hAnsi="Arial" w:cs="Arial"/>
                <w:sz w:val="20"/>
                <w:szCs w:val="20"/>
              </w:rPr>
              <w:t>kpl</w:t>
            </w:r>
            <w:proofErr w:type="spellEnd"/>
            <w:r w:rsidRPr="004A49AF">
              <w:rPr>
                <w:rFonts w:ascii="Arial" w:eastAsia="Calibri" w:hAnsi="Arial" w:cs="Arial"/>
                <w:sz w:val="20"/>
                <w:szCs w:val="20"/>
              </w:rPr>
              <w:t>.</w:t>
            </w:r>
          </w:p>
        </w:tc>
        <w:tc>
          <w:tcPr>
            <w:tcW w:w="993" w:type="dxa"/>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sz w:val="20"/>
                <w:szCs w:val="20"/>
              </w:rPr>
              <w:t>2</w:t>
            </w:r>
          </w:p>
        </w:tc>
        <w:tc>
          <w:tcPr>
            <w:tcW w:w="850" w:type="dxa"/>
            <w:vAlign w:val="center"/>
          </w:tcPr>
          <w:p w:rsidR="004A49AF" w:rsidRPr="004A49AF" w:rsidRDefault="004A49AF" w:rsidP="004A49AF">
            <w:pPr>
              <w:spacing w:before="60" w:after="60" w:line="240" w:lineRule="auto"/>
              <w:jc w:val="center"/>
              <w:rPr>
                <w:rFonts w:ascii="Arial" w:eastAsia="Calibri" w:hAnsi="Arial" w:cs="Arial"/>
                <w:sz w:val="16"/>
                <w:szCs w:val="16"/>
              </w:rPr>
            </w:pPr>
          </w:p>
        </w:tc>
        <w:tc>
          <w:tcPr>
            <w:tcW w:w="1421" w:type="dxa"/>
            <w:vAlign w:val="center"/>
          </w:tcPr>
          <w:p w:rsidR="004A49AF" w:rsidRPr="004A49AF" w:rsidRDefault="004A49AF" w:rsidP="004A49AF">
            <w:pPr>
              <w:spacing w:before="60" w:after="60" w:line="240" w:lineRule="auto"/>
              <w:jc w:val="right"/>
              <w:rPr>
                <w:rFonts w:ascii="Arial" w:eastAsia="Calibri" w:hAnsi="Arial" w:cs="Arial"/>
                <w:sz w:val="20"/>
                <w:szCs w:val="20"/>
              </w:rPr>
            </w:pPr>
          </w:p>
        </w:tc>
      </w:tr>
      <w:tr w:rsidR="004A49AF" w:rsidRPr="004A49AF" w:rsidTr="0054250A">
        <w:tc>
          <w:tcPr>
            <w:tcW w:w="9214" w:type="dxa"/>
            <w:gridSpan w:val="6"/>
            <w:vAlign w:val="center"/>
          </w:tcPr>
          <w:p w:rsidR="004A49AF" w:rsidRPr="004A49AF" w:rsidRDefault="004A49AF" w:rsidP="004A49AF">
            <w:pPr>
              <w:spacing w:before="60" w:after="60" w:line="240" w:lineRule="auto"/>
              <w:jc w:val="center"/>
              <w:rPr>
                <w:rFonts w:ascii="Arial" w:eastAsia="Calibri" w:hAnsi="Arial" w:cs="Arial"/>
                <w:sz w:val="20"/>
                <w:szCs w:val="20"/>
              </w:rPr>
            </w:pPr>
            <w:r w:rsidRPr="004A49AF">
              <w:rPr>
                <w:rFonts w:ascii="Arial" w:eastAsia="Calibri" w:hAnsi="Arial" w:cs="Arial"/>
                <w:b/>
                <w:sz w:val="20"/>
                <w:szCs w:val="20"/>
              </w:rPr>
              <w:t xml:space="preserve">Razem netto V                                                    </w:t>
            </w:r>
          </w:p>
        </w:tc>
        <w:tc>
          <w:tcPr>
            <w:tcW w:w="1421" w:type="dxa"/>
            <w:vAlign w:val="center"/>
          </w:tcPr>
          <w:p w:rsidR="004A49AF" w:rsidRPr="004A49AF" w:rsidRDefault="004A49AF" w:rsidP="004A49AF">
            <w:pPr>
              <w:spacing w:before="60" w:after="60" w:line="240" w:lineRule="auto"/>
              <w:jc w:val="right"/>
              <w:rPr>
                <w:rFonts w:ascii="Arial" w:eastAsia="Calibri" w:hAnsi="Arial" w:cs="Arial"/>
                <w:b/>
                <w:sz w:val="20"/>
                <w:szCs w:val="20"/>
              </w:rPr>
            </w:pPr>
          </w:p>
        </w:tc>
      </w:tr>
      <w:tr w:rsidR="004A49AF" w:rsidRPr="004A49AF" w:rsidTr="0054250A">
        <w:tc>
          <w:tcPr>
            <w:tcW w:w="9214" w:type="dxa"/>
            <w:gridSpan w:val="6"/>
            <w:tcBorders>
              <w:top w:val="single" w:sz="4" w:space="0" w:color="000000"/>
              <w:left w:val="single" w:sz="4" w:space="0" w:color="000000"/>
              <w:bottom w:val="single" w:sz="4" w:space="0" w:color="000000"/>
              <w:right w:val="single" w:sz="4" w:space="0" w:color="000000"/>
            </w:tcBorders>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 xml:space="preserve">Razem netto I – V </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line="240" w:lineRule="auto"/>
              <w:jc w:val="right"/>
              <w:rPr>
                <w:rFonts w:ascii="Arial" w:eastAsia="Calibri" w:hAnsi="Arial" w:cs="Arial"/>
                <w:b/>
                <w:sz w:val="20"/>
                <w:szCs w:val="20"/>
              </w:rPr>
            </w:pPr>
          </w:p>
        </w:tc>
      </w:tr>
      <w:tr w:rsidR="004A49AF" w:rsidRPr="004A49AF" w:rsidTr="0054250A">
        <w:tc>
          <w:tcPr>
            <w:tcW w:w="9214" w:type="dxa"/>
            <w:gridSpan w:val="6"/>
            <w:tcBorders>
              <w:top w:val="single" w:sz="4" w:space="0" w:color="000000"/>
              <w:left w:val="single" w:sz="4" w:space="0" w:color="000000"/>
              <w:bottom w:val="single" w:sz="4" w:space="0" w:color="000000"/>
              <w:right w:val="single" w:sz="4" w:space="0" w:color="000000"/>
            </w:tcBorders>
            <w:hideMark/>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Podatek VAT 23%</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b/>
                <w:sz w:val="20"/>
                <w:szCs w:val="20"/>
              </w:rPr>
            </w:pPr>
          </w:p>
        </w:tc>
      </w:tr>
      <w:tr w:rsidR="004A49AF" w:rsidRPr="004A49AF" w:rsidTr="0054250A">
        <w:tc>
          <w:tcPr>
            <w:tcW w:w="9214" w:type="dxa"/>
            <w:gridSpan w:val="6"/>
            <w:tcBorders>
              <w:top w:val="single" w:sz="4" w:space="0" w:color="000000"/>
              <w:left w:val="single" w:sz="4" w:space="0" w:color="000000"/>
              <w:bottom w:val="single" w:sz="4" w:space="0" w:color="000000"/>
              <w:right w:val="single" w:sz="4" w:space="0" w:color="000000"/>
            </w:tcBorders>
            <w:hideMark/>
          </w:tcPr>
          <w:p w:rsidR="004A49AF" w:rsidRPr="004A49AF" w:rsidRDefault="004A49AF" w:rsidP="004A49AF">
            <w:pPr>
              <w:spacing w:before="60" w:after="60"/>
              <w:jc w:val="center"/>
              <w:rPr>
                <w:rFonts w:ascii="Arial" w:eastAsia="Calibri" w:hAnsi="Arial" w:cs="Arial"/>
                <w:b/>
                <w:sz w:val="20"/>
                <w:szCs w:val="20"/>
              </w:rPr>
            </w:pPr>
            <w:r w:rsidRPr="004A49AF">
              <w:rPr>
                <w:rFonts w:ascii="Arial" w:eastAsia="Calibri" w:hAnsi="Arial" w:cs="Arial"/>
                <w:b/>
                <w:sz w:val="20"/>
                <w:szCs w:val="20"/>
              </w:rPr>
              <w:t>Ogółem brutto</w:t>
            </w:r>
          </w:p>
        </w:tc>
        <w:tc>
          <w:tcPr>
            <w:tcW w:w="1421" w:type="dxa"/>
            <w:tcBorders>
              <w:top w:val="single" w:sz="4" w:space="0" w:color="000000"/>
              <w:left w:val="single" w:sz="4" w:space="0" w:color="000000"/>
              <w:bottom w:val="single" w:sz="4" w:space="0" w:color="000000"/>
              <w:right w:val="single" w:sz="4" w:space="0" w:color="000000"/>
            </w:tcBorders>
            <w:vAlign w:val="center"/>
          </w:tcPr>
          <w:p w:rsidR="004A49AF" w:rsidRPr="004A49AF" w:rsidRDefault="004A49AF" w:rsidP="004A49AF">
            <w:pPr>
              <w:spacing w:before="60" w:after="60"/>
              <w:jc w:val="right"/>
              <w:rPr>
                <w:rFonts w:ascii="Arial" w:eastAsia="Calibri" w:hAnsi="Arial" w:cs="Arial"/>
                <w:b/>
                <w:sz w:val="20"/>
                <w:szCs w:val="20"/>
              </w:rPr>
            </w:pPr>
          </w:p>
        </w:tc>
      </w:tr>
    </w:tbl>
    <w:p w:rsidR="001328D2" w:rsidRPr="001328D2" w:rsidRDefault="001328D2" w:rsidP="001328D2">
      <w:pPr>
        <w:spacing w:after="0" w:line="240" w:lineRule="auto"/>
        <w:jc w:val="right"/>
        <w:rPr>
          <w:rFonts w:ascii="Arial" w:eastAsia="Times New Roman" w:hAnsi="Arial" w:cs="Arial"/>
          <w:b/>
          <w:color w:val="FF0000"/>
          <w:sz w:val="18"/>
          <w:szCs w:val="18"/>
          <w:lang w:eastAsia="pl-PL"/>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6C" w:rsidRDefault="003A676C">
      <w:pPr>
        <w:spacing w:after="0" w:line="240" w:lineRule="auto"/>
      </w:pPr>
      <w:r>
        <w:separator/>
      </w:r>
    </w:p>
  </w:endnote>
  <w:endnote w:type="continuationSeparator" w:id="0">
    <w:p w:rsidR="003A676C" w:rsidRDefault="003A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E83F38" w:rsidRDefault="00E83F38">
        <w:pPr>
          <w:pStyle w:val="Stopka"/>
          <w:jc w:val="center"/>
        </w:pPr>
        <w:r>
          <w:fldChar w:fldCharType="begin"/>
        </w:r>
        <w:r>
          <w:instrText xml:space="preserve"> PAGE   \* MERGEFORMAT </w:instrText>
        </w:r>
        <w:r>
          <w:fldChar w:fldCharType="separate"/>
        </w:r>
        <w:r w:rsidR="00855F91">
          <w:rPr>
            <w:noProof/>
          </w:rPr>
          <w:t>37</w:t>
        </w:r>
        <w:r>
          <w:rPr>
            <w:noProof/>
          </w:rPr>
          <w:fldChar w:fldCharType="end"/>
        </w:r>
      </w:p>
    </w:sdtContent>
  </w:sdt>
  <w:p w:rsidR="00E83F38" w:rsidRDefault="00E83F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6C" w:rsidRDefault="003A676C">
      <w:pPr>
        <w:spacing w:after="0" w:line="240" w:lineRule="auto"/>
      </w:pPr>
      <w:r>
        <w:separator/>
      </w:r>
    </w:p>
  </w:footnote>
  <w:footnote w:type="continuationSeparator" w:id="0">
    <w:p w:rsidR="003A676C" w:rsidRDefault="003A6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9B442B50"/>
    <w:name w:val="WW8Num11"/>
    <w:lvl w:ilvl="0">
      <w:start w:val="1"/>
      <w:numFmt w:val="decimal"/>
      <w:lvlText w:val="%1."/>
      <w:lvlJc w:val="left"/>
      <w:pPr>
        <w:ind w:left="1440" w:hanging="360"/>
      </w:pPr>
      <w:rPr>
        <w:rFonts w:cs="Arial" w:hint="default"/>
        <w:color w:val="auto"/>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12B62978"/>
    <w:lvl w:ilvl="0">
      <w:start w:val="1"/>
      <w:numFmt w:val="decimal"/>
      <w:lvlText w:val="%1."/>
      <w:lvlJc w:val="left"/>
      <w:pPr>
        <w:ind w:left="720" w:hanging="360"/>
      </w:pPr>
      <w:rPr>
        <w:rFonts w:hint="default"/>
        <w:color w:val="auto"/>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C9A20774"/>
    <w:name w:val="WW8Num112"/>
    <w:lvl w:ilvl="0" w:tplc="43EE899C">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DE1BAC"/>
    <w:multiLevelType w:val="hybridMultilevel"/>
    <w:tmpl w:val="B5F29010"/>
    <w:lvl w:ilvl="0" w:tplc="09F8B73E">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9">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3">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26EC6FCB"/>
    <w:multiLevelType w:val="hybridMultilevel"/>
    <w:tmpl w:val="23862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2">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82D6634"/>
    <w:multiLevelType w:val="hybridMultilevel"/>
    <w:tmpl w:val="9A5C2C92"/>
    <w:lvl w:ilvl="0" w:tplc="FE3A8446">
      <w:start w:val="4"/>
      <w:numFmt w:val="decimal"/>
      <w:lvlText w:val="%1."/>
      <w:lvlJc w:val="left"/>
      <w:pPr>
        <w:ind w:left="720" w:hanging="360"/>
      </w:pPr>
      <w:rPr>
        <w:rFonts w:hint="default"/>
      </w:rPr>
    </w:lvl>
    <w:lvl w:ilvl="1" w:tplc="34262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ED073F9"/>
    <w:multiLevelType w:val="hybridMultilevel"/>
    <w:tmpl w:val="B89CC000"/>
    <w:lvl w:ilvl="0" w:tplc="52307420">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4E375CAA"/>
    <w:multiLevelType w:val="hybridMultilevel"/>
    <w:tmpl w:val="8252FE2E"/>
    <w:lvl w:ilvl="0" w:tplc="12C08C9A">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nsid w:val="51975369"/>
    <w:multiLevelType w:val="multilevel"/>
    <w:tmpl w:val="5A84EA9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6">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8">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1">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2">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5">
    <w:nsid w:val="6A5F071B"/>
    <w:multiLevelType w:val="hybridMultilevel"/>
    <w:tmpl w:val="2806F7B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6">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8">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1">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2">
    <w:nsid w:val="73A43561"/>
    <w:multiLevelType w:val="multilevel"/>
    <w:tmpl w:val="03A4E7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B3D1BE6"/>
    <w:multiLevelType w:val="hybridMultilevel"/>
    <w:tmpl w:val="223EF7A4"/>
    <w:lvl w:ilvl="0" w:tplc="17A8D4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8">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1">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2">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88"/>
  </w:num>
  <w:num w:numId="23">
    <w:abstractNumId w:val="23"/>
  </w:num>
  <w:num w:numId="24">
    <w:abstractNumId w:val="24"/>
  </w:num>
  <w:num w:numId="25">
    <w:abstractNumId w:val="25"/>
  </w:num>
  <w:num w:numId="26">
    <w:abstractNumId w:val="73"/>
  </w:num>
  <w:num w:numId="27">
    <w:abstractNumId w:val="65"/>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26"/>
  </w:num>
  <w:num w:numId="36">
    <w:abstractNumId w:val="51"/>
  </w:num>
  <w:num w:numId="37">
    <w:abstractNumId w:val="48"/>
  </w:num>
  <w:num w:numId="38">
    <w:abstractNumId w:val="75"/>
  </w:num>
  <w:num w:numId="39">
    <w:abstractNumId w:val="8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7"/>
  </w:num>
  <w:num w:numId="43">
    <w:abstractNumId w:val="81"/>
  </w:num>
  <w:num w:numId="44">
    <w:abstractNumId w:val="74"/>
  </w:num>
  <w:num w:numId="45">
    <w:abstractNumId w:val="82"/>
  </w:num>
  <w:num w:numId="46">
    <w:abstractNumId w:val="43"/>
  </w:num>
  <w:num w:numId="47">
    <w:abstractNumId w:val="83"/>
  </w:num>
  <w:num w:numId="48">
    <w:abstractNumId w:val="78"/>
  </w:num>
  <w:num w:numId="49">
    <w:abstractNumId w:val="30"/>
  </w:num>
  <w:num w:numId="50">
    <w:abstractNumId w:val="50"/>
  </w:num>
  <w:num w:numId="51">
    <w:abstractNumId w:val="66"/>
  </w:num>
  <w:num w:numId="52">
    <w:abstractNumId w:val="60"/>
  </w:num>
  <w:num w:numId="53">
    <w:abstractNumId w:val="39"/>
  </w:num>
  <w:num w:numId="54">
    <w:abstractNumId w:val="45"/>
  </w:num>
  <w:num w:numId="55">
    <w:abstractNumId w:val="54"/>
  </w:num>
  <w:num w:numId="56">
    <w:abstractNumId w:val="92"/>
  </w:num>
  <w:num w:numId="57">
    <w:abstractNumId w:val="76"/>
  </w:num>
  <w:num w:numId="58">
    <w:abstractNumId w:val="29"/>
  </w:num>
  <w:num w:numId="59">
    <w:abstractNumId w:val="33"/>
  </w:num>
  <w:num w:numId="60">
    <w:abstractNumId w:val="57"/>
  </w:num>
  <w:num w:numId="61">
    <w:abstractNumId w:val="55"/>
  </w:num>
  <w:num w:numId="62">
    <w:abstractNumId w:val="68"/>
  </w:num>
  <w:num w:numId="63">
    <w:abstractNumId w:val="44"/>
  </w:num>
  <w:num w:numId="64">
    <w:abstractNumId w:val="53"/>
  </w:num>
  <w:num w:numId="65">
    <w:abstractNumId w:val="27"/>
  </w:num>
  <w:num w:numId="66">
    <w:abstractNumId w:val="59"/>
  </w:num>
  <w:num w:numId="67">
    <w:abstractNumId w:val="69"/>
  </w:num>
  <w:num w:numId="68">
    <w:abstractNumId w:val="40"/>
  </w:num>
  <w:num w:numId="69">
    <w:abstractNumId w:val="79"/>
  </w:num>
  <w:num w:numId="70">
    <w:abstractNumId w:val="28"/>
  </w:num>
  <w:num w:numId="71">
    <w:abstractNumId w:val="72"/>
  </w:num>
  <w:num w:numId="72">
    <w:abstractNumId w:val="38"/>
  </w:num>
  <w:num w:numId="73">
    <w:abstractNumId w:val="91"/>
  </w:num>
  <w:num w:numId="74">
    <w:abstractNumId w:val="90"/>
  </w:num>
  <w:num w:numId="75">
    <w:abstractNumId w:val="3"/>
  </w:num>
  <w:num w:numId="76">
    <w:abstractNumId w:val="35"/>
  </w:num>
  <w:num w:numId="77">
    <w:abstractNumId w:val="2"/>
  </w:num>
  <w:num w:numId="78">
    <w:abstractNumId w:val="62"/>
  </w:num>
  <w:num w:numId="79">
    <w:abstractNumId w:val="80"/>
  </w:num>
  <w:num w:numId="80">
    <w:abstractNumId w:val="89"/>
  </w:num>
  <w:num w:numId="81">
    <w:abstractNumId w:val="47"/>
  </w:num>
  <w:num w:numId="82">
    <w:abstractNumId w:val="42"/>
  </w:num>
  <w:num w:numId="83">
    <w:abstractNumId w:val="31"/>
  </w:num>
  <w:num w:numId="84">
    <w:abstractNumId w:val="84"/>
  </w:num>
  <w:num w:numId="85">
    <w:abstractNumId w:val="85"/>
  </w:num>
  <w:num w:numId="86">
    <w:abstractNumId w:val="13"/>
    <w:lvlOverride w:ilvl="0">
      <w:startOverride w:val="1"/>
    </w:lvlOverride>
  </w:num>
  <w:num w:numId="87">
    <w:abstractNumId w:val="70"/>
  </w:num>
  <w:num w:numId="88">
    <w:abstractNumId w:val="61"/>
  </w:num>
  <w:num w:numId="89">
    <w:abstractNumId w:val="32"/>
  </w:num>
  <w:num w:numId="90">
    <w:abstractNumId w:val="71"/>
  </w:num>
  <w:num w:numId="91">
    <w:abstractNumId w:val="67"/>
  </w:num>
  <w:num w:numId="92">
    <w:abstractNumId w:val="52"/>
  </w:num>
  <w:num w:numId="93">
    <w:abstractNumId w:val="34"/>
  </w:num>
  <w:num w:numId="94">
    <w:abstractNumId w:val="58"/>
  </w:num>
  <w:num w:numId="95">
    <w:abstractNumId w:val="49"/>
  </w:num>
  <w:num w:numId="96">
    <w:abstractNumId w:val="63"/>
  </w:num>
  <w:num w:numId="97">
    <w:abstractNumId w:val="86"/>
  </w:num>
  <w:num w:numId="98">
    <w:abstractNumId w:val="3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eWg+l/kraMVUL0KxZP8PULqqBl0=" w:salt="anOtHKJbE2yMbu2oezGI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280A"/>
    <w:rsid w:val="0002780C"/>
    <w:rsid w:val="00032B83"/>
    <w:rsid w:val="00056E7D"/>
    <w:rsid w:val="000800EF"/>
    <w:rsid w:val="0008320E"/>
    <w:rsid w:val="0009783A"/>
    <w:rsid w:val="000A1EEF"/>
    <w:rsid w:val="000B0783"/>
    <w:rsid w:val="000B1530"/>
    <w:rsid w:val="000B4E5D"/>
    <w:rsid w:val="000D2EF9"/>
    <w:rsid w:val="000D70A2"/>
    <w:rsid w:val="000F1553"/>
    <w:rsid w:val="00101509"/>
    <w:rsid w:val="00101A40"/>
    <w:rsid w:val="001328D2"/>
    <w:rsid w:val="00132ECB"/>
    <w:rsid w:val="00142956"/>
    <w:rsid w:val="00161573"/>
    <w:rsid w:val="00171FB3"/>
    <w:rsid w:val="001874C7"/>
    <w:rsid w:val="001A43CB"/>
    <w:rsid w:val="001C7D51"/>
    <w:rsid w:val="001D3C4C"/>
    <w:rsid w:val="001E00BB"/>
    <w:rsid w:val="00201078"/>
    <w:rsid w:val="002057A5"/>
    <w:rsid w:val="002235AA"/>
    <w:rsid w:val="002873D5"/>
    <w:rsid w:val="002902E3"/>
    <w:rsid w:val="0029429D"/>
    <w:rsid w:val="002A619C"/>
    <w:rsid w:val="002A7DDB"/>
    <w:rsid w:val="002B1434"/>
    <w:rsid w:val="002C3F7B"/>
    <w:rsid w:val="002C40B0"/>
    <w:rsid w:val="002D367D"/>
    <w:rsid w:val="002E100B"/>
    <w:rsid w:val="002E1489"/>
    <w:rsid w:val="002F6EA1"/>
    <w:rsid w:val="00306E79"/>
    <w:rsid w:val="00326908"/>
    <w:rsid w:val="00336023"/>
    <w:rsid w:val="00350D40"/>
    <w:rsid w:val="00375EB5"/>
    <w:rsid w:val="003A581E"/>
    <w:rsid w:val="003A676C"/>
    <w:rsid w:val="003B18A9"/>
    <w:rsid w:val="003B3DF4"/>
    <w:rsid w:val="003D78AA"/>
    <w:rsid w:val="003E258D"/>
    <w:rsid w:val="003E585A"/>
    <w:rsid w:val="003F1BD5"/>
    <w:rsid w:val="003F3D10"/>
    <w:rsid w:val="003F6D0C"/>
    <w:rsid w:val="00434B4E"/>
    <w:rsid w:val="00450F25"/>
    <w:rsid w:val="00455B25"/>
    <w:rsid w:val="00463A89"/>
    <w:rsid w:val="004671AE"/>
    <w:rsid w:val="00484924"/>
    <w:rsid w:val="0049684B"/>
    <w:rsid w:val="004A49AF"/>
    <w:rsid w:val="004A4AAE"/>
    <w:rsid w:val="004D205F"/>
    <w:rsid w:val="004E5671"/>
    <w:rsid w:val="004E6601"/>
    <w:rsid w:val="00521590"/>
    <w:rsid w:val="0053153D"/>
    <w:rsid w:val="005360F0"/>
    <w:rsid w:val="00554AF3"/>
    <w:rsid w:val="005646E1"/>
    <w:rsid w:val="00582E96"/>
    <w:rsid w:val="00584FB3"/>
    <w:rsid w:val="005B0C63"/>
    <w:rsid w:val="006143D5"/>
    <w:rsid w:val="00641170"/>
    <w:rsid w:val="00642B58"/>
    <w:rsid w:val="00643F45"/>
    <w:rsid w:val="00651E8E"/>
    <w:rsid w:val="00654A7E"/>
    <w:rsid w:val="006657FE"/>
    <w:rsid w:val="00683324"/>
    <w:rsid w:val="006A1D85"/>
    <w:rsid w:val="006A6000"/>
    <w:rsid w:val="006B447D"/>
    <w:rsid w:val="006B76E5"/>
    <w:rsid w:val="006D018A"/>
    <w:rsid w:val="006D1771"/>
    <w:rsid w:val="006D59A6"/>
    <w:rsid w:val="006E30E8"/>
    <w:rsid w:val="007063A9"/>
    <w:rsid w:val="00727EAE"/>
    <w:rsid w:val="00745093"/>
    <w:rsid w:val="00754D07"/>
    <w:rsid w:val="00790C0A"/>
    <w:rsid w:val="00796E39"/>
    <w:rsid w:val="007A6C33"/>
    <w:rsid w:val="007C55A3"/>
    <w:rsid w:val="007D6AA9"/>
    <w:rsid w:val="007E5589"/>
    <w:rsid w:val="0080130B"/>
    <w:rsid w:val="00807FF4"/>
    <w:rsid w:val="008469E5"/>
    <w:rsid w:val="00853388"/>
    <w:rsid w:val="00855F91"/>
    <w:rsid w:val="0086235C"/>
    <w:rsid w:val="00865992"/>
    <w:rsid w:val="00872619"/>
    <w:rsid w:val="00873821"/>
    <w:rsid w:val="0087634A"/>
    <w:rsid w:val="00884ABE"/>
    <w:rsid w:val="008C0F48"/>
    <w:rsid w:val="008E29E7"/>
    <w:rsid w:val="008E3241"/>
    <w:rsid w:val="008E5176"/>
    <w:rsid w:val="008E66B9"/>
    <w:rsid w:val="008F4B7B"/>
    <w:rsid w:val="008F7B34"/>
    <w:rsid w:val="00903996"/>
    <w:rsid w:val="009100B4"/>
    <w:rsid w:val="00922B60"/>
    <w:rsid w:val="00927C8B"/>
    <w:rsid w:val="00946C89"/>
    <w:rsid w:val="0095364A"/>
    <w:rsid w:val="009772E9"/>
    <w:rsid w:val="0098494E"/>
    <w:rsid w:val="00992664"/>
    <w:rsid w:val="00996B21"/>
    <w:rsid w:val="009C6B13"/>
    <w:rsid w:val="009D4767"/>
    <w:rsid w:val="009E2635"/>
    <w:rsid w:val="00A178F8"/>
    <w:rsid w:val="00A23385"/>
    <w:rsid w:val="00A5415E"/>
    <w:rsid w:val="00A7612A"/>
    <w:rsid w:val="00A86E9D"/>
    <w:rsid w:val="00AA0937"/>
    <w:rsid w:val="00AB3CCB"/>
    <w:rsid w:val="00AD1EA3"/>
    <w:rsid w:val="00AD2D10"/>
    <w:rsid w:val="00AD51D9"/>
    <w:rsid w:val="00B074CB"/>
    <w:rsid w:val="00B368ED"/>
    <w:rsid w:val="00B542BC"/>
    <w:rsid w:val="00B6423B"/>
    <w:rsid w:val="00B80474"/>
    <w:rsid w:val="00B83E50"/>
    <w:rsid w:val="00B926C4"/>
    <w:rsid w:val="00BA482A"/>
    <w:rsid w:val="00BB3046"/>
    <w:rsid w:val="00BB68F8"/>
    <w:rsid w:val="00BF14EA"/>
    <w:rsid w:val="00BF6F82"/>
    <w:rsid w:val="00C2052F"/>
    <w:rsid w:val="00C22A3E"/>
    <w:rsid w:val="00C46F7F"/>
    <w:rsid w:val="00C54026"/>
    <w:rsid w:val="00C63EFD"/>
    <w:rsid w:val="00C64367"/>
    <w:rsid w:val="00C82DCF"/>
    <w:rsid w:val="00C9608C"/>
    <w:rsid w:val="00C96316"/>
    <w:rsid w:val="00C964A7"/>
    <w:rsid w:val="00CA6BAC"/>
    <w:rsid w:val="00CC6BBB"/>
    <w:rsid w:val="00CD0959"/>
    <w:rsid w:val="00CD7E9B"/>
    <w:rsid w:val="00CE580F"/>
    <w:rsid w:val="00CE7FE6"/>
    <w:rsid w:val="00D020A4"/>
    <w:rsid w:val="00D134CB"/>
    <w:rsid w:val="00D24F8B"/>
    <w:rsid w:val="00D53F45"/>
    <w:rsid w:val="00D627B9"/>
    <w:rsid w:val="00D662AE"/>
    <w:rsid w:val="00D74CC1"/>
    <w:rsid w:val="00D85D62"/>
    <w:rsid w:val="00D9118E"/>
    <w:rsid w:val="00D97975"/>
    <w:rsid w:val="00DB3BDD"/>
    <w:rsid w:val="00DD4EE0"/>
    <w:rsid w:val="00DF4B0A"/>
    <w:rsid w:val="00E00627"/>
    <w:rsid w:val="00E01CC2"/>
    <w:rsid w:val="00E33786"/>
    <w:rsid w:val="00E40EFB"/>
    <w:rsid w:val="00E66A00"/>
    <w:rsid w:val="00E7457E"/>
    <w:rsid w:val="00E83F38"/>
    <w:rsid w:val="00E84FAE"/>
    <w:rsid w:val="00E86C8B"/>
    <w:rsid w:val="00E9135C"/>
    <w:rsid w:val="00EA7A0C"/>
    <w:rsid w:val="00EE177B"/>
    <w:rsid w:val="00EF7E75"/>
    <w:rsid w:val="00F02908"/>
    <w:rsid w:val="00F0737A"/>
    <w:rsid w:val="00F1559F"/>
    <w:rsid w:val="00F32EC8"/>
    <w:rsid w:val="00F46D9B"/>
    <w:rsid w:val="00F46ED1"/>
    <w:rsid w:val="00F824B0"/>
    <w:rsid w:val="00FA54BF"/>
    <w:rsid w:val="00FD080A"/>
    <w:rsid w:val="00FE71E9"/>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82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82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1</Pages>
  <Words>19153</Words>
  <Characters>114919</Characters>
  <Application>Microsoft Office Word</Application>
  <DocSecurity>8</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66</cp:revision>
  <cp:lastPrinted>2018-03-05T12:28:00Z</cp:lastPrinted>
  <dcterms:created xsi:type="dcterms:W3CDTF">2017-08-21T05:13:00Z</dcterms:created>
  <dcterms:modified xsi:type="dcterms:W3CDTF">2018-03-05T12:28:00Z</dcterms:modified>
</cp:coreProperties>
</file>