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 xml:space="preserve">ul. Tadeusza Kościuszki </w:t>
      </w:r>
      <w:proofErr w:type="spellStart"/>
      <w:r w:rsidRPr="001328D2">
        <w:rPr>
          <w:rFonts w:ascii="Arial" w:eastAsia="Times New Roman" w:hAnsi="Arial" w:cs="Arial"/>
          <w:color w:val="000000"/>
          <w:sz w:val="24"/>
          <w:szCs w:val="24"/>
          <w:shd w:val="clear" w:color="auto" w:fill="FFFFFF"/>
          <w:lang w:eastAsia="zh-CN"/>
        </w:rPr>
        <w:t>33A</w:t>
      </w:r>
      <w:proofErr w:type="spellEnd"/>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w:t>
      </w:r>
      <w:proofErr w:type="spellStart"/>
      <w:r w:rsidRPr="001328D2">
        <w:rPr>
          <w:rFonts w:ascii="Arial" w:eastAsia="Times New Roman" w:hAnsi="Arial" w:cs="Arial"/>
          <w:b/>
          <w:color w:val="000000"/>
          <w:sz w:val="32"/>
          <w:szCs w:val="32"/>
          <w:shd w:val="clear" w:color="auto" w:fill="FFFFFF"/>
          <w:lang w:eastAsia="zh-CN"/>
        </w:rPr>
        <w:t>SIWZ</w:t>
      </w:r>
      <w:proofErr w:type="spellEnd"/>
      <w:r w:rsidRPr="001328D2">
        <w:rPr>
          <w:rFonts w:ascii="Arial" w:eastAsia="Times New Roman" w:hAnsi="Arial" w:cs="Arial"/>
          <w:b/>
          <w:color w:val="000000"/>
          <w:sz w:val="32"/>
          <w:szCs w:val="32"/>
          <w:shd w:val="clear" w:color="auto" w:fill="FFFFFF"/>
          <w:lang w:eastAsia="zh-CN"/>
        </w:rPr>
        <w:t>)</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A87FA0" w:rsidP="001328D2">
      <w:pPr>
        <w:widowControl w:val="0"/>
        <w:suppressAutoHyphens/>
        <w:autoSpaceDE w:val="0"/>
        <w:spacing w:after="0" w:line="240" w:lineRule="auto"/>
        <w:jc w:val="center"/>
        <w:rPr>
          <w:rFonts w:ascii="Arial" w:eastAsia="Times New Roman" w:hAnsi="Arial" w:cs="Arial"/>
          <w:b/>
          <w:bCs/>
          <w:lang w:eastAsia="zh-CN"/>
        </w:rPr>
      </w:pPr>
      <w:r>
        <w:rPr>
          <w:rFonts w:ascii="Arial" w:eastAsia="Times New Roman" w:hAnsi="Arial" w:cs="Arial"/>
          <w:b/>
          <w:bCs/>
          <w:lang w:eastAsia="zh-CN"/>
        </w:rPr>
        <w:t xml:space="preserve">Dostawa </w:t>
      </w:r>
      <w:r w:rsidR="00133A48" w:rsidRPr="00133A48">
        <w:rPr>
          <w:rFonts w:ascii="Arial" w:eastAsia="Times New Roman" w:hAnsi="Arial" w:cs="Arial"/>
          <w:b/>
          <w:bCs/>
          <w:lang w:eastAsia="zh-CN"/>
        </w:rPr>
        <w:t>1000 ton kruszywa łamanego ze skały litej</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 xml:space="preserve">29 stycznia 2004 r. Prawo zamówień publicznych (Dz. U. z 2015 r. poz. 2164 z </w:t>
      </w:r>
      <w:proofErr w:type="spellStart"/>
      <w:r w:rsidRPr="001328D2">
        <w:rPr>
          <w:rFonts w:ascii="Arial" w:eastAsia="Times New Roman" w:hAnsi="Arial" w:cs="Arial"/>
          <w:color w:val="000000"/>
          <w:shd w:val="clear" w:color="auto" w:fill="FFFFFF"/>
          <w:lang w:eastAsia="zh-CN"/>
        </w:rPr>
        <w:t>późn</w:t>
      </w:r>
      <w:proofErr w:type="spellEnd"/>
      <w:r w:rsidRPr="001328D2">
        <w:rPr>
          <w:rFonts w:ascii="Arial" w:eastAsia="Times New Roman" w:hAnsi="Arial" w:cs="Arial"/>
          <w:color w:val="000000"/>
          <w:shd w:val="clear" w:color="auto" w:fill="FFFFFF"/>
          <w:lang w:eastAsia="zh-CN"/>
        </w:rPr>
        <w:t>.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Pr="001328D2">
        <w:rPr>
          <w:rFonts w:ascii="Arial" w:eastAsia="Times New Roman" w:hAnsi="Arial" w:cs="Arial"/>
          <w:b/>
          <w:lang w:eastAsia="zh-CN"/>
        </w:rPr>
        <w:t>PZD.252.</w:t>
      </w:r>
      <w:r w:rsidR="0013727E">
        <w:rPr>
          <w:rFonts w:ascii="Arial" w:eastAsia="Times New Roman" w:hAnsi="Arial" w:cs="Arial"/>
          <w:b/>
          <w:lang w:eastAsia="zh-CN"/>
        </w:rPr>
        <w:t>25</w:t>
      </w:r>
      <w:r w:rsidRPr="001328D2">
        <w:rPr>
          <w:rFonts w:ascii="Arial" w:eastAsia="Times New Roman" w:hAnsi="Arial" w:cs="Arial"/>
          <w:b/>
          <w:lang w:eastAsia="zh-CN"/>
        </w:rPr>
        <w:t>.2017.4</w:t>
      </w:r>
      <w:r w:rsidR="00A87FA0">
        <w:rPr>
          <w:rFonts w:ascii="Arial" w:eastAsia="Times New Roman" w:hAnsi="Arial" w:cs="Arial"/>
          <w:b/>
          <w:lang w:eastAsia="zh-CN"/>
        </w:rPr>
        <w:t>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66781F">
        <w:rPr>
          <w:rFonts w:ascii="Arial" w:eastAsia="Times New Roman" w:hAnsi="Arial" w:cs="Arial"/>
          <w:lang w:eastAsia="zh-CN"/>
        </w:rPr>
        <w:t>30</w:t>
      </w:r>
      <w:r w:rsidR="00A87FA0">
        <w:rPr>
          <w:rFonts w:ascii="Arial" w:eastAsia="Times New Roman" w:hAnsi="Arial" w:cs="Arial"/>
          <w:lang w:eastAsia="zh-CN"/>
        </w:rPr>
        <w:t>.</w:t>
      </w:r>
      <w:r w:rsidR="00B54306">
        <w:rPr>
          <w:rFonts w:ascii="Arial" w:eastAsia="Times New Roman" w:hAnsi="Arial" w:cs="Arial"/>
          <w:lang w:eastAsia="zh-CN"/>
        </w:rPr>
        <w:t>11</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2B44EA">
        <w:rPr>
          <w:rFonts w:ascii="Arial" w:eastAsia="Times New Roman" w:hAnsi="Arial" w:cs="Arial"/>
          <w:color w:val="FF0000"/>
          <w:lang w:eastAsia="zh-CN"/>
        </w:rPr>
        <w:t xml:space="preserve"> </w:t>
      </w:r>
      <w:r w:rsidR="00FD22C7" w:rsidRPr="00FD22C7">
        <w:rPr>
          <w:rFonts w:ascii="Arial" w:eastAsia="Times New Roman" w:hAnsi="Arial" w:cs="Arial"/>
          <w:lang w:eastAsia="pl-PL"/>
        </w:rPr>
        <w:t>625300-N-2017</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66781F">
        <w:rPr>
          <w:rFonts w:ascii="Arial" w:eastAsia="Times New Roman" w:hAnsi="Arial" w:cs="Arial"/>
          <w:lang w:eastAsia="zh-CN"/>
        </w:rPr>
        <w:t>08.12</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66781F">
        <w:rPr>
          <w:rFonts w:ascii="Arial" w:eastAsia="Times New Roman" w:hAnsi="Arial" w:cs="Arial"/>
          <w:lang w:eastAsia="zh-CN"/>
        </w:rPr>
        <w:t>08.12</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proofErr w:type="spellStart"/>
      <w:r w:rsidRPr="001328D2">
        <w:rPr>
          <w:rFonts w:ascii="Arial" w:eastAsia="Times New Roman" w:hAnsi="Arial" w:cs="Arial"/>
          <w:sz w:val="20"/>
          <w:szCs w:val="20"/>
          <w:lang w:eastAsia="zh-CN"/>
        </w:rPr>
        <w:t>SST</w:t>
      </w:r>
      <w:proofErr w:type="spellEnd"/>
      <w:r w:rsidRPr="001328D2">
        <w:rPr>
          <w:rFonts w:ascii="Arial" w:eastAsia="Times New Roman" w:hAnsi="Arial" w:cs="Arial"/>
          <w:sz w:val="20"/>
          <w:szCs w:val="20"/>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3C6641">
        <w:rPr>
          <w:rFonts w:ascii="Arial" w:eastAsia="Times New Roman" w:hAnsi="Arial" w:cs="Arial"/>
          <w:b/>
          <w:sz w:val="20"/>
          <w:szCs w:val="20"/>
          <w:lang w:eastAsia="zh-CN"/>
        </w:rPr>
        <w:t>30</w:t>
      </w:r>
      <w:r w:rsidR="00702678">
        <w:rPr>
          <w:rFonts w:ascii="Arial" w:eastAsia="Times New Roman" w:hAnsi="Arial" w:cs="Arial"/>
          <w:b/>
          <w:sz w:val="20"/>
          <w:szCs w:val="20"/>
          <w:lang w:eastAsia="zh-CN"/>
        </w:rPr>
        <w:t>.11</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w:t>
      </w:r>
      <w:proofErr w:type="spellStart"/>
      <w:r w:rsidRPr="001328D2">
        <w:rPr>
          <w:rFonts w:ascii="Arial" w:eastAsia="Times New Roman" w:hAnsi="Arial" w:cs="Arial"/>
          <w:i/>
          <w:sz w:val="20"/>
          <w:szCs w:val="20"/>
          <w:lang w:eastAsia="zh-CN"/>
        </w:rPr>
        <w:t>SIWZ</w:t>
      </w:r>
      <w:proofErr w:type="spellEnd"/>
      <w:r w:rsidRPr="001328D2">
        <w:rPr>
          <w:rFonts w:ascii="Arial" w:eastAsia="Times New Roman" w:hAnsi="Arial" w:cs="Arial"/>
          <w:i/>
          <w:sz w:val="20"/>
          <w:szCs w:val="20"/>
          <w:lang w:eastAsia="zh-CN"/>
        </w:rPr>
        <w:t xml:space="preserve"> składa się z</w:t>
      </w:r>
      <w:r w:rsidR="002D67CA">
        <w:rPr>
          <w:rFonts w:ascii="Arial" w:eastAsia="Times New Roman" w:hAnsi="Arial" w:cs="Arial"/>
          <w:i/>
          <w:sz w:val="20"/>
          <w:szCs w:val="20"/>
          <w:lang w:eastAsia="zh-CN"/>
        </w:rPr>
        <w:t xml:space="preserve"> 2</w:t>
      </w:r>
      <w:r w:rsidR="00004DC6">
        <w:rPr>
          <w:rFonts w:ascii="Arial" w:eastAsia="Times New Roman" w:hAnsi="Arial" w:cs="Arial"/>
          <w:i/>
          <w:sz w:val="20"/>
          <w:szCs w:val="20"/>
          <w:lang w:eastAsia="zh-CN"/>
        </w:rPr>
        <w:t>7</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A87FA0">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7</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10</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13</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15</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1328D2" w:rsidRPr="001328D2" w:rsidTr="00A87FA0">
        <w:tc>
          <w:tcPr>
            <w:tcW w:w="1384" w:type="dxa"/>
          </w:tcPr>
          <w:p w:rsidR="001328D2" w:rsidRPr="001328D2" w:rsidRDefault="008D1F40" w:rsidP="001328D2">
            <w:pPr>
              <w:suppressAutoHyphens/>
              <w:jc w:val="center"/>
              <w:rPr>
                <w:rFonts w:ascii="Arial" w:eastAsia="Times New Roman" w:hAnsi="Arial" w:cs="Arial"/>
                <w:b/>
                <w:lang w:eastAsia="zh-CN"/>
              </w:rPr>
            </w:pPr>
            <w:r>
              <w:rPr>
                <w:rFonts w:ascii="Arial" w:eastAsia="Times New Roman" w:hAnsi="Arial" w:cs="Arial"/>
                <w:b/>
                <w:lang w:eastAsia="zh-CN"/>
              </w:rPr>
              <w:t>XV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16</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8D1F40" w:rsidP="0070206C">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XXIII</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XXIV</w:t>
            </w:r>
          </w:p>
        </w:tc>
        <w:tc>
          <w:tcPr>
            <w:tcW w:w="6486" w:type="dxa"/>
          </w:tcPr>
          <w:p w:rsidR="008D1F40" w:rsidRPr="001328D2" w:rsidRDefault="008D1F40"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17</w:t>
            </w:r>
          </w:p>
        </w:tc>
      </w:tr>
      <w:tr w:rsidR="008D1F40" w:rsidRPr="001328D2" w:rsidTr="00A87FA0">
        <w:tc>
          <w:tcPr>
            <w:tcW w:w="1384" w:type="dxa"/>
          </w:tcPr>
          <w:p w:rsidR="008D1F40" w:rsidRPr="001328D2" w:rsidRDefault="001954CA" w:rsidP="0070206C">
            <w:pPr>
              <w:suppressAutoHyphens/>
              <w:jc w:val="center"/>
              <w:rPr>
                <w:rFonts w:ascii="Arial" w:eastAsia="Times New Roman" w:hAnsi="Arial" w:cs="Arial"/>
                <w:b/>
                <w:lang w:eastAsia="zh-CN"/>
              </w:rPr>
            </w:pPr>
            <w:r>
              <w:rPr>
                <w:rFonts w:ascii="Arial" w:eastAsia="Times New Roman" w:hAnsi="Arial" w:cs="Arial"/>
                <w:b/>
                <w:lang w:eastAsia="zh-CN"/>
              </w:rPr>
              <w:t>XXV</w:t>
            </w:r>
          </w:p>
        </w:tc>
        <w:tc>
          <w:tcPr>
            <w:tcW w:w="6486" w:type="dxa"/>
          </w:tcPr>
          <w:p w:rsidR="008D1F40" w:rsidRPr="001328D2" w:rsidRDefault="008D1F40"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8D1F40" w:rsidRPr="001328D2" w:rsidRDefault="00542555" w:rsidP="001328D2">
            <w:pPr>
              <w:suppressAutoHyphens/>
              <w:jc w:val="center"/>
              <w:rPr>
                <w:rFonts w:ascii="Arial" w:eastAsia="Times New Roman" w:hAnsi="Arial" w:cs="Arial"/>
                <w:lang w:eastAsia="zh-CN"/>
              </w:rPr>
            </w:pPr>
            <w:r>
              <w:rPr>
                <w:rFonts w:ascii="Arial" w:eastAsia="Times New Roman" w:hAnsi="Arial" w:cs="Arial"/>
                <w:lang w:eastAsia="zh-CN"/>
              </w:rPr>
              <w:t>18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1328D2" w:rsidRPr="001328D2" w:rsidRDefault="00542555" w:rsidP="00840C37">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1</w:t>
            </w:r>
            <w:r w:rsidR="00840C37">
              <w:rPr>
                <w:rFonts w:ascii="Arial" w:eastAsia="Times New Roman" w:hAnsi="Arial" w:cs="Arial"/>
                <w:sz w:val="18"/>
                <w:szCs w:val="18"/>
                <w:lang w:eastAsia="zh-CN"/>
              </w:rPr>
              <w:t>8</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21</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proofErr w:type="spellStart"/>
            <w:r w:rsidRPr="001328D2">
              <w:rPr>
                <w:rFonts w:ascii="Arial" w:eastAsia="Times New Roman" w:hAnsi="Arial" w:cs="Arial"/>
                <w:color w:val="000000"/>
                <w:sz w:val="18"/>
                <w:szCs w:val="18"/>
                <w:lang w:eastAsia="zh-CN"/>
              </w:rPr>
              <w:t>2a</w:t>
            </w:r>
            <w:proofErr w:type="spellEnd"/>
            <w:r w:rsidRPr="001328D2">
              <w:rPr>
                <w:rFonts w:ascii="Arial" w:eastAsia="Times New Roman" w:hAnsi="Arial" w:cs="Arial"/>
                <w:color w:val="000000"/>
                <w:sz w:val="18"/>
                <w:szCs w:val="18"/>
                <w:lang w:eastAsia="zh-CN"/>
              </w:rPr>
              <w:t xml:space="preserve"> – oświadczenie wykonawcy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22</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proofErr w:type="spellStart"/>
            <w:r w:rsidRPr="001328D2">
              <w:rPr>
                <w:rFonts w:ascii="Arial" w:eastAsia="Times New Roman" w:hAnsi="Arial" w:cs="Arial"/>
                <w:color w:val="000000"/>
                <w:sz w:val="18"/>
                <w:szCs w:val="18"/>
                <w:lang w:eastAsia="zh-CN"/>
              </w:rPr>
              <w:t>2b</w:t>
            </w:r>
            <w:proofErr w:type="spellEnd"/>
            <w:r w:rsidRPr="001328D2">
              <w:rPr>
                <w:rFonts w:ascii="Arial" w:eastAsia="Times New Roman" w:hAnsi="Arial" w:cs="Arial"/>
                <w:color w:val="000000"/>
                <w:sz w:val="18"/>
                <w:szCs w:val="18"/>
                <w:lang w:eastAsia="zh-CN"/>
              </w:rPr>
              <w:t xml:space="preserve"> – informacja o przynależności do grupy kapitałowej</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24</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840C37">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840C37">
              <w:rPr>
                <w:rFonts w:ascii="Arial" w:eastAsia="Times New Roman" w:hAnsi="Arial" w:cs="Arial"/>
                <w:color w:val="000000"/>
                <w:sz w:val="18"/>
                <w:szCs w:val="18"/>
                <w:lang w:eastAsia="zh-CN"/>
              </w:rPr>
              <w:t>3</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26</w:t>
            </w:r>
          </w:p>
        </w:tc>
      </w:tr>
      <w:tr w:rsidR="001328D2" w:rsidRPr="001328D2" w:rsidTr="00A87FA0">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840C37">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sidR="00840C37">
              <w:rPr>
                <w:rFonts w:ascii="Arial" w:eastAsia="Times New Roman" w:hAnsi="Arial" w:cs="Arial"/>
                <w:color w:val="000000"/>
                <w:sz w:val="18"/>
                <w:szCs w:val="18"/>
                <w:lang w:eastAsia="zh-CN"/>
              </w:rPr>
              <w:t>4</w:t>
            </w:r>
            <w:r w:rsidRPr="001328D2">
              <w:rPr>
                <w:rFonts w:ascii="Arial" w:eastAsia="Times New Roman" w:hAnsi="Arial" w:cs="Arial"/>
                <w:color w:val="000000"/>
                <w:sz w:val="18"/>
                <w:szCs w:val="18"/>
                <w:lang w:eastAsia="zh-CN"/>
              </w:rPr>
              <w:t xml:space="preserve"> – projekt umowy</w:t>
            </w:r>
          </w:p>
        </w:tc>
        <w:tc>
          <w:tcPr>
            <w:tcW w:w="1417" w:type="dxa"/>
            <w:vAlign w:val="center"/>
          </w:tcPr>
          <w:p w:rsidR="001328D2" w:rsidRPr="001328D2" w:rsidRDefault="00542555"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27</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1954CA" w:rsidRDefault="001954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840C37" w:rsidRDefault="00840C37"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133A48" w:rsidRPr="00133A48">
        <w:rPr>
          <w:rFonts w:ascii="Arial" w:eastAsia="Times New Roman" w:hAnsi="Arial" w:cs="Arial"/>
          <w:b/>
          <w:bCs/>
          <w:lang w:eastAsia="zh-CN"/>
        </w:rPr>
        <w:t>Dostawa 1000 ton kruszywa łamanego ze skały litej</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Pr="001328D2">
        <w:rPr>
          <w:rFonts w:ascii="Arial" w:eastAsia="Times New Roman" w:hAnsi="Arial" w:cs="Arial"/>
          <w:b/>
          <w:lang w:eastAsia="zh-CN"/>
        </w:rPr>
        <w:t>PZD.252.</w:t>
      </w:r>
      <w:r w:rsidR="00702678">
        <w:rPr>
          <w:rFonts w:ascii="Arial" w:eastAsia="Times New Roman" w:hAnsi="Arial" w:cs="Arial"/>
          <w:b/>
          <w:lang w:eastAsia="zh-CN"/>
        </w:rPr>
        <w:t>25</w:t>
      </w:r>
      <w:r w:rsidRPr="001328D2">
        <w:rPr>
          <w:rFonts w:ascii="Arial" w:eastAsia="Times New Roman" w:hAnsi="Arial" w:cs="Arial"/>
          <w:b/>
          <w:lang w:eastAsia="zh-CN"/>
        </w:rPr>
        <w:t>.2017.4</w:t>
      </w:r>
      <w:r w:rsidR="00A87FA0">
        <w:rPr>
          <w:rFonts w:ascii="Arial" w:eastAsia="Times New Roman" w:hAnsi="Arial" w:cs="Arial"/>
          <w:b/>
          <w:lang w:eastAsia="zh-CN"/>
        </w:rPr>
        <w:t>B</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 xml:space="preserve">Tadeusza Kościuszki </w:t>
      </w:r>
      <w:proofErr w:type="spellStart"/>
      <w:r w:rsidRPr="001328D2">
        <w:rPr>
          <w:rFonts w:ascii="Arial" w:eastAsia="Times New Roman" w:hAnsi="Arial" w:cs="Arial"/>
          <w:color w:val="000000"/>
          <w:shd w:val="clear" w:color="auto" w:fill="FFFFFF"/>
          <w:lang w:eastAsia="zh-CN"/>
        </w:rPr>
        <w:t>33A</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proofErr w:type="spellStart"/>
      <w:r w:rsidRPr="001328D2">
        <w:rPr>
          <w:rFonts w:ascii="Arial" w:eastAsia="Times New Roman" w:hAnsi="Arial" w:cs="Arial"/>
          <w:color w:val="000000"/>
          <w:lang w:val="en-US" w:eastAsia="zh-CN"/>
        </w:rPr>
        <w:t>Telefon</w:t>
      </w:r>
      <w:proofErr w:type="spellEnd"/>
      <w:r w:rsidRPr="001328D2">
        <w:rPr>
          <w:rFonts w:ascii="Arial" w:eastAsia="Times New Roman" w:hAnsi="Arial" w:cs="Arial"/>
          <w:color w:val="000000"/>
          <w:lang w:val="en-US" w:eastAsia="zh-CN"/>
        </w:rPr>
        <w:t xml:space="preserve"> / </w:t>
      </w:r>
      <w:proofErr w:type="spellStart"/>
      <w:r w:rsidRPr="001328D2">
        <w:rPr>
          <w:rFonts w:ascii="Arial" w:eastAsia="Times New Roman" w:hAnsi="Arial" w:cs="Arial"/>
          <w:color w:val="000000"/>
          <w:lang w:val="en-US" w:eastAsia="zh-CN"/>
        </w:rPr>
        <w:t>faks</w:t>
      </w:r>
      <w:proofErr w:type="spellEnd"/>
      <w:r w:rsidRPr="001328D2">
        <w:rPr>
          <w:rFonts w:ascii="Arial" w:eastAsia="Times New Roman" w:hAnsi="Arial" w:cs="Arial"/>
          <w:color w:val="000000"/>
          <w:lang w:val="en-US" w:eastAsia="zh-CN"/>
        </w:rPr>
        <w:t>: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proofErr w:type="spellStart"/>
      <w:r w:rsidRPr="001328D2">
        <w:rPr>
          <w:rFonts w:ascii="Arial" w:eastAsia="Times New Roman" w:hAnsi="Arial" w:cs="Arial"/>
          <w:color w:val="000000"/>
          <w:u w:val="single"/>
          <w:lang w:val="en-US" w:eastAsia="zh-CN"/>
        </w:rPr>
        <w:t>pzd@powiat-ilawski.pl</w:t>
      </w:r>
      <w:proofErr w:type="spellEnd"/>
      <w:r w:rsidRPr="001328D2">
        <w:rPr>
          <w:rFonts w:ascii="Arial" w:eastAsia="Times New Roman" w:hAnsi="Arial" w:cs="Arial"/>
          <w:color w:val="000000"/>
          <w:u w:val="single"/>
          <w:lang w:val="en-US" w:eastAsia="zh-CN"/>
        </w:rPr>
        <w:t xml:space="preserve">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 xml:space="preserve">Strona internetowa, na której publikowane będą: </w:t>
      </w:r>
      <w:proofErr w:type="spellStart"/>
      <w:r w:rsidRPr="001328D2">
        <w:rPr>
          <w:rFonts w:ascii="Arial" w:eastAsia="Times New Roman" w:hAnsi="Arial" w:cs="Arial"/>
          <w:color w:val="000000"/>
          <w:shd w:val="clear" w:color="auto" w:fill="FFFFFF"/>
          <w:lang w:eastAsia="zh-CN"/>
        </w:rPr>
        <w:t>SIWZ</w:t>
      </w:r>
      <w:proofErr w:type="spellEnd"/>
      <w:r w:rsidRPr="001328D2">
        <w:rPr>
          <w:rFonts w:ascii="Arial" w:eastAsia="Times New Roman" w:hAnsi="Arial" w:cs="Arial"/>
          <w:color w:val="000000"/>
          <w:shd w:val="clear" w:color="auto" w:fill="FFFFFF"/>
          <w:lang w:eastAsia="zh-CN"/>
        </w:rPr>
        <w:t>,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w:t>
      </w:r>
      <w:proofErr w:type="spellStart"/>
      <w:r w:rsidRPr="001328D2">
        <w:rPr>
          <w:rFonts w:ascii="Arial" w:eastAsia="Times New Roman" w:hAnsi="Arial" w:cs="Arial"/>
          <w:color w:val="000000"/>
          <w:lang w:eastAsia="zh-CN"/>
        </w:rPr>
        <w:t>Dz.U.2015</w:t>
      </w:r>
      <w:proofErr w:type="spellEnd"/>
      <w:r w:rsidRPr="001328D2">
        <w:rPr>
          <w:rFonts w:ascii="Arial" w:eastAsia="Times New Roman" w:hAnsi="Arial" w:cs="Arial"/>
          <w:color w:val="000000"/>
          <w:lang w:eastAsia="zh-CN"/>
        </w:rPr>
        <w:t xml:space="preserve">, poz. 2164 z </w:t>
      </w:r>
      <w:proofErr w:type="spellStart"/>
      <w:r w:rsidRPr="001328D2">
        <w:rPr>
          <w:rFonts w:ascii="Arial" w:eastAsia="Times New Roman" w:hAnsi="Arial" w:cs="Arial"/>
          <w:color w:val="000000"/>
          <w:lang w:eastAsia="zh-CN"/>
        </w:rPr>
        <w:t>późn</w:t>
      </w:r>
      <w:proofErr w:type="spellEnd"/>
      <w:r w:rsidRPr="001328D2">
        <w:rPr>
          <w:rFonts w:ascii="Arial" w:eastAsia="Times New Roman" w:hAnsi="Arial" w:cs="Arial"/>
          <w:color w:val="000000"/>
          <w:lang w:eastAsia="zh-CN"/>
        </w:rPr>
        <w:t xml:space="preserve">. zm.) zwana dalej ustawą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Rozporządzenie Ministra Rozwoju z dnia 26 lipca 2016 r. w sprawie rodzajów dokumentów, jakich może żądać Zamawiający do Wykonawcy w postępowaniu o udzielenie zamówienia (Dz. </w:t>
      </w:r>
      <w:proofErr w:type="spellStart"/>
      <w:r w:rsidRPr="001328D2">
        <w:rPr>
          <w:rFonts w:ascii="Arial" w:eastAsia="Times New Roman" w:hAnsi="Arial" w:cs="Arial"/>
          <w:color w:val="000000"/>
          <w:lang w:eastAsia="zh-CN"/>
        </w:rPr>
        <w:t>U.2016</w:t>
      </w:r>
      <w:proofErr w:type="spellEnd"/>
      <w:r w:rsidRPr="001328D2">
        <w:rPr>
          <w:rFonts w:ascii="Arial" w:eastAsia="Times New Roman" w:hAnsi="Arial" w:cs="Arial"/>
          <w:color w:val="000000"/>
          <w:lang w:eastAsia="zh-CN"/>
        </w:rPr>
        <w:t>,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 xml:space="preserve">Ustawa z dnia 23 kwietnia 1964 r. Kodeks Cywilny (Dz. U. z 1964 r. Nr 16, poz. 93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22 grudnia 2015 r. o zasadach uznawania kwalifikacji zawodowych nabytych w państwach członkowskich Unii Europejskiej (Dz. </w:t>
      </w:r>
      <w:proofErr w:type="spellStart"/>
      <w:r w:rsidRPr="001328D2">
        <w:rPr>
          <w:rFonts w:ascii="Arial" w:eastAsia="Times New Roman" w:hAnsi="Arial" w:cs="Arial"/>
          <w:color w:val="000000"/>
          <w:lang w:eastAsia="zh-CN"/>
        </w:rPr>
        <w:t>U.2016.65</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7 lipca 1994 r. Prawo Budowlane (Dz. </w:t>
      </w:r>
      <w:proofErr w:type="spellStart"/>
      <w:r w:rsidRPr="001328D2">
        <w:rPr>
          <w:rFonts w:ascii="Arial" w:eastAsia="Times New Roman" w:hAnsi="Arial" w:cs="Arial"/>
          <w:color w:val="000000"/>
          <w:lang w:eastAsia="zh-CN"/>
        </w:rPr>
        <w:t>U.2016.290</w:t>
      </w:r>
      <w:proofErr w:type="spellEnd"/>
      <w:r w:rsidRPr="001328D2">
        <w:rPr>
          <w:rFonts w:ascii="Arial" w:eastAsia="Times New Roman" w:hAnsi="Arial" w:cs="Arial"/>
          <w:color w:val="000000"/>
          <w:lang w:eastAsia="zh-CN"/>
        </w:rPr>
        <w:t>)</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Ustawa z dnia 16 lutego 2007 r. o ochronie konkurencji i konsumentów (Dz. </w:t>
      </w:r>
      <w:proofErr w:type="spellStart"/>
      <w:r w:rsidRPr="001328D2">
        <w:rPr>
          <w:rFonts w:ascii="Arial" w:eastAsia="Times New Roman" w:hAnsi="Arial" w:cs="Arial"/>
          <w:color w:val="000000"/>
          <w:lang w:eastAsia="zh-CN"/>
        </w:rPr>
        <w:t>U.2015.184</w:t>
      </w:r>
      <w:proofErr w:type="spellEnd"/>
      <w:r w:rsidRPr="001328D2">
        <w:rPr>
          <w:rFonts w:ascii="Arial" w:eastAsia="Times New Roman" w:hAnsi="Arial" w:cs="Arial"/>
          <w:color w:val="000000"/>
          <w:lang w:eastAsia="zh-CN"/>
        </w:rPr>
        <w:t xml:space="preserve"> z </w:t>
      </w:r>
      <w:proofErr w:type="spellStart"/>
      <w:r w:rsidRPr="001328D2">
        <w:rPr>
          <w:rFonts w:ascii="Arial" w:eastAsia="Times New Roman" w:hAnsi="Arial" w:cs="Arial"/>
          <w:color w:val="000000"/>
          <w:lang w:eastAsia="zh-CN"/>
        </w:rPr>
        <w:t>późn</w:t>
      </w:r>
      <w:proofErr w:type="spellEnd"/>
      <w:r w:rsidRPr="001328D2">
        <w:rPr>
          <w:rFonts w:ascii="Arial" w:eastAsia="Times New Roman" w:hAnsi="Arial" w:cs="Arial"/>
          <w:color w:val="000000"/>
          <w:lang w:eastAsia="zh-CN"/>
        </w:rPr>
        <w:t>.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zastosowanie mają przepisy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1328D2" w:rsidRDefault="001328D2" w:rsidP="00244414">
      <w:pPr>
        <w:numPr>
          <w:ilvl w:val="1"/>
          <w:numId w:val="2"/>
        </w:numPr>
        <w:tabs>
          <w:tab w:val="clear" w:pos="340"/>
        </w:tabs>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A87FA0">
        <w:rPr>
          <w:rFonts w:ascii="Arial" w:eastAsia="Times New Roman" w:hAnsi="Arial" w:cs="Arial"/>
          <w:color w:val="000000"/>
          <w:shd w:val="clear" w:color="auto" w:fill="FFFFFF"/>
          <w:lang w:eastAsia="zh-CN"/>
        </w:rPr>
        <w:t xml:space="preserve">dostawa </w:t>
      </w:r>
      <w:r w:rsidR="00244414" w:rsidRPr="00244414">
        <w:rPr>
          <w:rFonts w:ascii="Arial" w:eastAsia="Times New Roman" w:hAnsi="Arial" w:cs="Arial"/>
          <w:color w:val="000000"/>
          <w:shd w:val="clear" w:color="auto" w:fill="FFFFFF"/>
          <w:lang w:eastAsia="zh-CN"/>
        </w:rPr>
        <w:t xml:space="preserve">1000 ton </w:t>
      </w:r>
      <w:r w:rsidR="004B6919" w:rsidRPr="004B6919">
        <w:rPr>
          <w:rFonts w:ascii="Arial" w:eastAsia="Times New Roman" w:hAnsi="Arial" w:cs="Arial"/>
          <w:color w:val="000000"/>
          <w:shd w:val="clear" w:color="auto" w:fill="FFFFFF"/>
          <w:lang w:eastAsia="zh-CN"/>
        </w:rPr>
        <w:t>kruszywa</w:t>
      </w:r>
      <w:r w:rsidR="00133A48">
        <w:rPr>
          <w:rFonts w:ascii="Arial" w:eastAsia="Times New Roman" w:hAnsi="Arial" w:cs="Arial"/>
          <w:color w:val="000000"/>
          <w:shd w:val="clear" w:color="auto" w:fill="FFFFFF"/>
          <w:lang w:eastAsia="zh-CN"/>
        </w:rPr>
        <w:t xml:space="preserve"> </w:t>
      </w:r>
      <w:r w:rsidR="00133A48" w:rsidRPr="00133A48">
        <w:rPr>
          <w:rFonts w:ascii="Arial" w:eastAsia="Times New Roman" w:hAnsi="Arial" w:cs="Arial"/>
          <w:color w:val="000000"/>
          <w:shd w:val="clear" w:color="auto" w:fill="FFFFFF"/>
          <w:lang w:eastAsia="zh-CN"/>
        </w:rPr>
        <w:t>łamanego</w:t>
      </w:r>
      <w:r w:rsidR="004B6919" w:rsidRPr="004B6919">
        <w:rPr>
          <w:rFonts w:ascii="Arial" w:eastAsia="Times New Roman" w:hAnsi="Arial" w:cs="Arial"/>
          <w:color w:val="000000"/>
          <w:shd w:val="clear" w:color="auto" w:fill="FFFFFF"/>
          <w:lang w:eastAsia="zh-CN"/>
        </w:rPr>
        <w:t xml:space="preserve"> ze skały litej</w:t>
      </w:r>
      <w:r w:rsidRPr="001328D2">
        <w:rPr>
          <w:rFonts w:ascii="Arial" w:eastAsia="Times New Roman" w:hAnsi="Arial" w:cs="Arial"/>
          <w:color w:val="000000"/>
          <w:shd w:val="clear" w:color="auto" w:fill="FFFFFF"/>
          <w:lang w:eastAsia="zh-CN"/>
        </w:rPr>
        <w:t>:</w:t>
      </w:r>
    </w:p>
    <w:p w:rsidR="00687DE3" w:rsidRPr="00687DE3" w:rsidRDefault="00244414" w:rsidP="00244414">
      <w:pPr>
        <w:widowControl w:val="0"/>
        <w:suppressAutoHyphens/>
        <w:autoSpaceDE w:val="0"/>
        <w:spacing w:after="0" w:line="240" w:lineRule="auto"/>
        <w:ind w:left="283" w:firstLine="1"/>
        <w:rPr>
          <w:rFonts w:ascii="Arial" w:eastAsia="Times New Roman" w:hAnsi="Arial" w:cs="Arial"/>
          <w:color w:val="000000"/>
          <w:lang w:eastAsia="ar-SA"/>
        </w:rPr>
      </w:pPr>
      <w:r>
        <w:rPr>
          <w:rFonts w:ascii="Arial" w:eastAsia="Times New Roman" w:hAnsi="Arial" w:cs="Arial"/>
          <w:color w:val="000000"/>
          <w:lang w:eastAsia="ar-SA"/>
        </w:rPr>
        <w:t>F</w:t>
      </w:r>
      <w:r w:rsidR="00702678">
        <w:rPr>
          <w:rFonts w:ascii="Arial" w:eastAsia="Times New Roman" w:hAnsi="Arial" w:cs="Arial"/>
          <w:color w:val="000000"/>
          <w:lang w:eastAsia="ar-SA"/>
        </w:rPr>
        <w:t xml:space="preserve">rakcji 0-31,5 mm </w:t>
      </w:r>
      <w:r w:rsidR="00687DE3" w:rsidRPr="00687DE3">
        <w:rPr>
          <w:rFonts w:ascii="Arial" w:eastAsia="Times New Roman" w:hAnsi="Arial" w:cs="Arial"/>
          <w:color w:val="000000"/>
          <w:lang w:eastAsia="ar-SA"/>
        </w:rPr>
        <w:t xml:space="preserve">w ilości </w:t>
      </w:r>
      <w:r w:rsidR="00702678">
        <w:rPr>
          <w:rFonts w:ascii="Arial" w:eastAsia="Times New Roman" w:hAnsi="Arial" w:cs="Arial"/>
          <w:color w:val="000000"/>
          <w:lang w:eastAsia="ar-SA"/>
        </w:rPr>
        <w:t>5</w:t>
      </w:r>
      <w:r w:rsidR="00687DE3" w:rsidRPr="00687DE3">
        <w:rPr>
          <w:rFonts w:ascii="Arial" w:eastAsia="Times New Roman" w:hAnsi="Arial" w:cs="Arial"/>
          <w:color w:val="000000"/>
          <w:lang w:eastAsia="ar-SA"/>
        </w:rPr>
        <w:t>00 ton</w:t>
      </w:r>
      <w:r w:rsidR="00702678">
        <w:rPr>
          <w:rFonts w:ascii="Arial" w:eastAsia="Times New Roman" w:hAnsi="Arial" w:cs="Arial"/>
          <w:color w:val="000000"/>
          <w:lang w:eastAsia="ar-SA"/>
        </w:rPr>
        <w:t xml:space="preserve"> i </w:t>
      </w:r>
      <w:r w:rsidR="00702678" w:rsidRPr="009C1091">
        <w:rPr>
          <w:rFonts w:ascii="Arial" w:eastAsia="Times New Roman" w:hAnsi="Arial" w:cs="Arial"/>
          <w:bCs/>
          <w:color w:val="000000"/>
          <w:shd w:val="clear" w:color="auto" w:fill="FFFFFF"/>
          <w:lang w:eastAsia="zh-CN"/>
        </w:rPr>
        <w:t>frakcji 20-63 mm</w:t>
      </w:r>
      <w:r>
        <w:rPr>
          <w:rFonts w:ascii="Arial" w:eastAsia="Times New Roman" w:hAnsi="Arial" w:cs="Arial"/>
          <w:color w:val="000000"/>
          <w:lang w:eastAsia="ar-SA"/>
        </w:rPr>
        <w:t xml:space="preserve"> </w:t>
      </w:r>
      <w:r w:rsidR="00702678" w:rsidRPr="00702678">
        <w:rPr>
          <w:rFonts w:ascii="Arial" w:eastAsia="Times New Roman" w:hAnsi="Arial" w:cs="Arial"/>
          <w:color w:val="000000"/>
          <w:lang w:eastAsia="ar-SA"/>
        </w:rPr>
        <w:t xml:space="preserve">w ilości 500 ton </w:t>
      </w:r>
      <w:r w:rsidR="00687DE3" w:rsidRPr="00687DE3">
        <w:rPr>
          <w:rFonts w:ascii="Arial" w:eastAsia="Times New Roman" w:hAnsi="Arial" w:cs="Arial"/>
          <w:color w:val="000000"/>
          <w:lang w:eastAsia="ar-SA"/>
        </w:rPr>
        <w:t>do wykonania podbudowy z kruszywa łamanego stabi</w:t>
      </w:r>
      <w:r w:rsidR="006E70D7">
        <w:rPr>
          <w:rFonts w:ascii="Arial" w:eastAsia="Times New Roman" w:hAnsi="Arial" w:cs="Arial"/>
          <w:color w:val="000000"/>
          <w:lang w:eastAsia="ar-SA"/>
        </w:rPr>
        <w:t>lizowanego mechanicznie (</w:t>
      </w:r>
      <w:proofErr w:type="spellStart"/>
      <w:r w:rsidR="006E70D7">
        <w:rPr>
          <w:rFonts w:ascii="Arial" w:eastAsia="Times New Roman" w:hAnsi="Arial" w:cs="Arial"/>
          <w:color w:val="000000"/>
          <w:lang w:eastAsia="ar-SA"/>
        </w:rPr>
        <w:t>KŁSM</w:t>
      </w:r>
      <w:proofErr w:type="spellEnd"/>
      <w:r w:rsidR="006E70D7">
        <w:rPr>
          <w:rFonts w:ascii="Arial" w:eastAsia="Times New Roman" w:hAnsi="Arial" w:cs="Arial"/>
          <w:color w:val="000000"/>
          <w:lang w:eastAsia="ar-SA"/>
        </w:rPr>
        <w:t>)</w:t>
      </w:r>
      <w:r w:rsidR="00687DE3" w:rsidRPr="00687DE3">
        <w:rPr>
          <w:rFonts w:ascii="Arial" w:eastAsia="Times New Roman" w:hAnsi="Arial" w:cs="Arial"/>
          <w:color w:val="000000"/>
          <w:lang w:eastAsia="ar-SA"/>
        </w:rPr>
        <w:t xml:space="preserve"> </w:t>
      </w:r>
      <w:r w:rsidR="00824F84">
        <w:rPr>
          <w:rFonts w:ascii="Arial" w:eastAsia="Times New Roman" w:hAnsi="Arial" w:cs="Arial"/>
          <w:color w:val="000000"/>
          <w:lang w:eastAsia="ar-SA"/>
        </w:rPr>
        <w:t xml:space="preserve"> </w:t>
      </w:r>
      <w:r w:rsidR="00687DE3" w:rsidRPr="00687DE3">
        <w:rPr>
          <w:rFonts w:ascii="Arial" w:eastAsia="Times New Roman" w:hAnsi="Arial" w:cs="Arial"/>
          <w:color w:val="000000"/>
          <w:lang w:eastAsia="ar-SA"/>
        </w:rPr>
        <w:t xml:space="preserve">do </w:t>
      </w:r>
      <w:r w:rsidR="00F52BEE">
        <w:rPr>
          <w:rFonts w:ascii="Arial" w:eastAsia="Times New Roman" w:hAnsi="Arial" w:cs="Arial"/>
          <w:color w:val="000000"/>
          <w:lang w:eastAsia="ar-SA"/>
        </w:rPr>
        <w:t>Iławy ul. Wojska Polskiego</w:t>
      </w:r>
      <w:r w:rsidR="00651ABE">
        <w:rPr>
          <w:rFonts w:ascii="Arial" w:eastAsia="Times New Roman" w:hAnsi="Arial" w:cs="Arial"/>
          <w:color w:val="000000"/>
          <w:lang w:eastAsia="ar-SA"/>
        </w:rPr>
        <w:t>.</w:t>
      </w:r>
      <w:r w:rsidR="00687DE3" w:rsidRPr="00687DE3">
        <w:rPr>
          <w:rFonts w:ascii="Arial" w:eastAsia="Times New Roman" w:hAnsi="Arial" w:cs="Arial"/>
          <w:color w:val="000000"/>
          <w:lang w:eastAsia="ar-SA"/>
        </w:rPr>
        <w:t xml:space="preserve">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 xml:space="preserve">Materiałem do wykonania podbudowy z kruszyw łamanych stabilizowanych mechanicznie </w:t>
      </w:r>
      <w:r w:rsidR="00133A48">
        <w:rPr>
          <w:rFonts w:ascii="Arial" w:eastAsia="Times New Roman" w:hAnsi="Arial" w:cs="Arial"/>
          <w:color w:val="000000"/>
          <w:lang w:eastAsia="ar-SA"/>
        </w:rPr>
        <w:t>musi</w:t>
      </w:r>
      <w:r w:rsidRPr="00687DE3">
        <w:rPr>
          <w:rFonts w:ascii="Arial" w:eastAsia="Times New Roman" w:hAnsi="Arial" w:cs="Arial"/>
          <w:color w:val="000000"/>
          <w:lang w:eastAsia="ar-SA"/>
        </w:rPr>
        <w:t xml:space="preserve"> być kruszywo łamane, uzyskane w </w:t>
      </w:r>
      <w:r w:rsidRPr="00687DE3">
        <w:rPr>
          <w:rFonts w:ascii="Arial" w:eastAsia="Times New Roman" w:hAnsi="Arial" w:cs="Arial"/>
          <w:b/>
          <w:color w:val="000000"/>
          <w:u w:val="single"/>
          <w:lang w:eastAsia="ar-SA"/>
        </w:rPr>
        <w:t xml:space="preserve">wyniku </w:t>
      </w:r>
      <w:proofErr w:type="spellStart"/>
      <w:r w:rsidRPr="00687DE3">
        <w:rPr>
          <w:rFonts w:ascii="Arial" w:eastAsia="Times New Roman" w:hAnsi="Arial" w:cs="Arial"/>
          <w:b/>
          <w:color w:val="000000"/>
          <w:u w:val="single"/>
          <w:lang w:eastAsia="ar-SA"/>
        </w:rPr>
        <w:t>przekruszenia</w:t>
      </w:r>
      <w:proofErr w:type="spellEnd"/>
      <w:r w:rsidRPr="00687DE3">
        <w:rPr>
          <w:rFonts w:ascii="Arial" w:eastAsia="Times New Roman" w:hAnsi="Arial" w:cs="Arial"/>
          <w:b/>
          <w:color w:val="000000"/>
          <w:u w:val="single"/>
          <w:lang w:eastAsia="ar-SA"/>
        </w:rPr>
        <w:t xml:space="preserve"> surowca skalnego litego.</w:t>
      </w:r>
      <w:r w:rsidRPr="00687DE3">
        <w:rPr>
          <w:rFonts w:ascii="Arial" w:eastAsia="Times New Roman" w:hAnsi="Arial" w:cs="Arial"/>
          <w:color w:val="000000"/>
          <w:lang w:eastAsia="ar-SA"/>
        </w:rPr>
        <w:t xml:space="preserve">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Kruszywo powinno być jednorodne bez zanieczyszczeń obcych i bez domieszek gliny</w:t>
      </w:r>
      <w:r w:rsidR="00244414">
        <w:rPr>
          <w:rFonts w:ascii="Arial" w:eastAsia="Times New Roman" w:hAnsi="Arial" w:cs="Arial"/>
          <w:color w:val="000000"/>
          <w:lang w:eastAsia="ar-SA"/>
        </w:rPr>
        <w:t xml:space="preserve"> lub piasku</w:t>
      </w:r>
      <w:r w:rsidRPr="00687DE3">
        <w:rPr>
          <w:rFonts w:ascii="Arial" w:eastAsia="Times New Roman" w:hAnsi="Arial" w:cs="Arial"/>
          <w:color w:val="000000"/>
          <w:lang w:eastAsia="ar-SA"/>
        </w:rPr>
        <w:t>.</w:t>
      </w:r>
    </w:p>
    <w:p w:rsidR="00687DE3" w:rsidRPr="009F676B" w:rsidRDefault="009F676B" w:rsidP="009F676B">
      <w:pPr>
        <w:pStyle w:val="Akapitzlist"/>
        <w:spacing w:line="270" w:lineRule="atLeast"/>
        <w:ind w:left="340"/>
        <w:rPr>
          <w:rFonts w:ascii="Arial" w:hAnsi="Arial" w:cs="Arial"/>
          <w:sz w:val="22"/>
          <w:szCs w:val="22"/>
          <w:lang w:eastAsia="ar-SA"/>
        </w:rPr>
      </w:pPr>
      <w:r w:rsidRPr="009F676B">
        <w:rPr>
          <w:rFonts w:ascii="Arial" w:hAnsi="Arial" w:cs="Arial"/>
          <w:sz w:val="22"/>
          <w:szCs w:val="22"/>
          <w:lang w:eastAsia="ar-SA"/>
        </w:rPr>
        <w:t>K</w:t>
      </w:r>
      <w:r w:rsidR="00687DE3" w:rsidRPr="009F676B">
        <w:rPr>
          <w:rFonts w:ascii="Arial" w:hAnsi="Arial" w:cs="Arial"/>
          <w:sz w:val="22"/>
          <w:szCs w:val="22"/>
          <w:lang w:eastAsia="ar-SA"/>
        </w:rPr>
        <w:t>ruszywo musi spełniać wymagania przedstawione w Szczegółowej Specyfikacji</w:t>
      </w:r>
    </w:p>
    <w:p w:rsidR="00687DE3" w:rsidRPr="00687DE3" w:rsidRDefault="00583985" w:rsidP="00687DE3">
      <w:pPr>
        <w:suppressAutoHyphens/>
        <w:spacing w:after="0" w:line="270" w:lineRule="atLeast"/>
        <w:rPr>
          <w:rFonts w:ascii="Arial" w:eastAsia="Times New Roman" w:hAnsi="Arial" w:cs="Arial"/>
          <w:color w:val="000000"/>
          <w:lang w:eastAsia="ar-SA"/>
        </w:rPr>
      </w:pPr>
      <w:r>
        <w:rPr>
          <w:rFonts w:ascii="Arial" w:eastAsia="Times New Roman" w:hAnsi="Arial" w:cs="Arial"/>
          <w:color w:val="000000"/>
          <w:lang w:eastAsia="ar-SA"/>
        </w:rPr>
        <w:lastRenderedPageBreak/>
        <w:t xml:space="preserve">     Technicznej </w:t>
      </w:r>
      <w:r w:rsidR="00687DE3" w:rsidRPr="00687DE3">
        <w:rPr>
          <w:rFonts w:ascii="Arial" w:eastAsia="Times New Roman" w:hAnsi="Arial" w:cs="Arial"/>
          <w:color w:val="000000"/>
          <w:lang w:eastAsia="ar-SA"/>
        </w:rPr>
        <w:t>.</w:t>
      </w:r>
    </w:p>
    <w:p w:rsidR="009C1091" w:rsidRPr="009F676B" w:rsidRDefault="00687DE3" w:rsidP="009F676B">
      <w:pPr>
        <w:pStyle w:val="Akapitzlist"/>
        <w:numPr>
          <w:ilvl w:val="1"/>
          <w:numId w:val="2"/>
        </w:numPr>
        <w:jc w:val="both"/>
        <w:rPr>
          <w:rFonts w:ascii="Arial" w:hAnsi="Arial" w:cs="Arial"/>
          <w:b/>
          <w:bCs/>
          <w:sz w:val="22"/>
          <w:szCs w:val="22"/>
          <w:shd w:val="clear" w:color="auto" w:fill="FFFFFF"/>
        </w:rPr>
      </w:pPr>
      <w:r w:rsidRPr="009F676B">
        <w:rPr>
          <w:rFonts w:ascii="Arial" w:hAnsi="Arial" w:cs="Arial"/>
          <w:sz w:val="22"/>
          <w:szCs w:val="22"/>
          <w:shd w:val="clear" w:color="auto" w:fill="FFFFFF"/>
          <w:lang w:eastAsia="ar-SA"/>
        </w:rPr>
        <w:t xml:space="preserve">Cena wskazana w ofercie obejmuje wszystkie koszty związane z dostawą w tym cenę kruszywa,  koszty transportu do </w:t>
      </w:r>
      <w:r w:rsidR="00F52BEE" w:rsidRPr="00F52BEE">
        <w:rPr>
          <w:rFonts w:ascii="Arial" w:hAnsi="Arial" w:cs="Arial"/>
          <w:sz w:val="22"/>
          <w:szCs w:val="22"/>
          <w:shd w:val="clear" w:color="auto" w:fill="FFFFFF"/>
          <w:lang w:eastAsia="ar-SA"/>
        </w:rPr>
        <w:t>Iławy ul. Wojska Polskiego</w:t>
      </w:r>
      <w:r w:rsidRPr="009F676B">
        <w:rPr>
          <w:rFonts w:ascii="Arial" w:hAnsi="Arial" w:cs="Arial"/>
          <w:sz w:val="22"/>
          <w:szCs w:val="22"/>
          <w:shd w:val="clear" w:color="auto" w:fill="FFFFFF"/>
          <w:lang w:eastAsia="ar-SA"/>
        </w:rPr>
        <w:t xml:space="preserve"> oraz załadunek  i rozładunek, koszty podatków, ubezpieczeń itp.</w:t>
      </w:r>
    </w:p>
    <w:p w:rsidR="00E030CB" w:rsidRPr="00E030CB" w:rsidRDefault="00E030CB" w:rsidP="00E030CB">
      <w:pPr>
        <w:pStyle w:val="Akapitzlist"/>
        <w:numPr>
          <w:ilvl w:val="1"/>
          <w:numId w:val="2"/>
        </w:numPr>
        <w:jc w:val="both"/>
        <w:rPr>
          <w:rFonts w:ascii="Arial" w:hAnsi="Arial" w:cs="Arial"/>
          <w:bCs/>
          <w:u w:val="single"/>
          <w:shd w:val="clear" w:color="auto" w:fill="FFFFFF"/>
        </w:rPr>
      </w:pPr>
      <w:r w:rsidRPr="00E030CB">
        <w:rPr>
          <w:rFonts w:ascii="Arial" w:hAnsi="Arial" w:cs="Arial"/>
          <w:b/>
          <w:sz w:val="22"/>
          <w:szCs w:val="22"/>
          <w:u w:val="single"/>
          <w:lang w:eastAsia="ar-SA"/>
        </w:rPr>
        <w:t>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w:t>
      </w:r>
      <w:r w:rsidR="00825E9B">
        <w:rPr>
          <w:rFonts w:ascii="Arial" w:hAnsi="Arial" w:cs="Arial"/>
          <w:b/>
          <w:sz w:val="22"/>
          <w:szCs w:val="22"/>
          <w:u w:val="single"/>
          <w:lang w:eastAsia="ar-SA"/>
        </w:rPr>
        <w:t xml:space="preserve"> zapisami w </w:t>
      </w:r>
      <w:proofErr w:type="spellStart"/>
      <w:r w:rsidR="00825E9B">
        <w:rPr>
          <w:rFonts w:ascii="Arial" w:hAnsi="Arial" w:cs="Arial"/>
          <w:b/>
          <w:sz w:val="22"/>
          <w:szCs w:val="22"/>
          <w:u w:val="single"/>
          <w:lang w:eastAsia="ar-SA"/>
        </w:rPr>
        <w:t>SIWZ</w:t>
      </w:r>
      <w:proofErr w:type="spellEnd"/>
      <w:r w:rsidR="00825E9B">
        <w:rPr>
          <w:rFonts w:ascii="Arial" w:hAnsi="Arial" w:cs="Arial"/>
          <w:b/>
          <w:sz w:val="22"/>
          <w:szCs w:val="22"/>
          <w:u w:val="single"/>
          <w:lang w:eastAsia="ar-SA"/>
        </w:rPr>
        <w:t xml:space="preserve">       i</w:t>
      </w:r>
      <w:r w:rsidRPr="00E030CB">
        <w:rPr>
          <w:rFonts w:ascii="Arial" w:hAnsi="Arial" w:cs="Arial"/>
          <w:b/>
          <w:sz w:val="22"/>
          <w:szCs w:val="22"/>
          <w:u w:val="single"/>
          <w:lang w:eastAsia="ar-SA"/>
        </w:rPr>
        <w:t xml:space="preserve"> Szczegółową Specyfikacją Techniczną. </w:t>
      </w:r>
      <w:r w:rsidRPr="00E030CB">
        <w:rPr>
          <w:rFonts w:ascii="Arial" w:hAnsi="Arial" w:cs="Arial"/>
          <w:b/>
          <w:color w:val="auto"/>
          <w:sz w:val="22"/>
          <w:szCs w:val="22"/>
          <w:u w:val="single"/>
          <w:lang w:eastAsia="ar-SA"/>
        </w:rPr>
        <w:t>Wymiana nastąpi w terminie nie dłuższym niż 21 dni od dnia wezwania przez Zamawiającego.</w:t>
      </w:r>
      <w:r w:rsidRPr="00E030CB">
        <w:rPr>
          <w:rFonts w:ascii="Arial" w:hAnsi="Arial" w:cs="Arial"/>
          <w:b/>
          <w:sz w:val="22"/>
          <w:szCs w:val="22"/>
          <w:u w:val="single"/>
          <w:lang w:eastAsia="ar-SA"/>
        </w:rPr>
        <w:t xml:space="preserve"> Powyższa zasada ma zastosowanie także do nowej (po wymianie) dostawy lub dostaw.</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 xml:space="preserve">Kod </w:t>
      </w:r>
      <w:proofErr w:type="spellStart"/>
      <w:r w:rsidRPr="00825E9B">
        <w:rPr>
          <w:rFonts w:ascii="Arial" w:eastAsia="Times New Roman" w:hAnsi="Arial" w:cs="Arial"/>
          <w:color w:val="000000"/>
          <w:shd w:val="clear" w:color="auto" w:fill="FFFFFF"/>
          <w:lang w:eastAsia="zh-CN"/>
        </w:rPr>
        <w:t>CPV</w:t>
      </w:r>
      <w:proofErr w:type="spellEnd"/>
      <w:r w:rsidRPr="00825E9B">
        <w:rPr>
          <w:rFonts w:ascii="Arial" w:eastAsia="Times New Roman" w:hAnsi="Arial" w:cs="Arial"/>
          <w:color w:val="000000"/>
          <w:shd w:val="clear" w:color="auto" w:fill="FFFFFF"/>
          <w:lang w:eastAsia="zh-CN"/>
        </w:rPr>
        <w:t xml:space="preserve"> 14212200-2 Kruszywo </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Informacja na temat możliwości powierzenia przez wykonawcę wykonania części lub c</w:t>
      </w:r>
      <w:r>
        <w:rPr>
          <w:rFonts w:ascii="Arial" w:eastAsia="Times New Roman" w:hAnsi="Arial" w:cs="Arial"/>
          <w:color w:val="000000"/>
          <w:shd w:val="clear" w:color="auto" w:fill="FFFFFF"/>
          <w:lang w:eastAsia="zh-CN"/>
        </w:rPr>
        <w:t>ałości zamówienia podwykonawcom.</w:t>
      </w:r>
    </w:p>
    <w:p w:rsidR="00825E9B" w:rsidRPr="00825E9B" w:rsidRDefault="00825E9B" w:rsidP="00825E9B">
      <w:pPr>
        <w:widowControl w:val="0"/>
        <w:suppressAutoHyphens/>
        <w:autoSpaceDE w:val="0"/>
        <w:spacing w:after="0" w:line="240" w:lineRule="auto"/>
        <w:ind w:left="340"/>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Wykonawca może powierzyć wykonanie części lub całości niniejszego zamówienia podwykonawcom. W takim przypadku zobowiązany jest do wykazania w formularzu ofertowym części zamówienia, której wykonanie zamierza powierzyć podwykonawcom.</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Zamawiający nie dopuszcza możliwości składania ofert wariantowych.</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Przedmiotem niniejszego postępowania nie jest zawarcie umowy ramowej.</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 xml:space="preserve">Zamawiający nie dopuszcza możliwość udzielenia zamówień uzupełniających. </w:t>
      </w:r>
    </w:p>
    <w:p w:rsidR="00825E9B" w:rsidRPr="00825E9B" w:rsidRDefault="00825E9B" w:rsidP="000E16B6">
      <w:pPr>
        <w:widowControl w:val="0"/>
        <w:numPr>
          <w:ilvl w:val="0"/>
          <w:numId w:val="21"/>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Wymagania stawiane Wykonawcy:</w:t>
      </w:r>
    </w:p>
    <w:p w:rsidR="00825E9B" w:rsidRDefault="00825E9B" w:rsidP="00825E9B">
      <w:pPr>
        <w:widowControl w:val="0"/>
        <w:suppressAutoHyphens/>
        <w:autoSpaceDE w:val="0"/>
        <w:spacing w:after="0" w:line="240" w:lineRule="auto"/>
        <w:ind w:left="426" w:hanging="426"/>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1 Wykonawca jest odpowiedzialny za jakość, zgodność z warunkami technicznymi i jakościowymi opisanymi dla przedmiotu zamówienia.</w:t>
      </w:r>
    </w:p>
    <w:p w:rsidR="00825E9B" w:rsidRP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.2 Wymagana jest należyta staranność przy realizacji zobowiązań umowy,  </w:t>
      </w:r>
    </w:p>
    <w:p w:rsid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3 Ustalenia i decyzje dotyczące wykonywania zamówienia uzgadniane będą przez </w:t>
      </w:r>
    </w:p>
    <w:p w:rsidR="00825E9B" w:rsidRPr="00825E9B" w:rsidRDefault="00825E9B" w:rsidP="00825E9B">
      <w:pPr>
        <w:widowControl w:val="0"/>
        <w:suppressAutoHyphens/>
        <w:autoSpaceDE w:val="0"/>
        <w:spacing w:after="0" w:line="240" w:lineRule="auto"/>
        <w:ind w:firstLine="426"/>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zamawiającego z ustanowionym przedstawicielem wykonawcy.</w:t>
      </w:r>
    </w:p>
    <w:p w:rsidR="00825E9B" w:rsidRP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4 Określenie przez Wykonawcę telefonów kontaktowych i numerów fax. oraz innych </w:t>
      </w:r>
    </w:p>
    <w:p w:rsidR="00825E9B" w:rsidRPr="00825E9B" w:rsidRDefault="00825E9B" w:rsidP="008C0E04">
      <w:pPr>
        <w:widowControl w:val="0"/>
        <w:suppressAutoHyphens/>
        <w:autoSpaceDE w:val="0"/>
        <w:spacing w:after="0" w:line="240" w:lineRule="auto"/>
        <w:ind w:left="340"/>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ustaleń niezbędnych dla sprawnego i terminowego wykonania zamówienia.</w:t>
      </w:r>
    </w:p>
    <w:p w:rsidR="00825E9B" w:rsidRPr="00825E9B" w:rsidRDefault="008C0E04" w:rsidP="008C0E04">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00825E9B" w:rsidRPr="00825E9B">
        <w:rPr>
          <w:rFonts w:ascii="Arial" w:eastAsia="Times New Roman" w:hAnsi="Arial" w:cs="Arial"/>
          <w:color w:val="000000"/>
          <w:shd w:val="clear" w:color="auto" w:fill="FFFFFF"/>
          <w:lang w:eastAsia="zh-CN"/>
        </w:rPr>
        <w:t xml:space="preserve">.5 Zamawiający nie ponosi odpowiedzialności za szkody wyrządzone przez Wykonawcę </w:t>
      </w:r>
    </w:p>
    <w:p w:rsidR="001328D2" w:rsidRPr="001328D2" w:rsidRDefault="00825E9B" w:rsidP="008C0E04">
      <w:pPr>
        <w:widowControl w:val="0"/>
        <w:suppressAutoHyphens/>
        <w:autoSpaceDE w:val="0"/>
        <w:spacing w:after="0" w:line="240" w:lineRule="auto"/>
        <w:ind w:left="340"/>
        <w:rPr>
          <w:rFonts w:ascii="Arial" w:eastAsia="Times New Roman" w:hAnsi="Arial" w:cs="Arial"/>
          <w:lang w:eastAsia="zh-CN"/>
        </w:rPr>
      </w:pPr>
      <w:r w:rsidRPr="00825E9B">
        <w:rPr>
          <w:rFonts w:ascii="Arial" w:eastAsia="Times New Roman" w:hAnsi="Arial" w:cs="Arial"/>
          <w:color w:val="000000"/>
          <w:shd w:val="clear" w:color="auto" w:fill="FFFFFF"/>
          <w:lang w:eastAsia="zh-CN"/>
        </w:rPr>
        <w:t>podczas wykonywania przedmiotu zamówienia</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8C0E04" w:rsidP="008C0E04">
      <w:pPr>
        <w:widowControl w:val="0"/>
        <w:suppressAutoHyphens/>
        <w:autoSpaceDE w:val="0"/>
        <w:spacing w:after="0" w:line="240" w:lineRule="auto"/>
        <w:contextualSpacing/>
        <w:rPr>
          <w:rFonts w:ascii="Arial" w:eastAsia="Times New Roman" w:hAnsi="Arial" w:cs="Arial"/>
          <w:color w:val="000000"/>
          <w:lang w:eastAsia="zh-CN"/>
        </w:rPr>
      </w:pPr>
      <w:r w:rsidRPr="008C0E04">
        <w:rPr>
          <w:rFonts w:ascii="Arial" w:eastAsia="Times New Roman" w:hAnsi="Arial" w:cs="Arial"/>
          <w:color w:val="000000"/>
          <w:lang w:eastAsia="zh-CN"/>
        </w:rPr>
        <w:t>Wymagany termin wykonania przedmiotu zamówienia</w:t>
      </w:r>
      <w:r w:rsidR="00651ABE">
        <w:rPr>
          <w:rFonts w:ascii="Arial" w:eastAsia="Times New Roman" w:hAnsi="Arial" w:cs="Arial"/>
          <w:color w:val="000000"/>
          <w:lang w:eastAsia="zh-CN"/>
        </w:rPr>
        <w:t>:</w:t>
      </w:r>
      <w:r>
        <w:rPr>
          <w:rFonts w:ascii="Arial" w:eastAsia="Times New Roman" w:hAnsi="Arial" w:cs="Arial"/>
          <w:color w:val="000000"/>
          <w:lang w:eastAsia="zh-CN"/>
        </w:rPr>
        <w:t xml:space="preserve"> </w:t>
      </w:r>
      <w:r w:rsidRPr="008C0E04">
        <w:rPr>
          <w:rFonts w:ascii="Arial" w:eastAsia="Times New Roman" w:hAnsi="Arial" w:cs="Arial"/>
          <w:color w:val="000000"/>
          <w:lang w:eastAsia="zh-CN"/>
        </w:rPr>
        <w:t xml:space="preserve">do </w:t>
      </w:r>
      <w:r w:rsidR="00651ABE">
        <w:rPr>
          <w:rFonts w:ascii="Arial" w:eastAsia="Times New Roman" w:hAnsi="Arial" w:cs="Arial"/>
          <w:color w:val="000000"/>
          <w:lang w:eastAsia="zh-CN"/>
        </w:rPr>
        <w:t>15 dni</w:t>
      </w:r>
      <w:r w:rsidRPr="008C0E04">
        <w:rPr>
          <w:rFonts w:ascii="Arial" w:eastAsia="Times New Roman" w:hAnsi="Arial" w:cs="Arial"/>
          <w:color w:val="000000"/>
          <w:lang w:eastAsia="zh-CN"/>
        </w:rPr>
        <w:t xml:space="preserve"> od dnia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322629"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322629">
        <w:rPr>
          <w:rFonts w:ascii="Arial" w:eastAsia="Times New Roman" w:hAnsi="Arial" w:cs="Arial"/>
          <w:b/>
          <w:bCs/>
          <w:color w:val="000000"/>
          <w:lang w:eastAsia="zh-CN"/>
        </w:rPr>
        <w:t>Opis warunków udziału w postępowaniu oraz opis sposobu dokonywania oceny spełnienia tych warunków.</w:t>
      </w:r>
    </w:p>
    <w:p w:rsidR="00322629" w:rsidRPr="00322629" w:rsidRDefault="00322629" w:rsidP="00322629">
      <w:pPr>
        <w:numPr>
          <w:ilvl w:val="0"/>
          <w:numId w:val="69"/>
        </w:numPr>
        <w:spacing w:after="0" w:line="240" w:lineRule="auto"/>
        <w:ind w:left="284" w:hanging="284"/>
        <w:jc w:val="both"/>
        <w:rPr>
          <w:rFonts w:ascii="Arial" w:eastAsia="Times New Roman" w:hAnsi="Arial" w:cs="Arial"/>
          <w:b/>
          <w:lang w:eastAsia="pl-PL"/>
        </w:rPr>
      </w:pPr>
      <w:r w:rsidRPr="00322629">
        <w:rPr>
          <w:rFonts w:ascii="Arial" w:eastAsia="Times New Roman" w:hAnsi="Arial" w:cs="Arial"/>
          <w:b/>
          <w:lang w:eastAsia="pl-PL"/>
        </w:rPr>
        <w:t>O udzielenie zamówienia mogą ubiegać się wykonawcy, którzy:</w:t>
      </w:r>
    </w:p>
    <w:p w:rsidR="00322629" w:rsidRPr="00322629" w:rsidRDefault="00322629" w:rsidP="00322629">
      <w:pPr>
        <w:numPr>
          <w:ilvl w:val="1"/>
          <w:numId w:val="69"/>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nie podlegają wykluczeniu</w:t>
      </w:r>
    </w:p>
    <w:p w:rsidR="00322629" w:rsidRPr="00322629" w:rsidRDefault="00322629" w:rsidP="00322629">
      <w:pPr>
        <w:numPr>
          <w:ilvl w:val="1"/>
          <w:numId w:val="69"/>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spełniają warunki udziału w postępowaniu, dotyczące:</w:t>
      </w:r>
    </w:p>
    <w:p w:rsidR="00322629" w:rsidRPr="00724BEE" w:rsidRDefault="00322629" w:rsidP="00724BEE">
      <w:pPr>
        <w:numPr>
          <w:ilvl w:val="2"/>
          <w:numId w:val="69"/>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kompetencji lub uprawnień do prowadzenia okre</w:t>
      </w:r>
      <w:r w:rsidR="00724BEE">
        <w:rPr>
          <w:rFonts w:ascii="Arial" w:eastAsia="Times New Roman" w:hAnsi="Arial" w:cs="Arial"/>
          <w:b/>
          <w:lang w:eastAsia="pl-PL"/>
        </w:rPr>
        <w:t xml:space="preserve">ślonej działalności zawodowej, </w:t>
      </w:r>
      <w:r w:rsidRPr="00322629">
        <w:rPr>
          <w:rFonts w:ascii="Arial" w:eastAsia="Times New Roman" w:hAnsi="Arial" w:cs="Arial"/>
          <w:b/>
          <w:lang w:eastAsia="pl-PL"/>
        </w:rPr>
        <w:t xml:space="preserve">o ile wynika to z odrębnych przepisów. Określenie warunków: </w:t>
      </w:r>
      <w:r w:rsidRPr="00322629">
        <w:rPr>
          <w:rFonts w:ascii="Arial" w:eastAsia="Times New Roman" w:hAnsi="Arial" w:cs="Arial"/>
          <w:lang w:eastAsia="pl-PL"/>
        </w:rPr>
        <w:t>nie dotyczy.</w:t>
      </w:r>
      <w:r w:rsidRPr="00724BEE">
        <w:rPr>
          <w:rFonts w:ascii="Arial" w:eastAsia="Times New Roman" w:hAnsi="Arial" w:cs="Arial"/>
          <w:lang w:eastAsia="pl-PL"/>
        </w:rPr>
        <w:t>Informacje dodatkowe: brak.</w:t>
      </w:r>
    </w:p>
    <w:p w:rsidR="00322629" w:rsidRPr="00322629" w:rsidRDefault="00322629" w:rsidP="00322629">
      <w:pPr>
        <w:numPr>
          <w:ilvl w:val="2"/>
          <w:numId w:val="69"/>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 xml:space="preserve">Sytuacja finansowa lub ekonomiczna. Określenie warunków: </w:t>
      </w:r>
      <w:r w:rsidRPr="00322629">
        <w:rPr>
          <w:rFonts w:ascii="Arial" w:eastAsia="Times New Roman" w:hAnsi="Arial" w:cs="Arial"/>
          <w:lang w:eastAsia="pl-PL"/>
        </w:rPr>
        <w:t>nie dotyczy.</w:t>
      </w:r>
    </w:p>
    <w:p w:rsidR="00322629" w:rsidRPr="00322629" w:rsidRDefault="00322629" w:rsidP="00322629">
      <w:pPr>
        <w:spacing w:after="40" w:line="240" w:lineRule="auto"/>
        <w:ind w:left="720"/>
        <w:contextualSpacing/>
        <w:jc w:val="both"/>
        <w:rPr>
          <w:rFonts w:ascii="Arial" w:eastAsia="Times New Roman" w:hAnsi="Arial" w:cs="Arial"/>
          <w:lang w:val="x-none" w:eastAsia="x-none"/>
        </w:rPr>
      </w:pPr>
      <w:r w:rsidRPr="00322629">
        <w:rPr>
          <w:rFonts w:ascii="Arial" w:eastAsia="Times New Roman" w:hAnsi="Arial" w:cs="Arial"/>
          <w:lang w:val="x-none" w:eastAsia="x-none"/>
        </w:rPr>
        <w:t>Informacje dodatkowe: brak.</w:t>
      </w:r>
    </w:p>
    <w:p w:rsidR="00322629" w:rsidRPr="00322629" w:rsidRDefault="00322629" w:rsidP="00322629">
      <w:pPr>
        <w:spacing w:after="0" w:line="240" w:lineRule="auto"/>
        <w:ind w:left="851" w:hanging="284"/>
        <w:jc w:val="both"/>
        <w:rPr>
          <w:rFonts w:ascii="Arial" w:eastAsia="Times New Roman" w:hAnsi="Arial" w:cs="Arial"/>
          <w:lang w:eastAsia="pl-PL"/>
        </w:rPr>
      </w:pPr>
      <w:r w:rsidRPr="00322629">
        <w:rPr>
          <w:rFonts w:ascii="Arial" w:eastAsia="Times New Roman" w:hAnsi="Arial" w:cs="Arial"/>
          <w:b/>
          <w:lang w:eastAsia="pl-PL"/>
        </w:rPr>
        <w:t>c)</w:t>
      </w:r>
      <w:r w:rsidRPr="00322629">
        <w:rPr>
          <w:rFonts w:ascii="Arial" w:eastAsia="Times New Roman" w:hAnsi="Arial" w:cs="Arial"/>
          <w:b/>
          <w:lang w:eastAsia="pl-PL"/>
        </w:rPr>
        <w:tab/>
        <w:t>Zdolność techniczna lub zawodowa. Określenie warunków:</w:t>
      </w:r>
      <w:r w:rsidRPr="00322629">
        <w:rPr>
          <w:rFonts w:ascii="Arial" w:eastAsia="Times New Roman" w:hAnsi="Arial" w:cs="Arial"/>
          <w:lang w:eastAsia="pl-PL"/>
        </w:rPr>
        <w:t xml:space="preserve"> nie dotyczy.</w:t>
      </w:r>
    </w:p>
    <w:p w:rsidR="00322629" w:rsidRPr="00322629" w:rsidRDefault="00322629" w:rsidP="00322629">
      <w:pPr>
        <w:autoSpaceDE w:val="0"/>
        <w:autoSpaceDN w:val="0"/>
        <w:adjustRightInd w:val="0"/>
        <w:spacing w:after="0" w:line="240" w:lineRule="auto"/>
        <w:ind w:left="709"/>
        <w:jc w:val="both"/>
        <w:rPr>
          <w:rFonts w:ascii="Arial" w:eastAsia="Times New Roman" w:hAnsi="Arial" w:cs="Arial"/>
          <w:lang w:eastAsia="pl-PL"/>
        </w:rPr>
      </w:pPr>
      <w:r w:rsidRPr="00322629">
        <w:rPr>
          <w:rFonts w:ascii="Arial" w:eastAsia="Times New Roman" w:hAnsi="Arial" w:cs="Arial"/>
          <w:lang w:eastAsia="pl-PL"/>
        </w:rPr>
        <w:t>Informacje dodatkowe: brak.</w:t>
      </w:r>
    </w:p>
    <w:p w:rsidR="00322629" w:rsidRPr="00322629" w:rsidRDefault="00322629" w:rsidP="00322629">
      <w:pPr>
        <w:spacing w:after="0" w:line="240" w:lineRule="auto"/>
        <w:jc w:val="both"/>
        <w:rPr>
          <w:rFonts w:ascii="Arial" w:eastAsia="Times New Roman" w:hAnsi="Arial" w:cs="Arial"/>
          <w:bCs/>
          <w:lang w:eastAsia="pl-PL"/>
        </w:rPr>
      </w:pPr>
      <w:proofErr w:type="spellStart"/>
      <w:r>
        <w:rPr>
          <w:rFonts w:ascii="Arial" w:eastAsia="Times New Roman" w:hAnsi="Arial" w:cs="Arial"/>
          <w:b/>
          <w:lang w:eastAsia="pl-PL"/>
        </w:rPr>
        <w:t>V</w:t>
      </w:r>
      <w:r w:rsidRPr="00322629">
        <w:rPr>
          <w:rFonts w:ascii="Arial" w:eastAsia="Times New Roman" w:hAnsi="Arial" w:cs="Arial"/>
          <w:b/>
          <w:lang w:eastAsia="pl-PL"/>
        </w:rPr>
        <w:t>a</w:t>
      </w:r>
      <w:proofErr w:type="spellEnd"/>
      <w:r w:rsidRPr="00322629">
        <w:rPr>
          <w:rFonts w:ascii="Arial" w:eastAsia="Times New Roman" w:hAnsi="Arial" w:cs="Arial"/>
          <w:b/>
          <w:lang w:eastAsia="pl-PL"/>
        </w:rPr>
        <w:t xml:space="preserve">. Poleganie na zdolnościach lub sytuacji innych podmiotów: </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 xml:space="preserve">Wykonawca może w celu potwierdzenia spełniania warunków, o których mowa w </w:t>
      </w:r>
      <w:r w:rsidR="00004DC6">
        <w:rPr>
          <w:rFonts w:ascii="Arial" w:eastAsia="Times New Roman" w:hAnsi="Arial" w:cs="Arial"/>
          <w:bCs/>
          <w:lang w:eastAsia="pl-PL"/>
        </w:rPr>
        <w:t>V</w:t>
      </w:r>
      <w:r w:rsidRPr="00322629">
        <w:rPr>
          <w:rFonts w:ascii="Arial" w:eastAsia="Times New Roman" w:hAnsi="Arial" w:cs="Arial"/>
          <w:bCs/>
          <w:lang w:eastAsia="pl-PL"/>
        </w:rPr>
        <w:t xml:space="preserve"> ust. 2 pkt 2 </w:t>
      </w:r>
      <w:proofErr w:type="spellStart"/>
      <w:r w:rsidRPr="00322629">
        <w:rPr>
          <w:rFonts w:ascii="Arial" w:eastAsia="Times New Roman" w:hAnsi="Arial" w:cs="Arial"/>
          <w:bCs/>
          <w:lang w:eastAsia="pl-PL"/>
        </w:rPr>
        <w:t>siwz</w:t>
      </w:r>
      <w:proofErr w:type="spellEnd"/>
      <w:r w:rsidRPr="00322629">
        <w:rPr>
          <w:rFonts w:ascii="Arial" w:eastAsia="Times New Roman" w:hAnsi="Arial" w:cs="Arial"/>
          <w:bCs/>
          <w:lang w:eastAsia="pl-PL"/>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22629" w:rsidRPr="00322629" w:rsidRDefault="00322629" w:rsidP="00322629">
      <w:pPr>
        <w:numPr>
          <w:ilvl w:val="0"/>
          <w:numId w:val="72"/>
        </w:numPr>
        <w:spacing w:after="0" w:line="240" w:lineRule="auto"/>
        <w:ind w:left="284" w:hanging="284"/>
        <w:jc w:val="both"/>
        <w:rPr>
          <w:rFonts w:ascii="Arial" w:eastAsia="Times New Roman" w:hAnsi="Arial" w:cs="Arial"/>
          <w:u w:val="single"/>
          <w:lang w:eastAsia="pl-PL"/>
        </w:rPr>
      </w:pPr>
      <w:r w:rsidRPr="00322629">
        <w:rPr>
          <w:rFonts w:ascii="Arial" w:eastAsia="Times New Roman" w:hAnsi="Arial" w:cs="Arial"/>
          <w:u w:val="single"/>
          <w:lang w:eastAsia="pl-PL"/>
        </w:rPr>
        <w:lastRenderedPageBreak/>
        <w:t>Zobowiązanie, o którym mowa w ust. 2 należy złożyć w oryginale wraz z ofertą.</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 xml:space="preserve">Zamawiający oceni, czy udostępniane wykonawcy przez inne podmioty zdolności techniczne lub zawodowe lub ich sytuacja finansowa albo ekonomiczna, pozwala na wykazanie przez wykonawcę spełniania warunków udziału w postępowaniu oraz bada, czy nie zachodzą wobec tego podmiotu podstawy wykluczenia, o których mowa w art. 24 ust. 1 pkt 13-23 i ust. 5 </w:t>
      </w:r>
      <w:proofErr w:type="spellStart"/>
      <w:r w:rsidRPr="00322629">
        <w:rPr>
          <w:rFonts w:ascii="Arial" w:eastAsia="Times New Roman" w:hAnsi="Arial" w:cs="Arial"/>
          <w:lang w:eastAsia="pl-PL"/>
        </w:rPr>
        <w:t>uPzp</w:t>
      </w:r>
      <w:proofErr w:type="spellEnd"/>
      <w:r w:rsidRPr="00322629">
        <w:rPr>
          <w:rFonts w:ascii="Arial" w:eastAsia="Times New Roman" w:hAnsi="Arial" w:cs="Arial"/>
          <w:lang w:eastAsia="pl-PL"/>
        </w:rPr>
        <w:t xml:space="preserve">. </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22629" w:rsidRPr="00322629" w:rsidRDefault="00322629" w:rsidP="00322629">
      <w:pPr>
        <w:numPr>
          <w:ilvl w:val="0"/>
          <w:numId w:val="72"/>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wskutek nieudostępnienia tych zasobów, chyba że za nieudostępnienie zasobów nie ponosi winy.</w:t>
      </w:r>
    </w:p>
    <w:p w:rsidR="00322629" w:rsidRPr="00322629" w:rsidRDefault="00322629" w:rsidP="00322629">
      <w:pPr>
        <w:autoSpaceDE w:val="0"/>
        <w:autoSpaceDN w:val="0"/>
        <w:adjustRightInd w:val="0"/>
        <w:spacing w:after="0" w:line="240" w:lineRule="auto"/>
        <w:jc w:val="both"/>
        <w:rPr>
          <w:rFonts w:ascii="Arial" w:eastAsia="Times New Roman" w:hAnsi="Arial" w:cs="Arial"/>
          <w:lang w:eastAsia="pl-PL"/>
        </w:rPr>
      </w:pPr>
    </w:p>
    <w:p w:rsidR="00322629" w:rsidRPr="00322629" w:rsidRDefault="00322629" w:rsidP="00322629">
      <w:pPr>
        <w:spacing w:after="0" w:line="240" w:lineRule="auto"/>
        <w:ind w:left="567" w:hanging="567"/>
        <w:jc w:val="both"/>
        <w:rPr>
          <w:rFonts w:ascii="Arial" w:eastAsia="Times New Roman" w:hAnsi="Arial" w:cs="Arial"/>
          <w:b/>
          <w:lang w:eastAsia="pl-PL"/>
        </w:rPr>
      </w:pPr>
      <w:proofErr w:type="spellStart"/>
      <w:r>
        <w:rPr>
          <w:rFonts w:ascii="Arial" w:eastAsia="Times New Roman" w:hAnsi="Arial" w:cs="Arial"/>
          <w:b/>
          <w:lang w:eastAsia="pl-PL"/>
        </w:rPr>
        <w:t>V</w:t>
      </w:r>
      <w:r w:rsidRPr="00322629">
        <w:rPr>
          <w:rFonts w:ascii="Arial" w:eastAsia="Times New Roman" w:hAnsi="Arial" w:cs="Arial"/>
          <w:b/>
          <w:lang w:eastAsia="pl-PL"/>
        </w:rPr>
        <w:t>b</w:t>
      </w:r>
      <w:proofErr w:type="spellEnd"/>
      <w:r w:rsidRPr="00322629">
        <w:rPr>
          <w:rFonts w:ascii="Arial" w:eastAsia="Times New Roman" w:hAnsi="Arial" w:cs="Arial"/>
          <w:b/>
          <w:lang w:eastAsia="pl-PL"/>
        </w:rPr>
        <w:t>. Podstawy wykluczenia, o których mowa w art. 24 ust. 5:</w:t>
      </w:r>
    </w:p>
    <w:p w:rsidR="00322629"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Zamawiający dodatkowo przewiduje wykluczenie wykonawcy:</w:t>
      </w:r>
    </w:p>
    <w:p w:rsidR="00322629" w:rsidRPr="00322629" w:rsidRDefault="00322629" w:rsidP="00322629">
      <w:pPr>
        <w:numPr>
          <w:ilvl w:val="0"/>
          <w:numId w:val="71"/>
        </w:numPr>
        <w:autoSpaceDE w:val="0"/>
        <w:autoSpaceDN w:val="0"/>
        <w:adjustRightInd w:val="0"/>
        <w:spacing w:after="0" w:line="240" w:lineRule="auto"/>
        <w:ind w:left="567" w:hanging="283"/>
        <w:jc w:val="both"/>
        <w:rPr>
          <w:rFonts w:ascii="Arial" w:eastAsia="Times New Roman" w:hAnsi="Arial" w:cs="Arial"/>
          <w:lang w:eastAsia="pl-PL"/>
        </w:rPr>
      </w:pPr>
      <w:r w:rsidRPr="00322629">
        <w:rPr>
          <w:rFonts w:ascii="Arial" w:eastAsia="Times New Roman" w:hAnsi="Arial" w:cs="Arial"/>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322629"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 xml:space="preserve">Wykonawca, który podlega wykluczeniu na podstawie art. 24 ust. 1 pkt 13 i 14 oraz 16-20 </w:t>
      </w:r>
      <w:proofErr w:type="spellStart"/>
      <w:r w:rsidRPr="00322629">
        <w:rPr>
          <w:rFonts w:ascii="Arial" w:eastAsia="Times New Roman" w:hAnsi="Arial" w:cs="Arial"/>
          <w:bCs/>
          <w:lang w:eastAsia="pl-PL"/>
        </w:rPr>
        <w:t>uPzp</w:t>
      </w:r>
      <w:proofErr w:type="spellEnd"/>
      <w:r w:rsidRPr="00322629">
        <w:rPr>
          <w:rFonts w:ascii="Arial" w:eastAsia="Times New Roman" w:hAnsi="Arial" w:cs="Arial"/>
          <w:bCs/>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1328D2" w:rsidRPr="00322629" w:rsidRDefault="00322629" w:rsidP="00322629">
      <w:pPr>
        <w:numPr>
          <w:ilvl w:val="0"/>
          <w:numId w:val="70"/>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nie podlega wykluczeniu, jeżeli Zamawiający, uwzględniając wagę i szczególne okoliczności czynu wykonawcy, uzna za wystarczające dowody przedstawione na podstawie ust. 2.</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0E16B6">
      <w:pPr>
        <w:widowControl w:val="0"/>
        <w:numPr>
          <w:ilvl w:val="0"/>
          <w:numId w:val="27"/>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 xml:space="preserve">załączniku Nr 2 i </w:t>
      </w:r>
      <w:proofErr w:type="spellStart"/>
      <w:r w:rsidRPr="001328D2">
        <w:rPr>
          <w:rFonts w:ascii="Arial" w:eastAsia="Times New Roman" w:hAnsi="Arial" w:cs="Arial"/>
          <w:b/>
          <w:lang w:eastAsia="zh-CN"/>
        </w:rPr>
        <w:t>2a</w:t>
      </w:r>
      <w:proofErr w:type="spellEnd"/>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w:t>
      </w:r>
      <w:proofErr w:type="spellStart"/>
      <w:r w:rsidRPr="001328D2">
        <w:rPr>
          <w:rFonts w:ascii="Arial" w:eastAsia="Times New Roman" w:hAnsi="Arial" w:cs="Arial"/>
          <w:b/>
          <w:spacing w:val="-3"/>
          <w:lang w:eastAsia="zh-CN"/>
        </w:rPr>
        <w:t>2a</w:t>
      </w:r>
      <w:proofErr w:type="spellEnd"/>
      <w:r w:rsidRPr="001328D2">
        <w:rPr>
          <w:rFonts w:ascii="Arial" w:eastAsia="Times New Roman" w:hAnsi="Arial" w:cs="Arial"/>
          <w:b/>
          <w:spacing w:val="-3"/>
          <w:lang w:eastAsia="zh-CN"/>
        </w:rPr>
        <w:t xml:space="preserve"> </w:t>
      </w:r>
      <w:r w:rsidRPr="001328D2">
        <w:rPr>
          <w:rFonts w:ascii="Arial" w:eastAsia="Times New Roman" w:hAnsi="Arial" w:cs="Arial"/>
          <w:spacing w:val="-3"/>
          <w:lang w:eastAsia="zh-CN"/>
        </w:rPr>
        <w:t xml:space="preserve">do </w:t>
      </w:r>
      <w:proofErr w:type="spellStart"/>
      <w:r w:rsidRPr="001328D2">
        <w:rPr>
          <w:rFonts w:ascii="Arial" w:eastAsia="Times New Roman" w:hAnsi="Arial" w:cs="Arial"/>
          <w:spacing w:val="-3"/>
          <w:lang w:eastAsia="zh-CN"/>
        </w:rPr>
        <w:t>SIWZ</w:t>
      </w:r>
      <w:proofErr w:type="spellEnd"/>
      <w:r w:rsidRPr="001328D2">
        <w:rPr>
          <w:rFonts w:ascii="Arial" w:eastAsia="Times New Roman" w:hAnsi="Arial" w:cs="Arial"/>
          <w:spacing w:val="-3"/>
          <w:lang w:eastAsia="zh-CN"/>
        </w:rPr>
        <w:t xml:space="preserve">,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lastRenderedPageBreak/>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informuje, że zgodnie z art. </w:t>
      </w:r>
      <w:proofErr w:type="spellStart"/>
      <w:r w:rsidRPr="001328D2">
        <w:rPr>
          <w:rFonts w:ascii="Arial" w:eastAsia="Times New Roman" w:hAnsi="Arial" w:cs="Arial"/>
          <w:spacing w:val="-3"/>
          <w:lang w:eastAsia="zh-CN"/>
        </w:rPr>
        <w:t>24aa</w:t>
      </w:r>
      <w:proofErr w:type="spellEnd"/>
      <w:r w:rsidRPr="001328D2">
        <w:rPr>
          <w:rFonts w:ascii="Arial" w:eastAsia="Times New Roman" w:hAnsi="Arial" w:cs="Arial"/>
          <w:spacing w:val="-3"/>
          <w:lang w:eastAsia="zh-CN"/>
        </w:rPr>
        <w:t xml:space="preserve"> ust. 1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przekaże zamawiającemu oświadczenie o przynależności lub braku przynależności do tej samej grupy kapitałowej, o której mowa w art. 24 ust. 1 pkt. 23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w:t>
      </w:r>
      <w:proofErr w:type="spellStart"/>
      <w:r w:rsidRPr="001328D2">
        <w:rPr>
          <w:rFonts w:ascii="Arial" w:eastAsia="Times New Roman" w:hAnsi="Arial" w:cs="Arial"/>
          <w:spacing w:val="-3"/>
          <w:lang w:eastAsia="zh-CN"/>
        </w:rPr>
        <w:t>Pzp</w:t>
      </w:r>
      <w:proofErr w:type="spellEnd"/>
      <w:r w:rsidRPr="001328D2">
        <w:rPr>
          <w:rFonts w:ascii="Arial" w:eastAsia="Times New Roman" w:hAnsi="Arial" w:cs="Arial"/>
          <w:spacing w:val="-3"/>
          <w:lang w:eastAsia="zh-CN"/>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0E16B6">
      <w:pPr>
        <w:numPr>
          <w:ilvl w:val="0"/>
          <w:numId w:val="27"/>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004DC6">
        <w:rPr>
          <w:rFonts w:ascii="Arial" w:eastAsia="Times New Roman" w:hAnsi="Arial" w:cs="Arial"/>
          <w:b/>
          <w:color w:val="000000"/>
          <w:lang w:eastAsia="zh-CN"/>
        </w:rPr>
        <w:t>3</w:t>
      </w:r>
      <w:r w:rsidRPr="001328D2">
        <w:rPr>
          <w:rFonts w:ascii="Arial" w:eastAsia="Times New Roman" w:hAnsi="Arial" w:cs="Arial"/>
          <w:color w:val="000000"/>
          <w:lang w:eastAsia="zh-CN"/>
        </w:rPr>
        <w:t xml:space="preserve"> </w:t>
      </w:r>
    </w:p>
    <w:p w:rsidR="001328D2" w:rsidRP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Default="001328D2" w:rsidP="000E16B6">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3F2ABD" w:rsidRDefault="001328D2" w:rsidP="003F2ABD">
      <w:pPr>
        <w:numPr>
          <w:ilvl w:val="0"/>
          <w:numId w:val="25"/>
        </w:numPr>
        <w:suppressAutoHyphens/>
        <w:spacing w:after="0" w:line="240" w:lineRule="auto"/>
        <w:ind w:left="709" w:hanging="425"/>
        <w:contextualSpacing/>
        <w:jc w:val="both"/>
        <w:rPr>
          <w:rFonts w:ascii="Arial" w:eastAsia="Times New Roman" w:hAnsi="Arial" w:cs="Arial"/>
          <w:color w:val="000000"/>
          <w:spacing w:val="-3"/>
          <w:lang w:eastAsia="zh-CN"/>
        </w:rPr>
      </w:pPr>
      <w:r w:rsidRPr="003F2ABD">
        <w:rPr>
          <w:rFonts w:ascii="Arial" w:eastAsia="Times New Roman" w:hAnsi="Arial" w:cs="Arial"/>
          <w:lang w:eastAsia="zh-CN"/>
        </w:rPr>
        <w:t>Zamawiający wezwie wykonawców, którzy w określonym terminie nie złożyli oświadczeń, pełnomocnictw lub dokumentów lub którzy złoż</w:t>
      </w:r>
      <w:r w:rsidR="003F2ABD">
        <w:rPr>
          <w:rFonts w:ascii="Arial" w:eastAsia="Times New Roman" w:hAnsi="Arial" w:cs="Arial"/>
          <w:lang w:eastAsia="zh-CN"/>
        </w:rPr>
        <w:t xml:space="preserve">yli te dokumenty, oświadczenia </w:t>
      </w:r>
      <w:r w:rsidRPr="003F2ABD">
        <w:rPr>
          <w:rFonts w:ascii="Arial" w:eastAsia="Times New Roman" w:hAnsi="Arial" w:cs="Arial"/>
          <w:lang w:eastAsia="zh-CN"/>
        </w:rP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1328D2">
        <w:rPr>
          <w:rFonts w:ascii="Arial" w:eastAsia="Times New Roman" w:hAnsi="Arial" w:cs="Arial"/>
          <w:b/>
          <w:bCs/>
          <w:lang w:eastAsia="zh-CN"/>
        </w:rPr>
        <w:t>PZD.252.</w:t>
      </w:r>
      <w:r w:rsidR="00EF25E7">
        <w:rPr>
          <w:rFonts w:ascii="Arial" w:eastAsia="Times New Roman" w:hAnsi="Arial" w:cs="Arial"/>
          <w:b/>
          <w:bCs/>
          <w:lang w:eastAsia="zh-CN"/>
        </w:rPr>
        <w:t>25</w:t>
      </w:r>
      <w:r w:rsidRPr="001328D2">
        <w:rPr>
          <w:rFonts w:ascii="Arial" w:eastAsia="Times New Roman" w:hAnsi="Arial" w:cs="Arial"/>
          <w:b/>
          <w:bCs/>
          <w:lang w:eastAsia="zh-CN"/>
        </w:rPr>
        <w:t>.2017.4</w:t>
      </w:r>
      <w:r w:rsidR="00AD3431">
        <w:rPr>
          <w:rFonts w:ascii="Arial" w:eastAsia="Times New Roman" w:hAnsi="Arial" w:cs="Arial"/>
          <w:b/>
          <w:bCs/>
          <w:lang w:eastAsia="zh-CN"/>
        </w:rPr>
        <w:t>B</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proofErr w:type="spellStart"/>
      <w:r w:rsidRPr="001328D2">
        <w:rPr>
          <w:rFonts w:ascii="Arial" w:eastAsia="Times New Roman" w:hAnsi="Arial" w:cs="Arial"/>
          <w:b/>
          <w:bCs/>
          <w:u w:val="single"/>
          <w:lang w:eastAsia="zh-CN"/>
        </w:rPr>
        <w:t>pzd@powiat-ilawski.pl</w:t>
      </w:r>
      <w:proofErr w:type="spellEnd"/>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xml:space="preserve">. Przepisy art. 27 ust. 1-3 stosuje się odpowiednio. Jeżeli zamawiający lub wykonawca </w:t>
      </w:r>
      <w:r w:rsidRPr="001328D2">
        <w:rPr>
          <w:rFonts w:ascii="Arial" w:eastAsia="Times New Roman" w:hAnsi="Arial" w:cs="Arial"/>
          <w:lang w:eastAsia="zh-CN"/>
        </w:rPr>
        <w:lastRenderedPageBreak/>
        <w:t>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w:t>
      </w:r>
      <w:proofErr w:type="spellStart"/>
      <w:r w:rsidRPr="001328D2">
        <w:rPr>
          <w:rFonts w:ascii="Arial" w:eastAsia="Times New Roman" w:hAnsi="Arial" w:cs="Arial"/>
          <w:lang w:eastAsia="zh-CN"/>
        </w:rPr>
        <w:t>2016r</w:t>
      </w:r>
      <w:proofErr w:type="spellEnd"/>
      <w:r w:rsidRPr="001328D2">
        <w:rPr>
          <w:rFonts w:ascii="Arial" w:eastAsia="Times New Roman" w:hAnsi="Arial" w:cs="Arial"/>
          <w:lang w:eastAsia="zh-CN"/>
        </w:rPr>
        <w:t>.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terminu składania wniosków, zapytań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(art. 38 ust. </w:t>
      </w:r>
      <w:proofErr w:type="spellStart"/>
      <w:r w:rsidRPr="001328D2">
        <w:rPr>
          <w:rFonts w:ascii="Arial" w:eastAsia="Times New Roman" w:hAnsi="Arial" w:cs="Arial"/>
          <w:lang w:eastAsia="zh-CN"/>
        </w:rPr>
        <w:t>1b</w:t>
      </w:r>
      <w:proofErr w:type="spellEnd"/>
      <w:r w:rsidRPr="001328D2">
        <w:rPr>
          <w:rFonts w:ascii="Arial" w:eastAsia="Times New Roman" w:hAnsi="Arial" w:cs="Arial"/>
          <w:lang w:eastAsia="zh-CN"/>
        </w:rPr>
        <w:t>).</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umieści treść odpowiedzi na stornie Zamawiającego </w:t>
      </w:r>
      <w:hyperlink r:id="rId11"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8398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Pan Radosław Augustyniak i Michał Bednarski.</w:t>
      </w:r>
    </w:p>
    <w:p w:rsidR="001328D2" w:rsidRDefault="001328D2" w:rsidP="001328D2">
      <w:pPr>
        <w:suppressAutoHyphens/>
        <w:spacing w:after="0" w:line="240" w:lineRule="auto"/>
        <w:rPr>
          <w:rFonts w:ascii="Arial" w:eastAsia="Times New Roman" w:hAnsi="Arial" w:cs="Arial"/>
          <w:lang w:eastAsia="zh-CN"/>
        </w:rPr>
      </w:pPr>
    </w:p>
    <w:p w:rsidR="003F2ABD" w:rsidRPr="001328D2" w:rsidRDefault="003F2ABD"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0E16B6">
      <w:pPr>
        <w:numPr>
          <w:ilvl w:val="0"/>
          <w:numId w:val="22"/>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B01983"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sidRPr="00B01983">
        <w:rPr>
          <w:rFonts w:ascii="Arial" w:eastAsia="Times New Roman" w:hAnsi="Arial" w:cs="Arial"/>
          <w:color w:val="000000"/>
          <w:lang w:eastAsia="zh-CN"/>
        </w:rPr>
        <w:tab/>
      </w:r>
      <w:r>
        <w:rPr>
          <w:rFonts w:ascii="Arial" w:eastAsia="Times New Roman" w:hAnsi="Arial" w:cs="Arial"/>
          <w:color w:val="000000"/>
          <w:lang w:eastAsia="zh-CN"/>
        </w:rPr>
        <w:t>2</w:t>
      </w:r>
      <w:r w:rsidRPr="00B01983">
        <w:rPr>
          <w:rFonts w:ascii="Arial" w:eastAsia="Times New Roman" w:hAnsi="Arial" w:cs="Arial"/>
          <w:color w:val="000000"/>
          <w:lang w:eastAsia="zh-CN"/>
        </w:rPr>
        <w:t xml:space="preserve"> 000,00 zł (słownie: </w:t>
      </w:r>
      <w:r>
        <w:rPr>
          <w:rFonts w:ascii="Arial" w:eastAsia="Times New Roman" w:hAnsi="Arial" w:cs="Arial"/>
          <w:color w:val="000000"/>
          <w:lang w:eastAsia="zh-CN"/>
        </w:rPr>
        <w:t xml:space="preserve">dwa </w:t>
      </w:r>
      <w:r w:rsidRPr="00B01983">
        <w:rPr>
          <w:rFonts w:ascii="Arial" w:eastAsia="Times New Roman" w:hAnsi="Arial" w:cs="Arial"/>
          <w:color w:val="000000"/>
          <w:lang w:eastAsia="zh-CN"/>
        </w:rPr>
        <w:t>tysiąc</w:t>
      </w:r>
      <w:r>
        <w:rPr>
          <w:rFonts w:ascii="Arial" w:eastAsia="Times New Roman" w:hAnsi="Arial" w:cs="Arial"/>
          <w:color w:val="000000"/>
          <w:lang w:eastAsia="zh-CN"/>
        </w:rPr>
        <w:t>e</w:t>
      </w:r>
      <w:r w:rsidRPr="00B01983">
        <w:rPr>
          <w:rFonts w:ascii="Arial" w:eastAsia="Times New Roman" w:hAnsi="Arial" w:cs="Arial"/>
          <w:color w:val="000000"/>
          <w:lang w:eastAsia="zh-CN"/>
        </w:rPr>
        <w:t xml:space="preserve"> złotych)</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651ABE">
        <w:rPr>
          <w:rFonts w:ascii="Arial" w:eastAsia="Times New Roman" w:hAnsi="Arial" w:cs="Arial"/>
          <w:b/>
          <w:lang w:eastAsia="pl-PL"/>
        </w:rPr>
        <w:t>08.12</w:t>
      </w:r>
      <w:r w:rsidR="00B01983">
        <w:rPr>
          <w:rFonts w:ascii="Arial" w:eastAsia="Times New Roman" w:hAnsi="Arial" w:cs="Arial"/>
          <w:b/>
          <w:lang w:eastAsia="pl-PL"/>
        </w:rPr>
        <w:t xml:space="preserve">.2017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0E16B6">
      <w:pPr>
        <w:numPr>
          <w:ilvl w:val="0"/>
          <w:numId w:val="22"/>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0E16B6">
      <w:pPr>
        <w:numPr>
          <w:ilvl w:val="2"/>
          <w:numId w:val="24"/>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4C215D" w:rsidRPr="004C215D">
        <w:rPr>
          <w:rFonts w:ascii="Arial" w:eastAsia="Times New Roman" w:hAnsi="Arial" w:cs="Arial"/>
          <w:lang w:eastAsia="pl-PL"/>
        </w:rPr>
        <w:t xml:space="preserve">Bank BGŻ </w:t>
      </w:r>
      <w:proofErr w:type="spellStart"/>
      <w:r w:rsidR="004C215D" w:rsidRPr="004C215D">
        <w:rPr>
          <w:rFonts w:ascii="Arial" w:eastAsia="Times New Roman" w:hAnsi="Arial" w:cs="Arial"/>
          <w:lang w:eastAsia="pl-PL"/>
        </w:rPr>
        <w:t>BNP</w:t>
      </w:r>
      <w:proofErr w:type="spellEnd"/>
      <w:r w:rsidR="004C215D" w:rsidRPr="004C215D">
        <w:rPr>
          <w:rFonts w:ascii="Arial" w:eastAsia="Times New Roman" w:hAnsi="Arial" w:cs="Arial"/>
          <w:lang w:eastAsia="pl-PL"/>
        </w:rPr>
        <w:t xml:space="preserve"> </w:t>
      </w:r>
      <w:proofErr w:type="spellStart"/>
      <w:r w:rsidR="004C215D" w:rsidRPr="004C215D">
        <w:rPr>
          <w:rFonts w:ascii="Arial" w:eastAsia="Times New Roman" w:hAnsi="Arial" w:cs="Arial"/>
          <w:lang w:eastAsia="pl-PL"/>
        </w:rPr>
        <w:t>Paribas</w:t>
      </w:r>
      <w:proofErr w:type="spellEnd"/>
      <w:r w:rsidR="004C215D" w:rsidRPr="004C215D">
        <w:rPr>
          <w:rFonts w:ascii="Arial" w:eastAsia="Times New Roman" w:hAnsi="Arial" w:cs="Arial"/>
          <w:lang w:eastAsia="pl-PL"/>
        </w:rPr>
        <w:t xml:space="preserve"> S.A. Oddział w Iławie </w:t>
      </w:r>
      <w:r w:rsidRPr="001328D2">
        <w:rPr>
          <w:rFonts w:ascii="Arial" w:eastAsia="Times New Roman" w:hAnsi="Arial" w:cs="Arial"/>
          <w:lang w:eastAsia="pl-PL"/>
        </w:rPr>
        <w:t xml:space="preserve">Nr 65 2030 0045 1110 0000 0167 0730, o uznaniu przez zamawiającego, że wadium w pieniądzu wpłacono w terminie decyduje data wpływu środków na rachunek zamawiającego. Wniesienie wadium w pieniądzu będzie skuteczne, jeżeli znajdzie się na rachunku bankowym </w:t>
      </w:r>
      <w:r w:rsidRPr="001328D2">
        <w:rPr>
          <w:rFonts w:ascii="Arial" w:eastAsia="Times New Roman" w:hAnsi="Arial" w:cs="Arial"/>
          <w:lang w:eastAsia="pl-PL"/>
        </w:rPr>
        <w:lastRenderedPageBreak/>
        <w:t>Zamawiającego, przed upływem terminu (godziny) przewidzianego na wniesienie wadium.</w:t>
      </w:r>
    </w:p>
    <w:p w:rsidR="001328D2" w:rsidRPr="001328D2" w:rsidRDefault="001328D2" w:rsidP="000E16B6">
      <w:pPr>
        <w:numPr>
          <w:ilvl w:val="2"/>
          <w:numId w:val="24"/>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0E16B6">
      <w:pPr>
        <w:numPr>
          <w:ilvl w:val="2"/>
          <w:numId w:val="24"/>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Poręczeniach udzielanych przez podmioty, o których mowa w art. </w:t>
      </w:r>
      <w:proofErr w:type="spellStart"/>
      <w:r w:rsidRPr="001328D2">
        <w:rPr>
          <w:rFonts w:ascii="Arial" w:eastAsia="Times New Roman" w:hAnsi="Arial" w:cs="Arial"/>
          <w:lang w:eastAsia="pl-PL"/>
        </w:rPr>
        <w:t>6b</w:t>
      </w:r>
      <w:proofErr w:type="spellEnd"/>
      <w:r w:rsidRPr="001328D2">
        <w:rPr>
          <w:rFonts w:ascii="Arial" w:eastAsia="Times New Roman" w:hAnsi="Arial" w:cs="Arial"/>
          <w:lang w:eastAsia="pl-PL"/>
        </w:rPr>
        <w:t xml:space="preserve"> ust. 5 pkt 2 ustawy z dnia 9 listopada 2000 r. o utworzeniu Polskiej Agencji Rozwoju Przedsiębiorczości (Dz.U. z 2016, poz. 359 z </w:t>
      </w:r>
      <w:proofErr w:type="spellStart"/>
      <w:r w:rsidRPr="001328D2">
        <w:rPr>
          <w:rFonts w:ascii="Arial" w:eastAsia="Times New Roman" w:hAnsi="Arial" w:cs="Arial"/>
          <w:lang w:eastAsia="pl-PL"/>
        </w:rPr>
        <w:t>późn</w:t>
      </w:r>
      <w:proofErr w:type="spellEnd"/>
      <w:r w:rsidRPr="001328D2">
        <w:rPr>
          <w:rFonts w:ascii="Arial" w:eastAsia="Times New Roman" w:hAnsi="Arial" w:cs="Arial"/>
          <w:lang w:eastAsia="pl-PL"/>
        </w:rPr>
        <w:t>. zm.)</w:t>
      </w:r>
    </w:p>
    <w:p w:rsidR="001328D2" w:rsidRPr="001328D2" w:rsidRDefault="001328D2" w:rsidP="000E16B6">
      <w:pPr>
        <w:numPr>
          <w:ilvl w:val="0"/>
          <w:numId w:val="22"/>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w:t>
      </w:r>
      <w:proofErr w:type="spellStart"/>
      <w:r w:rsidRPr="001328D2">
        <w:rPr>
          <w:rFonts w:ascii="Arial" w:eastAsia="Times New Roman" w:hAnsi="Arial" w:cs="Arial"/>
          <w:lang w:eastAsia="pl-PL"/>
        </w:rPr>
        <w:t>ust.2</w:t>
      </w:r>
      <w:proofErr w:type="spellEnd"/>
      <w:r w:rsidRPr="001328D2">
        <w:rPr>
          <w:rFonts w:ascii="Arial" w:eastAsia="Times New Roman" w:hAnsi="Arial" w:cs="Arial"/>
          <w:lang w:eastAsia="pl-PL"/>
        </w:rPr>
        <w:t xml:space="preserve"> pkt b)-e)) – zaleca się kserokopię dokumentu potwierdzającego wniesienie wadium dołączyć do oferty, a oryginał złożyć w siedzibie Zamawiającego w pok. Nr 4 (</w:t>
      </w:r>
      <w:proofErr w:type="spellStart"/>
      <w:r w:rsidRPr="001328D2">
        <w:rPr>
          <w:rFonts w:ascii="Arial" w:eastAsia="Times New Roman" w:hAnsi="Arial" w:cs="Arial"/>
          <w:lang w:eastAsia="pl-PL"/>
        </w:rPr>
        <w:t>pn</w:t>
      </w:r>
      <w:proofErr w:type="spellEnd"/>
      <w:r w:rsidRPr="001328D2">
        <w:rPr>
          <w:rFonts w:ascii="Arial" w:eastAsia="Times New Roman" w:hAnsi="Arial" w:cs="Arial"/>
          <w:lang w:eastAsia="pl-PL"/>
        </w:rPr>
        <w:t xml:space="preserve"> - pt. 07:00-15:00)</w:t>
      </w:r>
    </w:p>
    <w:p w:rsidR="001328D2" w:rsidRPr="001328D2" w:rsidRDefault="001328D2" w:rsidP="000E16B6">
      <w:pPr>
        <w:numPr>
          <w:ilvl w:val="0"/>
          <w:numId w:val="22"/>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kwotę gwarantowaną w zł (ustaloną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termin ważności (wynikający z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1328D2" w:rsidRPr="001328D2" w:rsidRDefault="001328D2" w:rsidP="000E16B6">
      <w:pPr>
        <w:numPr>
          <w:ilvl w:val="1"/>
          <w:numId w:val="23"/>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przedmiot gwarancji (wynikający z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1328D2" w:rsidRPr="001328D2" w:rsidRDefault="001328D2" w:rsidP="000E16B6">
      <w:pPr>
        <w:numPr>
          <w:ilvl w:val="1"/>
          <w:numId w:val="23"/>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 xml:space="preserve">zawierać klauzule gwarantujące bezwarunkową wypłatę na rzecz zamawiającego w przypadku wystąpienia okoliczności wymienionych w art. 46 ust. </w:t>
      </w:r>
      <w:proofErr w:type="spellStart"/>
      <w:r w:rsidRPr="001328D2">
        <w:rPr>
          <w:rFonts w:ascii="Arial" w:eastAsia="Times New Roman" w:hAnsi="Arial" w:cs="Arial"/>
          <w:lang w:eastAsia="pl-PL"/>
        </w:rPr>
        <w:t>4a</w:t>
      </w:r>
      <w:proofErr w:type="spellEnd"/>
      <w:r w:rsidRPr="001328D2">
        <w:rPr>
          <w:rFonts w:ascii="Arial" w:eastAsia="Times New Roman" w:hAnsi="Arial" w:cs="Arial"/>
          <w:lang w:eastAsia="pl-PL"/>
        </w:rPr>
        <w:t xml:space="preserve"> i ust. 5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w:t>
      </w:r>
    </w:p>
    <w:p w:rsidR="001328D2" w:rsidRPr="001328D2" w:rsidRDefault="001328D2" w:rsidP="000E16B6">
      <w:pPr>
        <w:numPr>
          <w:ilvl w:val="1"/>
          <w:numId w:val="23"/>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1328D2">
        <w:rPr>
          <w:rFonts w:ascii="Arial" w:eastAsia="Times New Roman" w:hAnsi="Arial" w:cs="Arial"/>
          <w:lang w:eastAsia="pl-PL"/>
        </w:rPr>
        <w:t>4a</w:t>
      </w:r>
      <w:proofErr w:type="spellEnd"/>
      <w:r w:rsidRPr="001328D2">
        <w:rPr>
          <w:rFonts w:ascii="Arial" w:eastAsia="Times New Roman" w:hAnsi="Arial" w:cs="Arial"/>
          <w:lang w:eastAsia="pl-PL"/>
        </w:rPr>
        <w:t xml:space="preserve">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0E16B6">
      <w:pPr>
        <w:numPr>
          <w:ilvl w:val="0"/>
          <w:numId w:val="2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E0426F">
      <w:pPr>
        <w:spacing w:after="0"/>
        <w:ind w:left="431"/>
        <w:jc w:val="both"/>
        <w:rPr>
          <w:rFonts w:ascii="Arial" w:hAnsi="Arial" w:cs="Arial"/>
        </w:rPr>
      </w:pPr>
      <w:r w:rsidRPr="002063F7">
        <w:rPr>
          <w:rFonts w:ascii="Arial" w:hAnsi="Arial" w:cs="Arial"/>
        </w:rPr>
        <w:t xml:space="preserve">1. Zamawiający zwraca wadium wszystkim wykonawcom niezwłocznie po wyborze oferty najkorzystniejszej lub unieważnieniu postępowania, z wyjątkiem wykonawcy, którego oferta została wybrana jako najkorzystniejsza, z zastrzeżeniem ust. </w:t>
      </w:r>
      <w:proofErr w:type="spellStart"/>
      <w:r w:rsidRPr="002063F7">
        <w:rPr>
          <w:rFonts w:ascii="Arial" w:hAnsi="Arial" w:cs="Arial"/>
        </w:rPr>
        <w:t>4a</w:t>
      </w:r>
      <w:proofErr w:type="spellEnd"/>
      <w:r w:rsidRPr="002063F7">
        <w:rPr>
          <w:rFonts w:ascii="Arial" w:hAnsi="Arial" w:cs="Arial"/>
        </w:rPr>
        <w:t>.</w:t>
      </w:r>
    </w:p>
    <w:p w:rsidR="002063F7" w:rsidRPr="002063F7" w:rsidRDefault="002063F7" w:rsidP="00DA2E3D">
      <w:pPr>
        <w:spacing w:after="0"/>
        <w:ind w:left="431"/>
        <w:jc w:val="both"/>
        <w:rPr>
          <w:rFonts w:ascii="Arial" w:hAnsi="Arial" w:cs="Arial"/>
        </w:rPr>
      </w:pPr>
      <w:proofErr w:type="spellStart"/>
      <w:r w:rsidRPr="002063F7">
        <w:rPr>
          <w:rFonts w:ascii="Arial" w:hAnsi="Arial" w:cs="Arial"/>
        </w:rPr>
        <w:t>1a</w:t>
      </w:r>
      <w:proofErr w:type="spellEnd"/>
      <w:r w:rsidRPr="002063F7">
        <w:rPr>
          <w:rFonts w:ascii="Arial" w:hAnsi="Arial" w:cs="Arial"/>
        </w:rPr>
        <w:t>.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 xml:space="preserve">3. Zamawiający żąda ponownego wniesienia wadium przez wykonawcę, któremu zwrócono wadium na podstawie ust. 1, jeżeli w wyniku rozstrzygnięcia odwołania jego </w:t>
      </w:r>
      <w:r w:rsidRPr="002063F7">
        <w:rPr>
          <w:rFonts w:ascii="Arial" w:hAnsi="Arial" w:cs="Arial"/>
        </w:rPr>
        <w:lastRenderedPageBreak/>
        <w:t>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proofErr w:type="spellStart"/>
      <w:r w:rsidRPr="002063F7">
        <w:rPr>
          <w:rFonts w:ascii="Arial" w:hAnsi="Arial" w:cs="Arial"/>
        </w:rPr>
        <w:t>4a</w:t>
      </w:r>
      <w:proofErr w:type="spellEnd"/>
      <w:r w:rsidRPr="002063F7">
        <w:rPr>
          <w:rFonts w:ascii="Arial" w:hAnsi="Arial" w:cs="Arial"/>
        </w:rPr>
        <w:t xml:space="preserve">. Zamawiający zatrzymuje wadium wraz z odsetkami, jeżeli wykonawca w odpowiedzi na wezwanie, o którym mowa w art. 26 ust. 3 i </w:t>
      </w:r>
      <w:proofErr w:type="spellStart"/>
      <w:r w:rsidRPr="002063F7">
        <w:rPr>
          <w:rFonts w:ascii="Arial" w:hAnsi="Arial" w:cs="Arial"/>
        </w:rPr>
        <w:t>3a</w:t>
      </w:r>
      <w:proofErr w:type="spellEnd"/>
      <w:r w:rsidRPr="002063F7">
        <w:rPr>
          <w:rFonts w:ascii="Arial" w:hAnsi="Arial" w:cs="Arial"/>
        </w:rPr>
        <w:t xml:space="preserve">, z przyczyn leżących po jego stronie, nie złożył oświadczeń lub dokumentów potwierdzających okoliczności, o których mowa w art. 25 ust. 1, oświadczenia, o którym mowa w art. </w:t>
      </w:r>
      <w:proofErr w:type="spellStart"/>
      <w:r w:rsidRPr="002063F7">
        <w:rPr>
          <w:rFonts w:ascii="Arial" w:hAnsi="Arial" w:cs="Arial"/>
        </w:rPr>
        <w:t>25a</w:t>
      </w:r>
      <w:proofErr w:type="spellEnd"/>
      <w:r w:rsidRPr="002063F7">
        <w:rPr>
          <w:rFonts w:ascii="Arial" w:hAnsi="Arial" w:cs="Arial"/>
        </w:rPr>
        <w:t xml:space="preserve">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0E16B6">
      <w:pPr>
        <w:numPr>
          <w:ilvl w:val="0"/>
          <w:numId w:val="2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 xml:space="preserve">Zgodnie z art. 85 ust. 1 pkt. 1)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 wykonawca związany jest ofertą 30 dni od daty upływu terminu składnia ofert.</w:t>
      </w:r>
    </w:p>
    <w:p w:rsidR="001328D2" w:rsidRPr="001328D2" w:rsidRDefault="001328D2" w:rsidP="000E16B6">
      <w:pPr>
        <w:numPr>
          <w:ilvl w:val="0"/>
          <w:numId w:val="26"/>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0E16B6">
      <w:pPr>
        <w:numPr>
          <w:ilvl w:val="0"/>
          <w:numId w:val="26"/>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Wykonawcy zobowiązani są zapoznać się dokładnie z informacjami zawartymi w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1328D2">
        <w:rPr>
          <w:rFonts w:ascii="Arial" w:eastAsia="Times New Roman" w:hAnsi="Arial" w:cs="Arial"/>
          <w:lang w:eastAsia="zh-CN"/>
        </w:rPr>
        <w:t>kc</w:t>
      </w:r>
      <w:proofErr w:type="spellEnd"/>
      <w:r w:rsidRPr="001328D2">
        <w:rPr>
          <w:rFonts w:ascii="Arial" w:eastAsia="Times New Roman" w:hAnsi="Arial" w:cs="Arial"/>
          <w:lang w:eastAsia="zh-CN"/>
        </w:rPr>
        <w:t>.</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lang w:eastAsia="zh-CN"/>
        </w:rPr>
        <w:t xml:space="preserve">musi być podpisana lub zaparafowana przez osoby upoważnione do składania oświadczeń woli w imieniu wykonawcy. Zamawiający zaleca, aby ofertę podpisano zgodnie z </w:t>
      </w:r>
      <w:r w:rsidRPr="001328D2">
        <w:rPr>
          <w:rFonts w:ascii="Arial" w:eastAsia="Times New Roman" w:hAnsi="Arial" w:cs="Arial"/>
          <w:lang w:eastAsia="zh-CN"/>
        </w:rPr>
        <w:lastRenderedPageBreak/>
        <w:t>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 xml:space="preserve">a) koperta zewnętrzna - nie oznakowana nazwą firmy Wykonawcy opisana </w:t>
      </w:r>
      <w:proofErr w:type="spellStart"/>
      <w:r w:rsidRPr="001328D2">
        <w:rPr>
          <w:rFonts w:ascii="Arial" w:eastAsia="Times New Roman" w:hAnsi="Arial" w:cs="Arial"/>
          <w:lang w:eastAsia="zh-CN"/>
        </w:rPr>
        <w:t>jn</w:t>
      </w:r>
      <w:proofErr w:type="spellEnd"/>
      <w:r w:rsidRPr="001328D2">
        <w:rPr>
          <w:rFonts w:ascii="Arial" w:eastAsia="Times New Roman" w:hAnsi="Arial" w:cs="Arial"/>
          <w:lang w:eastAsia="zh-CN"/>
        </w:rPr>
        <w:t>.:</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Default="001328D2" w:rsidP="003B2D52">
            <w:pPr>
              <w:widowControl w:val="0"/>
              <w:suppressAutoHyphens/>
              <w:autoSpaceDE w:val="0"/>
              <w:spacing w:after="0"/>
              <w:ind w:left="720"/>
              <w:contextualSpacing/>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 xml:space="preserve">Tadeusza Kościuszki </w:t>
            </w:r>
            <w:proofErr w:type="spellStart"/>
            <w:r w:rsidRPr="001328D2">
              <w:rPr>
                <w:rFonts w:ascii="Arial" w:eastAsia="Times New Roman" w:hAnsi="Arial" w:cs="Arial"/>
                <w:b/>
                <w:color w:val="000000"/>
                <w:shd w:val="clear" w:color="auto" w:fill="FFFFFF"/>
                <w:lang w:eastAsia="zh-CN"/>
              </w:rPr>
              <w:t>33A</w:t>
            </w:r>
            <w:proofErr w:type="spellEnd"/>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Pr="001328D2">
              <w:rPr>
                <w:rFonts w:ascii="Arial" w:eastAsia="Times New Roman" w:hAnsi="Arial" w:cs="Arial"/>
                <w:b/>
                <w:lang w:eastAsia="zh-CN"/>
              </w:rPr>
              <w:t>PZD.252.</w:t>
            </w:r>
            <w:r w:rsidR="00BE4751">
              <w:rPr>
                <w:rFonts w:ascii="Arial" w:eastAsia="Times New Roman" w:hAnsi="Arial" w:cs="Arial"/>
                <w:b/>
                <w:lang w:eastAsia="zh-CN"/>
              </w:rPr>
              <w:t>25</w:t>
            </w:r>
            <w:r w:rsidRPr="001328D2">
              <w:rPr>
                <w:rFonts w:ascii="Arial" w:eastAsia="Times New Roman" w:hAnsi="Arial" w:cs="Arial"/>
                <w:b/>
                <w:lang w:eastAsia="zh-CN"/>
              </w:rPr>
              <w:t>.2017.4</w:t>
            </w:r>
            <w:r w:rsidR="003F6088">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 </w:t>
            </w:r>
          </w:p>
          <w:p w:rsidR="003B2D52" w:rsidRPr="003B2D52" w:rsidRDefault="003B2D52" w:rsidP="003B2D52">
            <w:pPr>
              <w:widowControl w:val="0"/>
              <w:suppressAutoHyphens/>
              <w:autoSpaceDE w:val="0"/>
              <w:spacing w:after="0"/>
              <w:ind w:left="720"/>
              <w:contextualSpacing/>
              <w:rPr>
                <w:rFonts w:ascii="Arial" w:eastAsia="Arial" w:hAnsi="Arial" w:cs="Arial"/>
                <w:b/>
                <w:bCs/>
                <w:color w:val="000000"/>
                <w:sz w:val="16"/>
                <w:szCs w:val="16"/>
                <w:lang w:eastAsia="zh-CN"/>
              </w:rPr>
            </w:pPr>
          </w:p>
          <w:p w:rsidR="001328D2" w:rsidRPr="003B2D52" w:rsidRDefault="00BE4751" w:rsidP="003B2D52">
            <w:pPr>
              <w:widowControl w:val="0"/>
              <w:suppressAutoHyphens/>
              <w:autoSpaceDE w:val="0"/>
              <w:spacing w:after="0"/>
              <w:ind w:left="720"/>
              <w:contextualSpacing/>
              <w:jc w:val="center"/>
              <w:rPr>
                <w:rFonts w:ascii="Arial" w:eastAsia="Times New Roman" w:hAnsi="Arial" w:cs="Arial"/>
                <w:b/>
                <w:bCs/>
                <w:color w:val="000000"/>
                <w:sz w:val="32"/>
                <w:szCs w:val="32"/>
                <w:lang w:eastAsia="zh-CN"/>
              </w:rPr>
            </w:pPr>
            <w:r w:rsidRPr="00BE4751">
              <w:rPr>
                <w:rFonts w:ascii="Arial" w:eastAsia="Times New Roman" w:hAnsi="Arial" w:cs="Arial"/>
                <w:b/>
                <w:bCs/>
                <w:color w:val="000000"/>
                <w:sz w:val="32"/>
                <w:szCs w:val="32"/>
                <w:lang w:eastAsia="zh-CN"/>
              </w:rPr>
              <w:t>Dostawa 1000 ton kruszywa łamanego ze skały litej</w:t>
            </w:r>
          </w:p>
          <w:p w:rsidR="003B2D52" w:rsidRPr="003B2D52" w:rsidRDefault="003B2D52" w:rsidP="003B2D52">
            <w:pPr>
              <w:widowControl w:val="0"/>
              <w:suppressAutoHyphens/>
              <w:autoSpaceDE w:val="0"/>
              <w:spacing w:after="100" w:afterAutospacing="1"/>
              <w:ind w:left="720"/>
              <w:contextualSpacing/>
              <w:rPr>
                <w:rFonts w:ascii="Arial" w:eastAsia="Times New Roman" w:hAnsi="Arial" w:cs="Arial"/>
                <w:b/>
                <w:color w:val="000000"/>
                <w:sz w:val="16"/>
                <w:szCs w:val="16"/>
                <w:shd w:val="clear" w:color="auto" w:fill="FFFFFF"/>
                <w:lang w:eastAsia="zh-CN"/>
              </w:rPr>
            </w:pPr>
          </w:p>
          <w:p w:rsidR="001328D2" w:rsidRPr="001328D2" w:rsidRDefault="001328D2" w:rsidP="00651ABE">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651ABE">
              <w:rPr>
                <w:rFonts w:ascii="Arial" w:eastAsia="Times New Roman" w:hAnsi="Arial" w:cs="Arial"/>
                <w:b/>
                <w:lang w:eastAsia="zh-CN"/>
              </w:rPr>
              <w:t>08.12</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w:t>
      </w:r>
      <w:proofErr w:type="spellStart"/>
      <w:r w:rsidRPr="001328D2">
        <w:rPr>
          <w:rFonts w:ascii="Arial" w:eastAsia="Times New Roman" w:hAnsi="Arial" w:cs="Arial"/>
          <w:color w:val="000000"/>
          <w:lang w:eastAsia="zh-CN"/>
        </w:rPr>
        <w:t>ust.2</w:t>
      </w:r>
      <w:proofErr w:type="spellEnd"/>
      <w:r w:rsidRPr="001328D2">
        <w:rPr>
          <w:rFonts w:ascii="Arial" w:eastAsia="Times New Roman" w:hAnsi="Arial" w:cs="Arial"/>
          <w:color w:val="000000"/>
          <w:lang w:eastAsia="zh-CN"/>
        </w:rPr>
        <w:t xml:space="preserve">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oświadczenie o spełnieniu warunków udziału w postępowaniu, zgodnie z </w:t>
      </w:r>
      <w:proofErr w:type="spellStart"/>
      <w:r w:rsidRPr="001328D2">
        <w:rPr>
          <w:rFonts w:ascii="Arial" w:eastAsia="Times New Roman" w:hAnsi="Arial" w:cs="Arial"/>
          <w:lang w:eastAsia="zh-CN"/>
        </w:rPr>
        <w:t>art.22</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o którym mowa w punkcie VI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pkt.2</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Wykonawcy wspólnie ubiegający się o zamówienie mogą złożyć jako:</w:t>
      </w:r>
    </w:p>
    <w:p w:rsidR="001328D2" w:rsidRPr="001328D2" w:rsidRDefault="001328D2" w:rsidP="000E16B6">
      <w:pPr>
        <w:numPr>
          <w:ilvl w:val="0"/>
          <w:numId w:val="2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0E16B6">
      <w:pPr>
        <w:numPr>
          <w:ilvl w:val="0"/>
          <w:numId w:val="28"/>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oświadczenie w zakresie art. 24 ust. 1 ustawy </w:t>
      </w:r>
      <w:proofErr w:type="spellStart"/>
      <w:r w:rsidRPr="001328D2">
        <w:rPr>
          <w:rFonts w:ascii="Arial" w:eastAsia="Times New Roman" w:hAnsi="Arial" w:cs="Arial"/>
          <w:color w:val="000000"/>
          <w:lang w:eastAsia="zh-CN"/>
        </w:rPr>
        <w:t>Pzp</w:t>
      </w:r>
      <w:proofErr w:type="spellEnd"/>
      <w:r w:rsidRPr="001328D2">
        <w:rPr>
          <w:rFonts w:ascii="Arial" w:eastAsia="Times New Roman" w:hAnsi="Arial" w:cs="Arial"/>
          <w:color w:val="000000"/>
          <w:lang w:eastAsia="zh-CN"/>
        </w:rPr>
        <w:t xml:space="preserve">., o którym mowa w punkcie VI    </w:t>
      </w:r>
      <w:proofErr w:type="spellStart"/>
      <w:r w:rsidRPr="001328D2">
        <w:rPr>
          <w:rFonts w:ascii="Arial" w:eastAsia="Times New Roman" w:hAnsi="Arial" w:cs="Arial"/>
          <w:color w:val="000000"/>
          <w:lang w:eastAsia="zh-CN"/>
        </w:rPr>
        <w:t>ust.1</w:t>
      </w:r>
      <w:proofErr w:type="spellEnd"/>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pkt.2</w:t>
      </w:r>
      <w:proofErr w:type="spellEnd"/>
      <w:r w:rsidRPr="001328D2">
        <w:rPr>
          <w:rFonts w:ascii="Arial" w:eastAsia="Times New Roman" w:hAnsi="Arial" w:cs="Arial"/>
          <w:color w:val="000000"/>
          <w:lang w:eastAsia="zh-CN"/>
        </w:rPr>
        <w:t xml:space="preserve">)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oferta wspólna powinna być sporządzona zgodnie z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i zawierać wszystkie wymagane w punkcie VI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0E16B6">
      <w:pPr>
        <w:numPr>
          <w:ilvl w:val="0"/>
          <w:numId w:val="29"/>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 xml:space="preserve">b)  spełniać warunki wymienione w punkcie V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0E16B6">
      <w:pPr>
        <w:numPr>
          <w:ilvl w:val="0"/>
          <w:numId w:val="33"/>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 xml:space="preserve">Tadeusza Kościuszki </w:t>
      </w:r>
      <w:proofErr w:type="spellStart"/>
      <w:r w:rsidRPr="001328D2">
        <w:rPr>
          <w:rFonts w:ascii="Arial" w:eastAsia="Times New Roman" w:hAnsi="Arial" w:cs="Arial"/>
          <w:color w:val="000000"/>
          <w:shd w:val="clear" w:color="auto" w:fill="FFFFFF"/>
          <w:lang w:eastAsia="zh-CN"/>
        </w:rPr>
        <w:t>33A</w:t>
      </w:r>
      <w:proofErr w:type="spellEnd"/>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651ABE">
        <w:rPr>
          <w:rFonts w:ascii="Arial" w:eastAsia="Times New Roman" w:hAnsi="Arial" w:cs="Arial"/>
          <w:b/>
          <w:lang w:eastAsia="zh-CN"/>
        </w:rPr>
        <w:t>08.12</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 xml:space="preserve">Powiatowy Zarząd Dróg w Iławie, ul. Tadeusza Kościuszki </w:t>
      </w:r>
      <w:proofErr w:type="spellStart"/>
      <w:r w:rsidRPr="001328D2">
        <w:rPr>
          <w:rFonts w:ascii="Arial" w:eastAsia="Times New Roman" w:hAnsi="Arial" w:cs="Arial"/>
          <w:color w:val="000000"/>
          <w:lang w:eastAsia="zh-CN"/>
        </w:rPr>
        <w:t>33A</w:t>
      </w:r>
      <w:proofErr w:type="spellEnd"/>
      <w:r w:rsidRPr="001328D2">
        <w:rPr>
          <w:rFonts w:ascii="Arial" w:eastAsia="Times New Roman" w:hAnsi="Arial" w:cs="Arial"/>
          <w:color w:val="000000"/>
          <w:lang w:eastAsia="zh-CN"/>
        </w:rPr>
        <w:t>,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651ABE">
        <w:rPr>
          <w:rFonts w:ascii="Arial" w:eastAsia="Times New Roman" w:hAnsi="Arial" w:cs="Arial"/>
          <w:b/>
          <w:lang w:eastAsia="zh-CN"/>
        </w:rPr>
        <w:t>08.12</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/powiat-</w:t>
        </w:r>
        <w:proofErr w:type="spellStart"/>
        <w:r w:rsidRPr="001328D2">
          <w:rPr>
            <w:rFonts w:ascii="Arial" w:eastAsia="Times New Roman" w:hAnsi="Arial" w:cs="Arial"/>
            <w:color w:val="0000FF"/>
            <w:u w:val="single"/>
            <w:lang w:eastAsia="zh-CN"/>
          </w:rPr>
          <w:t>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lang w:eastAsia="zh-CN"/>
        </w:rPr>
        <w:t xml:space="preserve"> informacje, o których mowa w art. 86 ust. 5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Cenę za wykonanie przedmiotu zamówienia należy przedstawić w „Formularzu ofertowym" stanowiącym załącznik nr 1 do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 xml:space="preserve">Cena oferty jest ceną ryczałtową (zawierającą obowiązujący podatek VAT i niezmienną                            do zakończenia realizacji robót) zgodnie z ustawą z dnia 23 kwietnia 1964 roku Kodeks cywilny (Dz. U. Nr 16, poz. 93 z </w:t>
      </w:r>
      <w:proofErr w:type="spellStart"/>
      <w:r w:rsidRPr="001328D2">
        <w:rPr>
          <w:rFonts w:ascii="Arial" w:eastAsia="Times New Roman" w:hAnsi="Arial" w:cs="Arial"/>
          <w:lang w:eastAsia="zh-CN"/>
        </w:rPr>
        <w:t>późn</w:t>
      </w:r>
      <w:proofErr w:type="spellEnd"/>
      <w:r w:rsidRPr="001328D2">
        <w:rPr>
          <w:rFonts w:ascii="Arial" w:eastAsia="Times New Roman" w:hAnsi="Arial" w:cs="Arial"/>
          <w:lang w:eastAsia="zh-CN"/>
        </w:rPr>
        <w:t>.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w:t>
      </w:r>
      <w:proofErr w:type="spellStart"/>
      <w:r w:rsidRPr="001328D2">
        <w:rPr>
          <w:rFonts w:ascii="Arial" w:eastAsia="Times New Roman" w:hAnsi="Arial" w:cs="Arial"/>
          <w:lang w:eastAsia="zh-CN"/>
        </w:rPr>
        <w:t>ust.1</w:t>
      </w:r>
      <w:proofErr w:type="spellEnd"/>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pkt.6</w:t>
      </w:r>
      <w:proofErr w:type="spellEnd"/>
      <w:r w:rsidRPr="001328D2">
        <w:rPr>
          <w:rFonts w:ascii="Arial" w:eastAsia="Times New Roman" w:hAnsi="Arial" w:cs="Arial"/>
          <w:lang w:eastAsia="zh-CN"/>
        </w:rPr>
        <w:t xml:space="preserve">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Tak zaoferowana cena (z podatkiem i bez podatku VAT) dla zakresu rzeczowego ustalonego w kosztorysie ofertowym oraz po dokonanej wizycie na miejscu realizacji </w:t>
      </w:r>
      <w:r w:rsidRPr="001328D2">
        <w:rPr>
          <w:rFonts w:ascii="Arial" w:eastAsia="Times New Roman" w:hAnsi="Arial" w:cs="Arial"/>
          <w:lang w:eastAsia="zh-CN"/>
        </w:rPr>
        <w:lastRenderedPageBreak/>
        <w:t>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0E16B6">
      <w:pPr>
        <w:widowControl w:val="0"/>
        <w:numPr>
          <w:ilvl w:val="0"/>
          <w:numId w:val="54"/>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0E16B6">
      <w:pPr>
        <w:widowControl w:val="0"/>
        <w:numPr>
          <w:ilvl w:val="2"/>
          <w:numId w:val="55"/>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Pr>
          <w:rFonts w:ascii="Arial" w:hAnsi="Arial" w:cs="Arial"/>
        </w:rPr>
        <w:t>60</w:t>
      </w:r>
      <w:r w:rsidRPr="002B1E1D">
        <w:rPr>
          <w:rFonts w:ascii="Arial" w:hAnsi="Arial" w:cs="Arial"/>
        </w:rPr>
        <w:t xml:space="preserve">% </w:t>
      </w:r>
    </w:p>
    <w:p w:rsidR="00383345" w:rsidRPr="002B1E1D" w:rsidRDefault="00383345" w:rsidP="000E16B6">
      <w:pPr>
        <w:widowControl w:val="0"/>
        <w:numPr>
          <w:ilvl w:val="2"/>
          <w:numId w:val="55"/>
        </w:numPr>
        <w:suppressAutoHyphens/>
        <w:autoSpaceDE w:val="0"/>
        <w:autoSpaceDN w:val="0"/>
        <w:adjustRightInd w:val="0"/>
        <w:spacing w:after="0"/>
        <w:ind w:left="709" w:hanging="425"/>
        <w:jc w:val="both"/>
        <w:rPr>
          <w:rFonts w:ascii="Arial" w:hAnsi="Arial" w:cs="Arial"/>
        </w:rPr>
      </w:pPr>
      <w:r w:rsidRPr="002B1E1D">
        <w:rPr>
          <w:rFonts w:ascii="Arial" w:hAnsi="Arial" w:cs="Arial"/>
          <w:b/>
        </w:rPr>
        <w:t>Termin wykonania zamówienia</w:t>
      </w:r>
      <w:r w:rsidRPr="002B1E1D">
        <w:rPr>
          <w:rFonts w:ascii="Arial" w:hAnsi="Arial" w:cs="Arial"/>
        </w:rPr>
        <w:t xml:space="preserve"> – znaczenie kryterium – 4</w:t>
      </w:r>
      <w:r>
        <w:rPr>
          <w:rFonts w:ascii="Arial" w:hAnsi="Arial" w:cs="Arial"/>
        </w:rPr>
        <w:t>0</w:t>
      </w:r>
      <w:r w:rsidRPr="002B1E1D">
        <w:rPr>
          <w:rFonts w:ascii="Arial" w:hAnsi="Arial" w:cs="Arial"/>
        </w:rPr>
        <w:t>%</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Pr>
          <w:rFonts w:ascii="Arial" w:hAnsi="Arial" w:cs="Arial"/>
        </w:rPr>
        <w:t>60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Pr>
          <w:rFonts w:ascii="Arial" w:hAnsi="Arial" w:cs="Arial"/>
          <w:b/>
        </w:rPr>
        <w:t>60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0E16B6">
      <w:pPr>
        <w:widowControl w:val="0"/>
        <w:numPr>
          <w:ilvl w:val="1"/>
          <w:numId w:val="55"/>
        </w:numPr>
        <w:suppressAutoHyphens/>
        <w:autoSpaceDE w:val="0"/>
        <w:autoSpaceDN w:val="0"/>
        <w:adjustRightInd w:val="0"/>
        <w:spacing w:after="0"/>
        <w:ind w:left="709" w:hanging="425"/>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„termin wykonania zamówienia”: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 ------------  x 4</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roofErr w:type="spellStart"/>
      <w:r w:rsidRPr="002B1E1D">
        <w:rPr>
          <w:rFonts w:ascii="Arial" w:hAnsi="Arial" w:cs="Arial"/>
        </w:rPr>
        <w:t>T</w:t>
      </w:r>
      <w:r w:rsidRPr="002B1E1D">
        <w:rPr>
          <w:rFonts w:ascii="Arial" w:hAnsi="Arial" w:cs="Arial"/>
          <w:vertAlign w:val="subscript"/>
        </w:rPr>
        <w:t>N</w:t>
      </w:r>
      <w:proofErr w:type="spellEnd"/>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„termin wykonania zamówienia” obliczona do dwóch miejsc po przecinku,</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„termin wykonania zamówienia” oferty badanej,</w:t>
      </w:r>
    </w:p>
    <w:p w:rsidR="00383345" w:rsidRPr="002B1E1D" w:rsidRDefault="00383345" w:rsidP="00383345">
      <w:pPr>
        <w:widowControl w:val="0"/>
        <w:autoSpaceDE w:val="0"/>
        <w:autoSpaceDN w:val="0"/>
        <w:adjustRightInd w:val="0"/>
        <w:spacing w:after="0"/>
        <w:ind w:left="709" w:hanging="567"/>
        <w:jc w:val="both"/>
        <w:rPr>
          <w:rFonts w:ascii="Arial" w:hAnsi="Arial" w:cs="Arial"/>
        </w:rPr>
      </w:pPr>
      <w:proofErr w:type="spellStart"/>
      <w:r w:rsidRPr="002B1E1D">
        <w:rPr>
          <w:rFonts w:ascii="Arial" w:hAnsi="Arial" w:cs="Arial"/>
        </w:rPr>
        <w:t>T</w:t>
      </w:r>
      <w:r w:rsidRPr="002B1E1D">
        <w:rPr>
          <w:rFonts w:ascii="Arial" w:hAnsi="Arial" w:cs="Arial"/>
          <w:vertAlign w:val="subscript"/>
        </w:rPr>
        <w:t>N</w:t>
      </w:r>
      <w:proofErr w:type="spellEnd"/>
      <w:r w:rsidRPr="002B1E1D">
        <w:rPr>
          <w:rFonts w:ascii="Arial" w:hAnsi="Arial" w:cs="Arial"/>
        </w:rPr>
        <w:t xml:space="preserve"> - liczba przyznanych punktów w ramach kryterium „termin wykonania zamówienia” oferty, której przyznano największą liczbę punktów. </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„termin wykonania zamówienia” -  4</w:t>
      </w:r>
      <w:r>
        <w:rPr>
          <w:rFonts w:ascii="Arial" w:hAnsi="Arial" w:cs="Arial"/>
          <w:b/>
        </w:rPr>
        <w:t>0</w:t>
      </w:r>
      <w:r w:rsidRPr="002B1E1D">
        <w:rPr>
          <w:rFonts w:ascii="Arial" w:hAnsi="Arial" w:cs="Arial"/>
          <w:b/>
        </w:rPr>
        <w:t xml:space="preserve"> pkt.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383345" w:rsidRPr="002B1E1D" w:rsidRDefault="00383345" w:rsidP="000E16B6">
      <w:pPr>
        <w:widowControl w:val="0"/>
        <w:numPr>
          <w:ilvl w:val="0"/>
          <w:numId w:val="56"/>
        </w:numPr>
        <w:suppressAutoHyphens/>
        <w:autoSpaceDE w:val="0"/>
        <w:autoSpaceDN w:val="0"/>
        <w:adjustRightInd w:val="0"/>
        <w:spacing w:after="0"/>
        <w:contextualSpacing/>
        <w:jc w:val="both"/>
        <w:rPr>
          <w:rFonts w:ascii="Arial" w:hAnsi="Arial" w:cs="Arial"/>
        </w:rPr>
      </w:pPr>
      <w:r w:rsidRPr="002B1E1D">
        <w:rPr>
          <w:rFonts w:ascii="Arial" w:hAnsi="Arial" w:cs="Arial"/>
        </w:rPr>
        <w:t xml:space="preserve">termin wykonania zamówienia – do </w:t>
      </w:r>
      <w:r w:rsidR="008554EF">
        <w:rPr>
          <w:rFonts w:ascii="Arial" w:hAnsi="Arial" w:cs="Arial"/>
        </w:rPr>
        <w:t xml:space="preserve">15 </w:t>
      </w:r>
      <w:r w:rsidRPr="002B1E1D">
        <w:rPr>
          <w:rFonts w:ascii="Arial" w:hAnsi="Arial" w:cs="Arial"/>
        </w:rPr>
        <w:t>dni od dnia podpisania umowy – 0 pkt.</w:t>
      </w:r>
    </w:p>
    <w:p w:rsidR="00383345" w:rsidRPr="002B1E1D" w:rsidRDefault="00383345" w:rsidP="000E16B6">
      <w:pPr>
        <w:widowControl w:val="0"/>
        <w:numPr>
          <w:ilvl w:val="0"/>
          <w:numId w:val="56"/>
        </w:numPr>
        <w:suppressAutoHyphens/>
        <w:autoSpaceDE w:val="0"/>
        <w:autoSpaceDN w:val="0"/>
        <w:adjustRightInd w:val="0"/>
        <w:spacing w:after="0"/>
        <w:contextualSpacing/>
        <w:jc w:val="both"/>
        <w:rPr>
          <w:rFonts w:ascii="Arial" w:hAnsi="Arial" w:cs="Arial"/>
        </w:rPr>
      </w:pPr>
      <w:r w:rsidRPr="002B1E1D">
        <w:rPr>
          <w:rFonts w:ascii="Arial" w:hAnsi="Arial" w:cs="Arial"/>
        </w:rPr>
        <w:t xml:space="preserve">termin wykonania zamówienia – do </w:t>
      </w:r>
      <w:r w:rsidR="008554EF">
        <w:rPr>
          <w:rFonts w:ascii="Arial" w:hAnsi="Arial" w:cs="Arial"/>
        </w:rPr>
        <w:t xml:space="preserve">10 </w:t>
      </w:r>
      <w:r w:rsidRPr="002B1E1D">
        <w:rPr>
          <w:rFonts w:ascii="Arial" w:hAnsi="Arial" w:cs="Arial"/>
        </w:rPr>
        <w:t>dni od dnia podpisania umowy – 2</w:t>
      </w:r>
      <w:r>
        <w:rPr>
          <w:rFonts w:ascii="Arial" w:hAnsi="Arial" w:cs="Arial"/>
        </w:rPr>
        <w:t>0</w:t>
      </w:r>
      <w:r w:rsidRPr="002B1E1D">
        <w:rPr>
          <w:rFonts w:ascii="Arial" w:hAnsi="Arial" w:cs="Arial"/>
        </w:rPr>
        <w:t xml:space="preserve"> pkt.</w:t>
      </w:r>
    </w:p>
    <w:p w:rsidR="00383345" w:rsidRPr="002B1E1D" w:rsidRDefault="00383345" w:rsidP="000E16B6">
      <w:pPr>
        <w:widowControl w:val="0"/>
        <w:numPr>
          <w:ilvl w:val="0"/>
          <w:numId w:val="56"/>
        </w:numPr>
        <w:suppressAutoHyphens/>
        <w:autoSpaceDE w:val="0"/>
        <w:autoSpaceDN w:val="0"/>
        <w:adjustRightInd w:val="0"/>
        <w:spacing w:after="0"/>
        <w:contextualSpacing/>
        <w:jc w:val="both"/>
        <w:rPr>
          <w:rFonts w:ascii="Arial" w:hAnsi="Arial" w:cs="Arial"/>
        </w:rPr>
      </w:pPr>
      <w:r w:rsidRPr="002B1E1D">
        <w:rPr>
          <w:rFonts w:ascii="Arial" w:hAnsi="Arial" w:cs="Arial"/>
        </w:rPr>
        <w:t xml:space="preserve">termin wykonania zamówienia – do </w:t>
      </w:r>
      <w:r w:rsidR="008554EF">
        <w:rPr>
          <w:rFonts w:ascii="Arial" w:hAnsi="Arial" w:cs="Arial"/>
        </w:rPr>
        <w:t xml:space="preserve">5 </w:t>
      </w:r>
      <w:r w:rsidRPr="002B1E1D">
        <w:rPr>
          <w:rFonts w:ascii="Arial" w:hAnsi="Arial" w:cs="Arial"/>
        </w:rPr>
        <w:t>dni od dnia podpisania umowy – 4</w:t>
      </w:r>
      <w:r>
        <w:rPr>
          <w:rFonts w:ascii="Arial" w:hAnsi="Arial" w:cs="Arial"/>
        </w:rPr>
        <w:t>0</w:t>
      </w:r>
      <w:r w:rsidRPr="002B1E1D">
        <w:rPr>
          <w:rFonts w:ascii="Arial" w:hAnsi="Arial" w:cs="Arial"/>
        </w:rPr>
        <w:t xml:space="preserve"> pkt.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3.</w:t>
      </w:r>
      <w:r w:rsidRPr="002B1E1D">
        <w:rPr>
          <w:rFonts w:ascii="Arial" w:hAnsi="Arial" w:cs="Arial"/>
          <w:b/>
        </w:rPr>
        <w:t xml:space="preserve"> Ocena końcowa </w:t>
      </w:r>
      <w:r w:rsidRPr="002B1E1D">
        <w:rPr>
          <w:rFonts w:ascii="Arial" w:hAnsi="Arial" w:cs="Arial"/>
        </w:rPr>
        <w:t>każdej oferty</w:t>
      </w:r>
      <w:r w:rsidRPr="002B1E1D">
        <w:rPr>
          <w:rFonts w:ascii="Arial" w:hAnsi="Arial" w:cs="Arial"/>
          <w:b/>
        </w:rPr>
        <w:t xml:space="preserve"> </w:t>
      </w:r>
      <w:r w:rsidRPr="002B1E1D">
        <w:rPr>
          <w:rFonts w:ascii="Arial" w:hAnsi="Arial" w:cs="Arial"/>
        </w:rPr>
        <w:t>zostanie obliczona, jako suma punktów uzyskanych w   poszczególnych  kryteriach oceny ofert.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r w:rsidRPr="00814BF5">
        <w:rPr>
          <w:rFonts w:ascii="Arial" w:hAnsi="Arial" w:cs="Arial"/>
          <w:color w:val="FF0000"/>
        </w:rPr>
        <w:t xml:space="preserve"> </w:t>
      </w:r>
      <w:r>
        <w:rPr>
          <w:rFonts w:ascii="Arial" w:hAnsi="Arial" w:cs="Arial"/>
        </w:rPr>
        <w:t xml:space="preserve">Jeżeli w formularzu ofertowym nie zostanie wskazany </w:t>
      </w:r>
      <w:r w:rsidRPr="00802B43">
        <w:rPr>
          <w:rFonts w:ascii="Arial" w:hAnsi="Arial" w:cs="Arial"/>
        </w:rPr>
        <w:t>termin wykonania zamówienia</w:t>
      </w:r>
      <w:r>
        <w:rPr>
          <w:rFonts w:ascii="Arial" w:hAnsi="Arial" w:cs="Arial"/>
        </w:rPr>
        <w:t xml:space="preserve"> przez Wykonawcę to Zamawiający przyjmie maksymalny </w:t>
      </w:r>
      <w:r w:rsidRPr="00802B43">
        <w:rPr>
          <w:rFonts w:ascii="Arial" w:hAnsi="Arial" w:cs="Arial"/>
        </w:rPr>
        <w:t xml:space="preserve">termin wykonania zamówienia – </w:t>
      </w:r>
      <w:r>
        <w:rPr>
          <w:rFonts w:ascii="Arial" w:hAnsi="Arial" w:cs="Arial"/>
        </w:rPr>
        <w:t xml:space="preserve">tj. </w:t>
      </w:r>
      <w:r w:rsidRPr="00802B43">
        <w:rPr>
          <w:rFonts w:ascii="Arial" w:hAnsi="Arial" w:cs="Arial"/>
        </w:rPr>
        <w:t xml:space="preserve">do </w:t>
      </w:r>
      <w:r w:rsidR="008554EF">
        <w:rPr>
          <w:rFonts w:ascii="Arial" w:hAnsi="Arial" w:cs="Arial"/>
        </w:rPr>
        <w:t xml:space="preserve">15 </w:t>
      </w:r>
      <w:r w:rsidRPr="00802B43">
        <w:rPr>
          <w:rFonts w:ascii="Arial" w:hAnsi="Arial" w:cs="Arial"/>
        </w:rPr>
        <w:t>dni od dnia podpisania umowy</w:t>
      </w:r>
      <w:r>
        <w:rPr>
          <w:rFonts w:ascii="Arial" w:hAnsi="Arial" w:cs="Arial"/>
        </w:rPr>
        <w:t>.</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lastRenderedPageBreak/>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 xml:space="preserve">Zamawiający udzieli zamówienia Wykonawcy, którego oferta odpowiada wszystkim wymaganiom określonym w ustawie oraz niniejszej </w:t>
      </w:r>
      <w:proofErr w:type="spellStart"/>
      <w:r w:rsidRPr="001328D2">
        <w:rPr>
          <w:rFonts w:ascii="Arial" w:eastAsia="Times New Roman" w:hAnsi="Arial" w:cs="Arial"/>
          <w:lang w:val="x-none" w:eastAsia="x-none"/>
        </w:rPr>
        <w:t>SIWZ</w:t>
      </w:r>
      <w:proofErr w:type="spellEnd"/>
      <w:r w:rsidRPr="001328D2">
        <w:rPr>
          <w:rFonts w:ascii="Arial" w:eastAsia="Times New Roman" w:hAnsi="Arial" w:cs="Arial"/>
          <w:lang w:val="x-none" w:eastAsia="x-none"/>
        </w:rPr>
        <w:t xml:space="preserve"> i została oceniona jako najkorzystniejsza w oparciu o podane w ogłoszeniu o zamówieniu i </w:t>
      </w:r>
      <w:proofErr w:type="spellStart"/>
      <w:r w:rsidRPr="001328D2">
        <w:rPr>
          <w:rFonts w:ascii="Arial" w:eastAsia="Times New Roman" w:hAnsi="Arial" w:cs="Arial"/>
          <w:lang w:val="x-none" w:eastAsia="x-none"/>
        </w:rPr>
        <w:t>SIWZ</w:t>
      </w:r>
      <w:proofErr w:type="spellEnd"/>
      <w:r w:rsidRPr="001328D2">
        <w:rPr>
          <w:rFonts w:ascii="Arial" w:eastAsia="Times New Roman" w:hAnsi="Arial" w:cs="Arial"/>
          <w:lang w:val="x-none" w:eastAsia="x-none"/>
        </w:rPr>
        <w:t xml:space="preserve"> kryterium wyboru.</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0E16B6">
      <w:pPr>
        <w:widowControl w:val="0"/>
        <w:numPr>
          <w:ilvl w:val="0"/>
          <w:numId w:val="34"/>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 xml:space="preserve">Niezwłocznie po wyborze oferty najkorzystniejszej Zamawiający przekaże wszystkim wykonawcom, którzy złożyli oferty informacje, o których mowa w art. 92 ust. 1 oraz </w:t>
      </w:r>
      <w:proofErr w:type="spellStart"/>
      <w:r w:rsidRPr="001328D2">
        <w:rPr>
          <w:rFonts w:ascii="Arial" w:eastAsia="Times New Roman" w:hAnsi="Arial" w:cs="Arial"/>
          <w:lang w:val="x-none" w:eastAsia="x-none"/>
        </w:rPr>
        <w:t>1a</w:t>
      </w:r>
      <w:proofErr w:type="spellEnd"/>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w:t>
      </w:r>
      <w:proofErr w:type="spellStart"/>
      <w:r w:rsidRPr="001328D2">
        <w:rPr>
          <w:rFonts w:ascii="Arial" w:eastAsia="Times New Roman" w:hAnsi="Arial" w:cs="Arial"/>
          <w:lang w:val="x-none" w:eastAsia="x-none"/>
        </w:rPr>
        <w:t>Pzp</w:t>
      </w:r>
      <w:proofErr w:type="spellEnd"/>
      <w:r w:rsidRPr="001328D2">
        <w:rPr>
          <w:rFonts w:ascii="Arial" w:eastAsia="Times New Roman" w:hAnsi="Arial" w:cs="Arial"/>
          <w:lang w:val="x-none" w:eastAsia="x-none"/>
        </w:rPr>
        <w:t xml:space="preserve"> oraz zamieści informacje, określone w art. 92 </w:t>
      </w:r>
      <w:proofErr w:type="spellStart"/>
      <w:r w:rsidRPr="001328D2">
        <w:rPr>
          <w:rFonts w:ascii="Arial" w:eastAsia="Times New Roman" w:hAnsi="Arial" w:cs="Arial"/>
          <w:lang w:val="x-none" w:eastAsia="x-none"/>
        </w:rPr>
        <w:t>ust.1</w:t>
      </w:r>
      <w:proofErr w:type="spellEnd"/>
      <w:r w:rsidRPr="001328D2">
        <w:rPr>
          <w:rFonts w:ascii="Arial" w:eastAsia="Times New Roman" w:hAnsi="Arial" w:cs="Arial"/>
          <w:lang w:val="x-none" w:eastAsia="x-none"/>
        </w:rPr>
        <w:t xml:space="preserve"> ustawy (informację o wyborze oferty najkorzystniejszej) na stronie internetowej </w:t>
      </w:r>
      <w:r w:rsidRPr="001328D2">
        <w:rPr>
          <w:rFonts w:ascii="Arial" w:eastAsia="Times New Roman" w:hAnsi="Arial" w:cs="Arial"/>
          <w:color w:val="0000FF"/>
          <w:u w:val="single"/>
          <w:lang w:val="x-none" w:eastAsia="x-none"/>
        </w:rPr>
        <w:t>http://</w:t>
      </w:r>
      <w:proofErr w:type="spellStart"/>
      <w:r w:rsidRPr="001328D2">
        <w:rPr>
          <w:rFonts w:ascii="Arial" w:eastAsia="Times New Roman" w:hAnsi="Arial" w:cs="Arial"/>
          <w:color w:val="0000FF"/>
          <w:u w:val="single"/>
          <w:lang w:val="x-none" w:eastAsia="x-none"/>
        </w:rPr>
        <w:t>bip.powiat-ilawski.pl</w:t>
      </w:r>
      <w:proofErr w:type="spellEnd"/>
      <w:r w:rsidRPr="001328D2">
        <w:rPr>
          <w:rFonts w:ascii="Arial" w:eastAsia="Times New Roman" w:hAnsi="Arial" w:cs="Arial"/>
          <w:color w:val="0000FF"/>
          <w:u w:val="single"/>
          <w:lang w:val="x-none" w:eastAsia="x-none"/>
        </w:rPr>
        <w:t>/</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0E16B6">
      <w:pPr>
        <w:numPr>
          <w:ilvl w:val="0"/>
          <w:numId w:val="34"/>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 xml:space="preserve">wskaże termin i miejsce podpisania umowy, przed upływem terminu związania ofertą, nie wcześniej niż w 6 dniu od dnia przesłania zawiadomienia o wyborze oferty najkorzystniejszej w przypadku, gdy zawiadomienie to zostało przesłane w sposób określony w art. 27 </w:t>
      </w:r>
      <w:proofErr w:type="spellStart"/>
      <w:r w:rsidRPr="001328D2">
        <w:rPr>
          <w:rFonts w:ascii="Arial" w:eastAsia="Times New Roman" w:hAnsi="Arial" w:cs="Arial"/>
          <w:lang w:val="x-none" w:eastAsia="x-none"/>
        </w:rPr>
        <w:t>ust.2</w:t>
      </w:r>
      <w:proofErr w:type="spellEnd"/>
      <w:r w:rsidRPr="001328D2">
        <w:rPr>
          <w:rFonts w:ascii="Arial" w:eastAsia="Times New Roman" w:hAnsi="Arial" w:cs="Arial"/>
          <w:lang w:val="x-none" w:eastAsia="x-none"/>
        </w:rPr>
        <w:t xml:space="preserve"> ustawy </w:t>
      </w:r>
      <w:proofErr w:type="spellStart"/>
      <w:r w:rsidRPr="001328D2">
        <w:rPr>
          <w:rFonts w:ascii="Arial" w:eastAsia="Times New Roman" w:hAnsi="Arial" w:cs="Arial"/>
          <w:lang w:val="x-none" w:eastAsia="x-none"/>
        </w:rPr>
        <w:t>Pzp</w:t>
      </w:r>
      <w:proofErr w:type="spellEnd"/>
      <w:r w:rsidRPr="001328D2">
        <w:rPr>
          <w:rFonts w:ascii="Arial" w:eastAsia="Times New Roman" w:hAnsi="Arial" w:cs="Arial"/>
          <w:lang w:val="x-none" w:eastAsia="x-none"/>
        </w:rPr>
        <w:t xml:space="preserve">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0E16B6">
      <w:pPr>
        <w:numPr>
          <w:ilvl w:val="0"/>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0E16B6">
      <w:pPr>
        <w:numPr>
          <w:ilvl w:val="2"/>
          <w:numId w:val="3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0E16B6">
      <w:pPr>
        <w:numPr>
          <w:ilvl w:val="2"/>
          <w:numId w:val="3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w:t>
      </w:r>
      <w:proofErr w:type="spellStart"/>
      <w:r w:rsidRPr="001328D2">
        <w:rPr>
          <w:rFonts w:ascii="Arial" w:eastAsia="Times New Roman" w:hAnsi="Arial" w:cs="Arial"/>
          <w:lang w:val="x-none" w:eastAsia="x-none"/>
        </w:rPr>
        <w:t>art.647</w:t>
      </w:r>
      <w:proofErr w:type="spellEnd"/>
      <w:r w:rsidRPr="001328D2">
        <w:rPr>
          <w:rFonts w:ascii="Arial" w:eastAsia="Times New Roman" w:hAnsi="Arial" w:cs="Arial"/>
          <w:lang w:val="x-none" w:eastAsia="x-none"/>
        </w:rPr>
        <w:t xml:space="preserve"> KC)</w:t>
      </w:r>
      <w:r w:rsidRPr="001328D2">
        <w:rPr>
          <w:rFonts w:ascii="Arial" w:eastAsia="Times New Roman" w:hAnsi="Arial" w:cs="Arial"/>
          <w:lang w:eastAsia="x-none"/>
        </w:rPr>
        <w:t>,</w:t>
      </w:r>
    </w:p>
    <w:p w:rsidR="001328D2" w:rsidRPr="001328D2" w:rsidRDefault="001328D2" w:rsidP="000E16B6">
      <w:pPr>
        <w:widowControl w:val="0"/>
        <w:numPr>
          <w:ilvl w:val="0"/>
          <w:numId w:val="36"/>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w:t>
      </w:r>
      <w:proofErr w:type="spellStart"/>
      <w:r w:rsidRPr="001328D2">
        <w:rPr>
          <w:rFonts w:ascii="Arial" w:eastAsia="Times New Roman" w:hAnsi="Arial" w:cs="Arial"/>
          <w:lang w:eastAsia="zh-CN"/>
        </w:rPr>
        <w:t>art.647</w:t>
      </w:r>
      <w:proofErr w:type="spellEnd"/>
      <w:r w:rsidRPr="001328D2">
        <w:rPr>
          <w:rFonts w:ascii="Arial" w:eastAsia="Times New Roman" w:hAnsi="Arial" w:cs="Arial"/>
          <w:lang w:eastAsia="zh-CN"/>
        </w:rPr>
        <w:t xml:space="preserve">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 xml:space="preserve">Środki ochrony prawnej wobec ogłoszenia  o zamówieniu oraz specyfikacji istotnych warunków zamówienia przysługują również organizacjom wpisanym na listę Prezesa </w:t>
      </w:r>
      <w:proofErr w:type="spellStart"/>
      <w:r w:rsidRPr="001328D2">
        <w:rPr>
          <w:rFonts w:ascii="Arial" w:eastAsia="Times New Roman" w:hAnsi="Arial" w:cs="Arial"/>
          <w:kern w:val="2"/>
          <w:lang w:eastAsia="ar-SA"/>
        </w:rPr>
        <w:t>UZP</w:t>
      </w:r>
      <w:proofErr w:type="spellEnd"/>
      <w:r w:rsidRPr="001328D2">
        <w:rPr>
          <w:rFonts w:ascii="Arial" w:eastAsia="Times New Roman" w:hAnsi="Arial" w:cs="Arial"/>
          <w:kern w:val="2"/>
          <w:lang w:eastAsia="ar-SA"/>
        </w:rPr>
        <w:t xml:space="preserve">, o której mowa w art. 154 pkt 5 ustawy </w:t>
      </w:r>
      <w:proofErr w:type="spellStart"/>
      <w:r w:rsidRPr="001328D2">
        <w:rPr>
          <w:rFonts w:ascii="Arial" w:eastAsia="Times New Roman" w:hAnsi="Arial" w:cs="Arial"/>
          <w:kern w:val="2"/>
          <w:lang w:eastAsia="ar-SA"/>
        </w:rPr>
        <w:t>Pzp</w:t>
      </w:r>
      <w:proofErr w:type="spellEnd"/>
      <w:r w:rsidRPr="001328D2">
        <w:rPr>
          <w:rFonts w:ascii="Arial" w:eastAsia="Times New Roman" w:hAnsi="Arial" w:cs="Arial"/>
          <w:kern w:val="2"/>
          <w:lang w:eastAsia="ar-SA"/>
        </w:rPr>
        <w:t>.</w:t>
      </w:r>
    </w:p>
    <w:p w:rsidR="001328D2" w:rsidRPr="001328D2" w:rsidRDefault="001328D2" w:rsidP="000E16B6">
      <w:pPr>
        <w:numPr>
          <w:ilvl w:val="3"/>
          <w:numId w:val="3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0E16B6">
      <w:pPr>
        <w:numPr>
          <w:ilvl w:val="3"/>
          <w:numId w:val="37"/>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0E16B6">
      <w:pPr>
        <w:numPr>
          <w:ilvl w:val="3"/>
          <w:numId w:val="3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0E16B6">
      <w:pPr>
        <w:numPr>
          <w:ilvl w:val="0"/>
          <w:numId w:val="39"/>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lastRenderedPageBreak/>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0E16B6">
      <w:pPr>
        <w:numPr>
          <w:ilvl w:val="0"/>
          <w:numId w:val="39"/>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0E16B6">
      <w:pPr>
        <w:numPr>
          <w:ilvl w:val="0"/>
          <w:numId w:val="3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w:t>
      </w:r>
      <w:r w:rsidR="00B00F0C">
        <w:rPr>
          <w:rFonts w:ascii="Arial" w:eastAsia="Times New Roman" w:hAnsi="Arial" w:cs="Arial"/>
          <w:b/>
          <w:bCs/>
          <w:lang w:eastAsia="zh-CN"/>
        </w:rPr>
        <w:t xml:space="preserve">nie </w:t>
      </w:r>
      <w:r w:rsidRPr="001328D2">
        <w:rPr>
          <w:rFonts w:ascii="Arial" w:eastAsia="Times New Roman" w:hAnsi="Arial" w:cs="Arial"/>
          <w:b/>
          <w:bCs/>
          <w:lang w:eastAsia="zh-CN"/>
        </w:rPr>
        <w:t>dopuszcza</w:t>
      </w:r>
      <w:r w:rsidRPr="001328D2">
        <w:rPr>
          <w:rFonts w:ascii="Arial" w:eastAsia="Times New Roman" w:hAnsi="Arial" w:cs="Arial"/>
          <w:bCs/>
          <w:lang w:eastAsia="zh-CN"/>
        </w:rPr>
        <w:t xml:space="preserve"> składani</w:t>
      </w:r>
      <w:r w:rsidR="008D1F40">
        <w:rPr>
          <w:rFonts w:ascii="Arial" w:eastAsia="Times New Roman" w:hAnsi="Arial" w:cs="Arial"/>
          <w:bCs/>
          <w:lang w:eastAsia="zh-CN"/>
        </w:rPr>
        <w:t>e</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w:t>
      </w:r>
      <w:r w:rsidR="00840C37">
        <w:rPr>
          <w:rFonts w:ascii="Arial" w:eastAsia="Times New Roman" w:hAnsi="Arial" w:cs="Arial"/>
          <w:lang w:eastAsia="zh-CN"/>
        </w:rPr>
        <w:t xml:space="preserve">t. 67 ust. 1 </w:t>
      </w:r>
      <w:proofErr w:type="spellStart"/>
      <w:r w:rsidR="00840C37">
        <w:rPr>
          <w:rFonts w:ascii="Arial" w:eastAsia="Times New Roman" w:hAnsi="Arial" w:cs="Arial"/>
          <w:lang w:eastAsia="zh-CN"/>
        </w:rPr>
        <w:t>pkt.6</w:t>
      </w:r>
      <w:proofErr w:type="spellEnd"/>
      <w:r w:rsidR="00840C37">
        <w:rPr>
          <w:rFonts w:ascii="Arial" w:eastAsia="Times New Roman" w:hAnsi="Arial" w:cs="Arial"/>
          <w:lang w:eastAsia="zh-CN"/>
        </w:rPr>
        <w:t xml:space="preserve">) ustawy </w:t>
      </w:r>
      <w:proofErr w:type="spellStart"/>
      <w:r w:rsidR="00840C37">
        <w:rPr>
          <w:rFonts w:ascii="Arial" w:eastAsia="Times New Roman" w:hAnsi="Arial" w:cs="Arial"/>
          <w:lang w:eastAsia="zh-CN"/>
        </w:rPr>
        <w:t>Pzp</w:t>
      </w:r>
      <w:proofErr w:type="spellEnd"/>
      <w:r w:rsidR="00840C37">
        <w:rPr>
          <w:rFonts w:ascii="Arial" w:eastAsia="Times New Roman" w:hAnsi="Arial" w:cs="Arial"/>
          <w:lang w:eastAsia="zh-CN"/>
        </w:rPr>
        <w:t>.</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840C37">
        <w:rPr>
          <w:rFonts w:ascii="Arial" w:eastAsia="Times New Roman" w:hAnsi="Arial" w:cs="Arial"/>
          <w:bCs/>
          <w:lang w:eastAsia="zh-CN"/>
        </w:rPr>
        <w:t>.</w:t>
      </w:r>
    </w:p>
    <w:p w:rsidR="001328D2" w:rsidRDefault="001328D2" w:rsidP="001328D2">
      <w:pPr>
        <w:suppressAutoHyphens/>
        <w:spacing w:after="0" w:line="240" w:lineRule="auto"/>
        <w:ind w:firstLine="340"/>
        <w:rPr>
          <w:rFonts w:ascii="Arial" w:eastAsia="Times New Roman" w:hAnsi="Arial" w:cs="Arial"/>
          <w:bCs/>
          <w:lang w:eastAsia="zh-CN"/>
        </w:rPr>
      </w:pPr>
    </w:p>
    <w:p w:rsidR="00840C37" w:rsidRPr="001328D2" w:rsidRDefault="00840C37"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0E16B6">
      <w:pPr>
        <w:widowControl w:val="0"/>
        <w:numPr>
          <w:ilvl w:val="0"/>
          <w:numId w:val="68"/>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2a</w:t>
      </w:r>
      <w:proofErr w:type="spellEnd"/>
      <w:r w:rsidRPr="001328D2">
        <w:rPr>
          <w:rFonts w:ascii="Arial" w:eastAsia="Times New Roman" w:hAnsi="Arial" w:cs="Arial"/>
          <w:color w:val="000000"/>
          <w:lang w:eastAsia="zh-CN"/>
        </w:rPr>
        <w:t xml:space="preserve">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2b</w:t>
      </w:r>
      <w:proofErr w:type="spellEnd"/>
      <w:r w:rsidRPr="001328D2">
        <w:rPr>
          <w:rFonts w:ascii="Arial" w:eastAsia="Times New Roman" w:hAnsi="Arial" w:cs="Arial"/>
          <w:color w:val="000000"/>
          <w:lang w:eastAsia="zh-CN"/>
        </w:rPr>
        <w:t xml:space="preserve">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3</w:t>
      </w:r>
      <w:r w:rsidRPr="001328D2">
        <w:rPr>
          <w:rFonts w:ascii="Arial" w:eastAsia="Times New Roman" w:hAnsi="Arial" w:cs="Arial"/>
          <w:color w:val="000000"/>
          <w:lang w:eastAsia="zh-CN"/>
        </w:rPr>
        <w:t xml:space="preserve"> – pełnomocnictwo</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00F0C" w:rsidRDefault="00B00F0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00F0C" w:rsidRDefault="00B00F0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00F0C" w:rsidRDefault="00B00F0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00F0C" w:rsidRDefault="00B00F0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00F0C" w:rsidRDefault="00B00F0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E4751" w:rsidRDefault="00BE475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44350" w:rsidRDefault="00544350"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44350" w:rsidRDefault="00544350"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44350" w:rsidRDefault="00544350"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44350" w:rsidRDefault="00544350"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44350" w:rsidRDefault="00544350"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7705DE">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w:t>
      </w:r>
      <w:proofErr w:type="spellStart"/>
      <w:r w:rsidRPr="001328D2">
        <w:rPr>
          <w:rFonts w:ascii="Arial" w:eastAsia="Times New Roman" w:hAnsi="Arial" w:cs="Arial"/>
          <w:lang w:eastAsia="pl-PL"/>
        </w:rPr>
        <w:t>33A</w:t>
      </w:r>
      <w:proofErr w:type="spellEnd"/>
      <w:r w:rsidRPr="001328D2">
        <w:rPr>
          <w:rFonts w:ascii="Arial" w:eastAsia="Times New Roman" w:hAnsi="Arial" w:cs="Arial"/>
          <w:lang w:eastAsia="pl-PL"/>
        </w:rPr>
        <w:t xml:space="preserve">,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595E3A" w:rsidP="001328D2">
      <w:pPr>
        <w:spacing w:after="0" w:line="240" w:lineRule="auto"/>
        <w:rPr>
          <w:rFonts w:ascii="Arial" w:eastAsia="Times New Roman" w:hAnsi="Arial" w:cs="Arial"/>
          <w:b/>
          <w:lang w:eastAsia="pl-PL"/>
        </w:rPr>
      </w:pPr>
      <w:r w:rsidRPr="00595E3A">
        <w:rPr>
          <w:rFonts w:ascii="Arial" w:eastAsia="Times New Roman" w:hAnsi="Arial" w:cs="Arial"/>
          <w:b/>
          <w:bCs/>
          <w:lang w:eastAsia="pl-PL"/>
        </w:rPr>
        <w:t>Dostawa 1000 ton kruszywa łamanego ze skały litej</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595E3A">
        <w:rPr>
          <w:rFonts w:ascii="Arial" w:eastAsia="Times New Roman" w:hAnsi="Arial" w:cs="Arial"/>
          <w:b/>
          <w:lang w:eastAsia="pl-PL"/>
        </w:rPr>
        <w:t>25</w:t>
      </w:r>
      <w:r w:rsidRPr="001328D2">
        <w:rPr>
          <w:rFonts w:ascii="Arial" w:eastAsia="Times New Roman" w:hAnsi="Arial" w:cs="Arial"/>
          <w:b/>
          <w:lang w:eastAsia="pl-PL"/>
        </w:rPr>
        <w:t>.2017.4</w:t>
      </w:r>
      <w:r w:rsidR="001954CA">
        <w:rPr>
          <w:rFonts w:ascii="Arial" w:eastAsia="Times New Roman" w:hAnsi="Arial" w:cs="Arial"/>
          <w:b/>
          <w:lang w:eastAsia="pl-PL"/>
        </w:rPr>
        <w:t>B</w:t>
      </w:r>
      <w:proofErr w:type="spellEnd"/>
      <w:r w:rsidRPr="001328D2">
        <w:rPr>
          <w:rFonts w:ascii="Arial" w:eastAsia="Times New Roman" w:hAnsi="Arial" w:cs="Arial"/>
          <w:b/>
          <w:lang w:eastAsia="pl-PL"/>
        </w:rPr>
        <w:br/>
      </w:r>
    </w:p>
    <w:p w:rsidR="001328D2" w:rsidRPr="001328D2" w:rsidRDefault="001328D2" w:rsidP="000E16B6">
      <w:pPr>
        <w:widowControl w:val="0"/>
        <w:numPr>
          <w:ilvl w:val="0"/>
          <w:numId w:val="40"/>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 xml:space="preserve">i na warunkach płatności określonych w </w:t>
      </w:r>
      <w:proofErr w:type="spellStart"/>
      <w:r w:rsidRPr="001328D2">
        <w:rPr>
          <w:rFonts w:ascii="Arial" w:eastAsia="Times New Roman" w:hAnsi="Arial" w:cs="Arial"/>
          <w:lang w:eastAsia="pl-PL"/>
        </w:rPr>
        <w:t>SIWZ</w:t>
      </w:r>
      <w:proofErr w:type="spellEnd"/>
      <w:r w:rsidRPr="001328D2">
        <w:rPr>
          <w:rFonts w:ascii="Arial" w:eastAsia="SimSun" w:hAnsi="Arial" w:cs="Arial"/>
          <w:lang w:eastAsia="pl-PL"/>
        </w:rPr>
        <w:t xml:space="preserve"> </w:t>
      </w:r>
      <w:r w:rsidRPr="001328D2">
        <w:rPr>
          <w:rFonts w:ascii="Arial" w:eastAsia="SimSun" w:hAnsi="Arial" w:cs="Arial"/>
          <w:lang w:eastAsia="pl-PL"/>
        </w:rPr>
        <w:br/>
        <w:t>za 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9813A1" w:rsidRPr="002B1E1D" w:rsidRDefault="009813A1" w:rsidP="009813A1">
      <w:pPr>
        <w:widowControl w:val="0"/>
        <w:autoSpaceDE w:val="0"/>
        <w:autoSpaceDN w:val="0"/>
        <w:adjustRightInd w:val="0"/>
        <w:spacing w:after="0"/>
        <w:rPr>
          <w:rFonts w:ascii="Arial" w:eastAsia="SimSun" w:hAnsi="Arial" w:cs="Arial"/>
          <w:b/>
          <w:color w:val="000000"/>
          <w:u w:val="single"/>
          <w:shd w:val="clear" w:color="auto" w:fill="FFFFFF"/>
        </w:rPr>
      </w:pPr>
      <w:r w:rsidRPr="002B1E1D">
        <w:rPr>
          <w:rFonts w:ascii="Arial" w:eastAsia="SimSun" w:hAnsi="Arial" w:cs="Arial"/>
          <w:b/>
          <w:color w:val="000000"/>
          <w:u w:val="single"/>
          <w:shd w:val="clear" w:color="auto" w:fill="FFFFFF"/>
        </w:rPr>
        <w:t xml:space="preserve">kryterium </w:t>
      </w:r>
      <w:proofErr w:type="spellStart"/>
      <w:r w:rsidRPr="002B1E1D">
        <w:rPr>
          <w:rFonts w:ascii="Arial" w:eastAsia="SimSun" w:hAnsi="Arial" w:cs="Arial"/>
          <w:b/>
          <w:color w:val="000000"/>
          <w:u w:val="single"/>
          <w:shd w:val="clear" w:color="auto" w:fill="FFFFFF"/>
        </w:rPr>
        <w:t>pozacenowe</w:t>
      </w:r>
      <w:proofErr w:type="spellEnd"/>
      <w:r w:rsidRPr="002B1E1D">
        <w:rPr>
          <w:rFonts w:ascii="Arial" w:eastAsia="SimSun" w:hAnsi="Arial" w:cs="Arial"/>
          <w:b/>
          <w:color w:val="000000"/>
          <w:u w:val="single"/>
          <w:shd w:val="clear" w:color="auto" w:fill="FFFFFF"/>
        </w:rPr>
        <w:t xml:space="preserve"> – (niepotrzebne - skreślamy):</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w:t>
      </w:r>
      <w:r w:rsidR="00B00F0C">
        <w:rPr>
          <w:rFonts w:ascii="Arial" w:hAnsi="Arial" w:cs="Arial"/>
          <w:b/>
        </w:rPr>
        <w:t xml:space="preserve">15 </w:t>
      </w:r>
      <w:r w:rsidRPr="002B1E1D">
        <w:rPr>
          <w:rFonts w:ascii="Arial" w:hAnsi="Arial" w:cs="Arial"/>
          <w:b/>
        </w:rPr>
        <w:t xml:space="preserve">dni od dnia podpisania umowy </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w:t>
      </w:r>
      <w:r w:rsidR="00B00F0C">
        <w:rPr>
          <w:rFonts w:ascii="Arial" w:hAnsi="Arial" w:cs="Arial"/>
          <w:b/>
        </w:rPr>
        <w:t xml:space="preserve">10 </w:t>
      </w:r>
      <w:r w:rsidRPr="002B1E1D">
        <w:rPr>
          <w:rFonts w:ascii="Arial" w:hAnsi="Arial" w:cs="Arial"/>
          <w:b/>
        </w:rPr>
        <w:t xml:space="preserve">dni od dnia podpisania umowy </w:t>
      </w:r>
    </w:p>
    <w:p w:rsidR="001328D2" w:rsidRDefault="009813A1" w:rsidP="009813A1">
      <w:pPr>
        <w:widowControl w:val="0"/>
        <w:suppressAutoHyphens/>
        <w:autoSpaceDE w:val="0"/>
        <w:autoSpaceDN w:val="0"/>
        <w:adjustRightInd w:val="0"/>
        <w:spacing w:after="0" w:line="240" w:lineRule="auto"/>
        <w:rPr>
          <w:rFonts w:ascii="Arial" w:eastAsia="SimSun" w:hAnsi="Arial" w:cs="Arial"/>
          <w:lang w:eastAsia="pl-PL"/>
        </w:rPr>
      </w:pPr>
      <w:r w:rsidRPr="002B1E1D">
        <w:rPr>
          <w:rFonts w:ascii="Arial" w:hAnsi="Arial" w:cs="Arial"/>
          <w:b/>
        </w:rPr>
        <w:t xml:space="preserve">termin wykonania zamówienia – do </w:t>
      </w:r>
      <w:r w:rsidR="00505A58">
        <w:rPr>
          <w:rFonts w:ascii="Arial" w:hAnsi="Arial" w:cs="Arial"/>
          <w:b/>
        </w:rPr>
        <w:t>5</w:t>
      </w:r>
      <w:r w:rsidRPr="002B1E1D">
        <w:rPr>
          <w:rFonts w:ascii="Arial" w:hAnsi="Arial" w:cs="Arial"/>
          <w:b/>
        </w:rPr>
        <w:t xml:space="preserve"> dni </w:t>
      </w:r>
      <w:r w:rsidR="00505A58" w:rsidRPr="002B1E1D">
        <w:rPr>
          <w:rFonts w:ascii="Arial" w:hAnsi="Arial" w:cs="Arial"/>
          <w:b/>
        </w:rPr>
        <w:t xml:space="preserve">od dnia </w:t>
      </w:r>
      <w:r w:rsidRPr="002B1E1D">
        <w:rPr>
          <w:rFonts w:ascii="Arial" w:hAnsi="Arial" w:cs="Arial"/>
          <w:b/>
        </w:rPr>
        <w:t>podpisania umowy</w:t>
      </w:r>
      <w:r w:rsidR="001328D2" w:rsidRPr="001328D2">
        <w:rPr>
          <w:rFonts w:ascii="Arial" w:eastAsia="SimSun" w:hAnsi="Arial" w:cs="Arial"/>
          <w:lang w:eastAsia="pl-PL"/>
        </w:rPr>
        <w:t xml:space="preserve"> </w:t>
      </w:r>
    </w:p>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0E16B6">
      <w:pPr>
        <w:widowControl w:val="0"/>
        <w:numPr>
          <w:ilvl w:val="0"/>
          <w:numId w:val="41"/>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zawarty w specyfikacji istotnych warunków zamówienia wzór umowy został przez nas zaakceptowany i zobowiązujemy się, w przypadku wybrania naszej oferty do zawarcia umowy na warunkach określonych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oraz w miejscu i terminie wyznaczonym przez zamawiającego</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0E16B6">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Uwzględniliśmy zmiany i dodatkowe ustalenia wynikłe w trakcie procedury przetargowej stanowiące integralną część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wyszczególnione we wszystkich umieszczonych na stronie internetowej pismach Zamawiającego</w:t>
      </w:r>
    </w:p>
    <w:p w:rsidR="001328D2" w:rsidRPr="001328D2" w:rsidRDefault="001328D2" w:rsidP="000E16B6">
      <w:pPr>
        <w:numPr>
          <w:ilvl w:val="0"/>
          <w:numId w:val="4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Nazwisko(a) i imię(ona) osoby(</w:t>
      </w:r>
      <w:proofErr w:type="spellStart"/>
      <w:r w:rsidRPr="001328D2">
        <w:rPr>
          <w:rFonts w:ascii="Arial" w:eastAsia="Times New Roman" w:hAnsi="Arial" w:cs="Arial"/>
          <w:lang w:eastAsia="pl-PL"/>
        </w:rPr>
        <w:t>ób</w:t>
      </w:r>
      <w:proofErr w:type="spellEnd"/>
      <w:r w:rsidRPr="001328D2">
        <w:rPr>
          <w:rFonts w:ascii="Arial" w:eastAsia="Times New Roman" w:hAnsi="Arial" w:cs="Arial"/>
          <w:lang w:eastAsia="pl-PL"/>
        </w:rPr>
        <w:t>) odpowiedzialnej za realizację zamówienia ze strony Wykonawcy ......................................................................................................................</w:t>
      </w:r>
    </w:p>
    <w:p w:rsidR="001328D2" w:rsidRPr="001328D2" w:rsidRDefault="001328D2" w:rsidP="000E16B6">
      <w:pPr>
        <w:numPr>
          <w:ilvl w:val="0"/>
          <w:numId w:val="4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0E16B6">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0E16B6">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roofErr w:type="spellStart"/>
            <w:r w:rsidRPr="001328D2">
              <w:rPr>
                <w:rFonts w:ascii="Arial" w:eastAsia="Times New Roman" w:hAnsi="Arial" w:cs="Arial"/>
                <w:lang w:eastAsia="pl-PL"/>
              </w:rPr>
              <w:t>LP</w:t>
            </w:r>
            <w:proofErr w:type="spellEnd"/>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0E16B6">
      <w:pPr>
        <w:numPr>
          <w:ilvl w:val="0"/>
          <w:numId w:val="41"/>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0E16B6">
      <w:pPr>
        <w:numPr>
          <w:ilvl w:val="0"/>
          <w:numId w:val="4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w:t>
      </w:r>
    </w:p>
    <w:p w:rsidR="001328D2" w:rsidRPr="001328D2" w:rsidRDefault="001328D2" w:rsidP="000E16B6">
      <w:pPr>
        <w:numPr>
          <w:ilvl w:val="0"/>
          <w:numId w:val="4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 xml:space="preserve"> lub roczna suma bilansowa nie przekracza 43 milionów </w:t>
      </w:r>
      <w:proofErr w:type="spellStart"/>
      <w:r w:rsidRPr="001328D2">
        <w:rPr>
          <w:rFonts w:ascii="Arial" w:eastAsia="Times New Roman" w:hAnsi="Arial" w:cs="Arial"/>
          <w:lang w:eastAsia="pl-PL"/>
        </w:rPr>
        <w:t>EUR</w:t>
      </w:r>
      <w:proofErr w:type="spellEnd"/>
      <w:r w:rsidRPr="001328D2">
        <w:rPr>
          <w:rFonts w:ascii="Arial" w:eastAsia="Times New Roman" w:hAnsi="Arial" w:cs="Arial"/>
          <w:lang w:eastAsia="pl-PL"/>
        </w:rPr>
        <w:t>)</w:t>
      </w:r>
    </w:p>
    <w:p w:rsidR="001328D2" w:rsidRPr="001328D2" w:rsidRDefault="001328D2" w:rsidP="000E16B6">
      <w:pPr>
        <w:numPr>
          <w:ilvl w:val="0"/>
          <w:numId w:val="44"/>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0E16B6">
      <w:pPr>
        <w:widowControl w:val="0"/>
        <w:numPr>
          <w:ilvl w:val="0"/>
          <w:numId w:val="45"/>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0E16B6">
      <w:pPr>
        <w:numPr>
          <w:ilvl w:val="0"/>
          <w:numId w:val="46"/>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SimSun" w:hAnsi="Arial" w:cs="Arial"/>
          <w:b/>
          <w:bCs/>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lang w:eastAsia="zh-CN"/>
        </w:rPr>
      </w:pPr>
    </w:p>
    <w:p w:rsidR="00B676A4" w:rsidRPr="00505A58" w:rsidRDefault="001328D2" w:rsidP="00505A58">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505A58" w:rsidRDefault="00505A58" w:rsidP="001328D2">
      <w:pPr>
        <w:keepNext/>
        <w:spacing w:after="0" w:line="240" w:lineRule="auto"/>
        <w:jc w:val="right"/>
        <w:outlineLvl w:val="3"/>
        <w:rPr>
          <w:rFonts w:ascii="Arial" w:eastAsia="Times New Roman" w:hAnsi="Arial" w:cs="Arial"/>
          <w:i/>
          <w:lang w:eastAsia="x-none"/>
        </w:rPr>
      </w:pPr>
    </w:p>
    <w:p w:rsidR="00505A58" w:rsidRDefault="00505A58" w:rsidP="001328D2">
      <w:pPr>
        <w:keepNext/>
        <w:spacing w:after="0" w:line="240" w:lineRule="auto"/>
        <w:jc w:val="right"/>
        <w:outlineLvl w:val="3"/>
        <w:rPr>
          <w:rFonts w:ascii="Arial" w:eastAsia="Times New Roman" w:hAnsi="Arial" w:cs="Arial"/>
          <w:i/>
          <w:lang w:eastAsia="x-none"/>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95E3A" w:rsidRPr="001328D2" w:rsidRDefault="00595E3A" w:rsidP="00595E3A">
      <w:pPr>
        <w:spacing w:after="0" w:line="240" w:lineRule="auto"/>
        <w:rPr>
          <w:rFonts w:ascii="Arial" w:eastAsia="Times New Roman" w:hAnsi="Arial" w:cs="Arial"/>
          <w:b/>
          <w:lang w:eastAsia="pl-PL"/>
        </w:rPr>
      </w:pPr>
      <w:r w:rsidRPr="00595E3A">
        <w:rPr>
          <w:rFonts w:ascii="Arial" w:eastAsia="Times New Roman" w:hAnsi="Arial" w:cs="Arial"/>
          <w:b/>
          <w:bCs/>
          <w:lang w:eastAsia="pl-PL"/>
        </w:rPr>
        <w:t>Dostawa 1000 ton kruszywa łamanego ze skały litej</w:t>
      </w:r>
    </w:p>
    <w:p w:rsidR="001328D2" w:rsidRPr="001328D2" w:rsidRDefault="00595E3A" w:rsidP="00595E3A">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25</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E16B6">
      <w:pPr>
        <w:numPr>
          <w:ilvl w:val="3"/>
          <w:numId w:val="47"/>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xml:space="preserv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0E16B6">
      <w:pPr>
        <w:numPr>
          <w:ilvl w:val="3"/>
          <w:numId w:val="47"/>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 polegam na zasobach następującego/</w:t>
      </w:r>
      <w:proofErr w:type="spellStart"/>
      <w:r w:rsidRPr="001328D2">
        <w:rPr>
          <w:rFonts w:ascii="Arial" w:eastAsia="Times New Roman" w:hAnsi="Arial" w:cs="Arial"/>
          <w:lang w:eastAsia="pl-PL"/>
        </w:rPr>
        <w:t>ych</w:t>
      </w:r>
      <w:proofErr w:type="spellEnd"/>
      <w:r w:rsidRPr="001328D2">
        <w:rPr>
          <w:rFonts w:ascii="Arial" w:eastAsia="Times New Roman" w:hAnsi="Arial" w:cs="Arial"/>
          <w:lang w:eastAsia="pl-PL"/>
        </w:rPr>
        <w:t xml:space="preserve">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0E16B6">
      <w:pPr>
        <w:numPr>
          <w:ilvl w:val="0"/>
          <w:numId w:val="50"/>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w:t>
      </w:r>
      <w:proofErr w:type="spellStart"/>
      <w:r w:rsidRPr="001328D2">
        <w:rPr>
          <w:rFonts w:ascii="Arial" w:eastAsia="Times New Roman" w:hAnsi="Arial" w:cs="Arial"/>
          <w:i/>
          <w:iCs/>
          <w:lang w:val="x-none" w:eastAsia="x-none"/>
        </w:rPr>
        <w:t>2</w:t>
      </w:r>
      <w:r w:rsidRPr="001328D2">
        <w:rPr>
          <w:rFonts w:ascii="Arial" w:eastAsia="Times New Roman" w:hAnsi="Arial" w:cs="Arial"/>
          <w:i/>
          <w:iCs/>
          <w:lang w:eastAsia="x-none"/>
        </w:rPr>
        <w:t>a</w:t>
      </w:r>
      <w:proofErr w:type="spellEnd"/>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95E3A" w:rsidRPr="001328D2" w:rsidRDefault="00595E3A" w:rsidP="00595E3A">
      <w:pPr>
        <w:spacing w:after="0" w:line="240" w:lineRule="auto"/>
        <w:rPr>
          <w:rFonts w:ascii="Arial" w:eastAsia="Times New Roman" w:hAnsi="Arial" w:cs="Arial"/>
          <w:b/>
          <w:lang w:eastAsia="pl-PL"/>
        </w:rPr>
      </w:pPr>
      <w:r w:rsidRPr="00595E3A">
        <w:rPr>
          <w:rFonts w:ascii="Arial" w:eastAsia="Times New Roman" w:hAnsi="Arial" w:cs="Arial"/>
          <w:b/>
          <w:bCs/>
          <w:lang w:eastAsia="pl-PL"/>
        </w:rPr>
        <w:t>Dostawa 1000 ton kruszywa łamanego ze skały litej</w:t>
      </w:r>
    </w:p>
    <w:p w:rsidR="001328D2" w:rsidRPr="001328D2" w:rsidRDefault="00595E3A" w:rsidP="00595E3A">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25</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0E16B6">
      <w:pPr>
        <w:numPr>
          <w:ilvl w:val="0"/>
          <w:numId w:val="49"/>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0E16B6">
      <w:pPr>
        <w:numPr>
          <w:ilvl w:val="0"/>
          <w:numId w:val="4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w:t>
      </w:r>
      <w:r w:rsidRPr="001328D2">
        <w:rPr>
          <w:rFonts w:ascii="Arial" w:eastAsia="Times New Roman" w:hAnsi="Arial" w:cs="Arial"/>
          <w:i/>
          <w:lang w:eastAsia="pl-PL"/>
        </w:rPr>
        <w:t xml:space="preserve">(podać mającą zastosowanie podstawę wykluczenia spośród wymienionych w art. 24 ust. 1 pkt 13-14, 16-20 lub art. 24 ust. 5 pkt 1)ustawy </w:t>
      </w:r>
      <w:proofErr w:type="spellStart"/>
      <w:r w:rsidRPr="001328D2">
        <w:rPr>
          <w:rFonts w:ascii="Arial" w:eastAsia="Times New Roman" w:hAnsi="Arial" w:cs="Arial"/>
          <w:i/>
          <w:lang w:eastAsia="pl-PL"/>
        </w:rPr>
        <w:t>Pzp</w:t>
      </w:r>
      <w:proofErr w:type="spellEnd"/>
      <w:r w:rsidRPr="001328D2">
        <w:rPr>
          <w:rFonts w:ascii="Arial" w:eastAsia="Times New Roman" w:hAnsi="Arial" w:cs="Arial"/>
          <w:i/>
          <w:lang w:eastAsia="pl-PL"/>
        </w:rPr>
        <w:t>).</w:t>
      </w:r>
      <w:r w:rsidRPr="001328D2">
        <w:rPr>
          <w:rFonts w:ascii="Arial" w:eastAsia="Times New Roman" w:hAnsi="Arial" w:cs="Arial"/>
          <w:lang w:eastAsia="pl-PL"/>
        </w:rPr>
        <w:t xml:space="preserve"> Jednocześnie oświadczam, że w związku z ww. okolicznością, na podstawie art. 24 ust. 8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xml:space="preserve">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E16B6">
      <w:pPr>
        <w:numPr>
          <w:ilvl w:val="0"/>
          <w:numId w:val="4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Oświadczam, że następujący/e podmiot/y, na którego/</w:t>
      </w:r>
      <w:proofErr w:type="spellStart"/>
      <w:r w:rsidRPr="001328D2">
        <w:rPr>
          <w:rFonts w:ascii="Arial" w:eastAsia="Times New Roman" w:hAnsi="Arial" w:cs="Arial"/>
          <w:lang w:eastAsia="pl-PL"/>
        </w:rPr>
        <w:t>ych</w:t>
      </w:r>
      <w:proofErr w:type="spellEnd"/>
      <w:r w:rsidRPr="001328D2">
        <w:rPr>
          <w:rFonts w:ascii="Arial" w:eastAsia="Times New Roman" w:hAnsi="Arial" w:cs="Arial"/>
          <w:lang w:eastAsia="pl-PL"/>
        </w:rPr>
        <w:t xml:space="preserve">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Default="001328D2" w:rsidP="001328D2">
      <w:pPr>
        <w:spacing w:after="0"/>
        <w:contextualSpacing/>
        <w:jc w:val="center"/>
        <w:rPr>
          <w:rFonts w:ascii="Arial" w:eastAsia="Calibri" w:hAnsi="Arial" w:cs="Arial"/>
          <w:b/>
          <w:color w:val="0000FF"/>
          <w:lang w:eastAsia="pl-PL"/>
        </w:rPr>
      </w:pPr>
    </w:p>
    <w:p w:rsidR="00154CD6" w:rsidRPr="001328D2" w:rsidRDefault="00154CD6" w:rsidP="001328D2">
      <w:pPr>
        <w:spacing w:after="0"/>
        <w:contextualSpacing/>
        <w:jc w:val="center"/>
        <w:rPr>
          <w:rFonts w:ascii="Arial" w:eastAsia="Calibri" w:hAnsi="Arial" w:cs="Arial"/>
          <w:b/>
          <w:color w:val="0000FF"/>
          <w:lang w:eastAsia="pl-PL"/>
        </w:rPr>
      </w:pPr>
    </w:p>
    <w:p w:rsidR="001328D2" w:rsidRPr="001328D2" w:rsidRDefault="001328D2" w:rsidP="000E16B6">
      <w:pPr>
        <w:numPr>
          <w:ilvl w:val="0"/>
          <w:numId w:val="4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Oświadczam, że następujący/e podmiot/y, będący/e podwykonawcą/</w:t>
      </w:r>
      <w:proofErr w:type="spellStart"/>
      <w:r w:rsidRPr="001328D2">
        <w:rPr>
          <w:rFonts w:ascii="Arial" w:eastAsia="Times New Roman" w:hAnsi="Arial" w:cs="Arial"/>
          <w:lang w:eastAsia="pl-PL"/>
        </w:rPr>
        <w:t>ami</w:t>
      </w:r>
      <w:proofErr w:type="spellEnd"/>
      <w:r w:rsidRPr="001328D2">
        <w:rPr>
          <w:rFonts w:ascii="Arial" w:eastAsia="Times New Roman" w:hAnsi="Arial" w:cs="Arial"/>
          <w:lang w:eastAsia="pl-PL"/>
        </w:rPr>
        <w:t xml:space="preserve">: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w:t>
      </w:r>
      <w:proofErr w:type="spellStart"/>
      <w:r w:rsidRPr="001328D2">
        <w:rPr>
          <w:rFonts w:ascii="Arial" w:eastAsia="Times New Roman" w:hAnsi="Arial" w:cs="Arial"/>
          <w:i/>
          <w:sz w:val="16"/>
          <w:szCs w:val="16"/>
          <w:lang w:eastAsia="pl-PL"/>
        </w:rPr>
        <w:t>CEiDG</w:t>
      </w:r>
      <w:proofErr w:type="spellEnd"/>
      <w:r w:rsidRPr="001328D2">
        <w:rPr>
          <w:rFonts w:ascii="Arial" w:eastAsia="Times New Roman" w:hAnsi="Arial" w:cs="Arial"/>
          <w:i/>
          <w:sz w:val="16"/>
          <w:szCs w:val="16"/>
          <w:lang w:eastAsia="pl-PL"/>
        </w:rPr>
        <w:t>)</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0E16B6">
      <w:pPr>
        <w:numPr>
          <w:ilvl w:val="0"/>
          <w:numId w:val="4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95E3A" w:rsidRPr="001328D2" w:rsidRDefault="00595E3A" w:rsidP="00595E3A">
      <w:pPr>
        <w:spacing w:after="0" w:line="240" w:lineRule="auto"/>
        <w:rPr>
          <w:rFonts w:ascii="Arial" w:eastAsia="Times New Roman" w:hAnsi="Arial" w:cs="Arial"/>
          <w:b/>
          <w:lang w:eastAsia="pl-PL"/>
        </w:rPr>
      </w:pPr>
      <w:r w:rsidRPr="00595E3A">
        <w:rPr>
          <w:rFonts w:ascii="Arial" w:eastAsia="Times New Roman" w:hAnsi="Arial" w:cs="Arial"/>
          <w:b/>
          <w:bCs/>
          <w:lang w:eastAsia="pl-PL"/>
        </w:rPr>
        <w:t>Dostawa 1000 ton kruszywa łamanego ze skały litej</w:t>
      </w:r>
    </w:p>
    <w:p w:rsidR="001328D2" w:rsidRPr="001328D2" w:rsidRDefault="00595E3A" w:rsidP="00595E3A">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Pr>
          <w:rFonts w:ascii="Arial" w:eastAsia="Times New Roman" w:hAnsi="Arial" w:cs="Arial"/>
          <w:b/>
          <w:lang w:eastAsia="pl-PL"/>
        </w:rPr>
        <w:t>25</w:t>
      </w:r>
      <w:r w:rsidRPr="001328D2">
        <w:rPr>
          <w:rFonts w:ascii="Arial" w:eastAsia="Times New Roman" w:hAnsi="Arial" w:cs="Arial"/>
          <w:b/>
          <w:lang w:eastAsia="pl-PL"/>
        </w:rPr>
        <w:t>.2017.4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 xml:space="preserve">o której mowa w art. 86 ust. 5 ustawy </w:t>
      </w:r>
      <w:proofErr w:type="spellStart"/>
      <w:r w:rsidRPr="001328D2">
        <w:rPr>
          <w:rFonts w:ascii="Arial" w:eastAsia="Times New Roman" w:hAnsi="Arial" w:cs="Arial"/>
          <w:lang w:eastAsia="pl-PL"/>
        </w:rPr>
        <w:t>Pzp</w:t>
      </w:r>
      <w:proofErr w:type="spellEnd"/>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0E16B6">
      <w:pPr>
        <w:widowControl w:val="0"/>
        <w:numPr>
          <w:ilvl w:val="0"/>
          <w:numId w:val="51"/>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0E16B6">
      <w:pPr>
        <w:numPr>
          <w:ilvl w:val="0"/>
          <w:numId w:val="5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0E16B6">
      <w:pPr>
        <w:numPr>
          <w:ilvl w:val="0"/>
          <w:numId w:val="5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2853D4"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0E16B6">
      <w:pPr>
        <w:widowControl w:val="0"/>
        <w:numPr>
          <w:ilvl w:val="0"/>
          <w:numId w:val="51"/>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6C47EE">
        <w:rPr>
          <w:rFonts w:ascii="Arial" w:eastAsia="Times New Roman" w:hAnsi="Arial" w:cs="Arial"/>
          <w:i/>
          <w:iCs/>
          <w:sz w:val="18"/>
          <w:szCs w:val="18"/>
          <w:lang w:eastAsia="zh-CN"/>
        </w:rPr>
        <w:t>3</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595E3A" w:rsidRPr="001328D2" w:rsidRDefault="00595E3A" w:rsidP="00595E3A">
      <w:pPr>
        <w:spacing w:after="0" w:line="240" w:lineRule="auto"/>
        <w:rPr>
          <w:rFonts w:ascii="Arial" w:eastAsia="Times New Roman" w:hAnsi="Arial" w:cs="Arial"/>
          <w:b/>
          <w:lang w:eastAsia="pl-PL"/>
        </w:rPr>
      </w:pPr>
      <w:r w:rsidRPr="00595E3A">
        <w:rPr>
          <w:rFonts w:ascii="Arial" w:eastAsia="Times New Roman" w:hAnsi="Arial" w:cs="Arial"/>
          <w:b/>
          <w:bCs/>
          <w:lang w:eastAsia="pl-PL"/>
        </w:rPr>
        <w:t>Dostawa 1000 ton kruszywa łamanego ze skały litej</w:t>
      </w:r>
    </w:p>
    <w:p w:rsidR="001328D2" w:rsidRPr="001328D2" w:rsidRDefault="00595E3A" w:rsidP="00595E3A">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znak sprawy: </w:t>
      </w:r>
      <w:r w:rsidRPr="001328D2">
        <w:rPr>
          <w:rFonts w:ascii="Arial" w:eastAsia="Times New Roman" w:hAnsi="Arial" w:cs="Arial"/>
          <w:b/>
          <w:lang w:eastAsia="pl-PL"/>
        </w:rPr>
        <w:t>PZD.252.</w:t>
      </w:r>
      <w:r>
        <w:rPr>
          <w:rFonts w:ascii="Arial" w:eastAsia="Times New Roman" w:hAnsi="Arial" w:cs="Arial"/>
          <w:b/>
          <w:lang w:eastAsia="pl-PL"/>
        </w:rPr>
        <w:t>25</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i/>
          <w:sz w:val="18"/>
          <w:szCs w:val="18"/>
          <w:lang w:eastAsia="zh-CN"/>
        </w:rPr>
      </w:pPr>
    </w:p>
    <w:p w:rsidR="00154CD6" w:rsidRDefault="00154CD6"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6C47EE">
        <w:rPr>
          <w:rFonts w:ascii="Arial" w:eastAsia="Times New Roman" w:hAnsi="Arial" w:cs="Arial"/>
          <w:bCs/>
          <w:i/>
          <w:sz w:val="18"/>
          <w:szCs w:val="18"/>
          <w:lang w:eastAsia="zh-CN"/>
        </w:rPr>
        <w:t>4</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0E16B6">
      <w:pPr>
        <w:widowControl w:val="0"/>
        <w:numPr>
          <w:ilvl w:val="0"/>
          <w:numId w:val="5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0E16B6">
      <w:pPr>
        <w:widowControl w:val="0"/>
        <w:numPr>
          <w:ilvl w:val="0"/>
          <w:numId w:val="5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DA44DC" w:rsidRPr="003B64E5" w:rsidRDefault="00DA44DC" w:rsidP="00DA44DC">
      <w:pPr>
        <w:suppressAutoHyphens/>
        <w:spacing w:after="120"/>
        <w:jc w:val="center"/>
        <w:rPr>
          <w:rFonts w:ascii="Arial" w:hAnsi="Arial" w:cs="Arial"/>
          <w:b/>
          <w:u w:val="single"/>
          <w:lang w:eastAsia="ar-SA"/>
        </w:rPr>
      </w:pPr>
      <w:r w:rsidRPr="003B64E5">
        <w:rPr>
          <w:rFonts w:ascii="Arial" w:hAnsi="Arial"/>
          <w:b/>
          <w:lang w:eastAsia="ar-SA"/>
        </w:rPr>
        <w:t>§</w:t>
      </w:r>
      <w:r w:rsidRPr="003B64E5">
        <w:rPr>
          <w:rFonts w:ascii="Arial" w:hAnsi="Arial" w:cs="Arial"/>
          <w:b/>
          <w:lang w:eastAsia="ar-SA"/>
        </w:rPr>
        <w:t xml:space="preserve"> 1 </w:t>
      </w:r>
      <w:r w:rsidRPr="003B64E5">
        <w:rPr>
          <w:rFonts w:ascii="Arial" w:hAnsi="Arial" w:cs="Arial"/>
          <w:b/>
          <w:u w:val="single"/>
          <w:lang w:eastAsia="ar-SA"/>
        </w:rPr>
        <w:t>Przedmiot umowy</w:t>
      </w:r>
    </w:p>
    <w:p w:rsidR="00D64535" w:rsidRPr="001328D2" w:rsidRDefault="00D64535" w:rsidP="00D64535">
      <w:pPr>
        <w:numPr>
          <w:ilvl w:val="1"/>
          <w:numId w:val="2"/>
        </w:numPr>
        <w:tabs>
          <w:tab w:val="clear" w:pos="340"/>
        </w:tabs>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Pr>
          <w:rFonts w:ascii="Arial" w:eastAsia="Times New Roman" w:hAnsi="Arial" w:cs="Arial"/>
          <w:color w:val="000000"/>
          <w:shd w:val="clear" w:color="auto" w:fill="FFFFFF"/>
          <w:lang w:eastAsia="zh-CN"/>
        </w:rPr>
        <w:t xml:space="preserve">dostawa </w:t>
      </w:r>
      <w:r w:rsidRPr="00244414">
        <w:rPr>
          <w:rFonts w:ascii="Arial" w:eastAsia="Times New Roman" w:hAnsi="Arial" w:cs="Arial"/>
          <w:color w:val="000000"/>
          <w:shd w:val="clear" w:color="auto" w:fill="FFFFFF"/>
          <w:lang w:eastAsia="zh-CN"/>
        </w:rPr>
        <w:t xml:space="preserve">1000 ton </w:t>
      </w:r>
      <w:r w:rsidRPr="004B6919">
        <w:rPr>
          <w:rFonts w:ascii="Arial" w:eastAsia="Times New Roman" w:hAnsi="Arial" w:cs="Arial"/>
          <w:color w:val="000000"/>
          <w:shd w:val="clear" w:color="auto" w:fill="FFFFFF"/>
          <w:lang w:eastAsia="zh-CN"/>
        </w:rPr>
        <w:t>kruszywa</w:t>
      </w:r>
      <w:r>
        <w:rPr>
          <w:rFonts w:ascii="Arial" w:eastAsia="Times New Roman" w:hAnsi="Arial" w:cs="Arial"/>
          <w:color w:val="000000"/>
          <w:shd w:val="clear" w:color="auto" w:fill="FFFFFF"/>
          <w:lang w:eastAsia="zh-CN"/>
        </w:rPr>
        <w:t xml:space="preserve"> </w:t>
      </w:r>
      <w:r w:rsidRPr="00133A48">
        <w:rPr>
          <w:rFonts w:ascii="Arial" w:eastAsia="Times New Roman" w:hAnsi="Arial" w:cs="Arial"/>
          <w:color w:val="000000"/>
          <w:shd w:val="clear" w:color="auto" w:fill="FFFFFF"/>
          <w:lang w:eastAsia="zh-CN"/>
        </w:rPr>
        <w:t>łamanego</w:t>
      </w:r>
      <w:r w:rsidRPr="004B6919">
        <w:rPr>
          <w:rFonts w:ascii="Arial" w:eastAsia="Times New Roman" w:hAnsi="Arial" w:cs="Arial"/>
          <w:color w:val="000000"/>
          <w:shd w:val="clear" w:color="auto" w:fill="FFFFFF"/>
          <w:lang w:eastAsia="zh-CN"/>
        </w:rPr>
        <w:t xml:space="preserve"> ze skały litej</w:t>
      </w:r>
      <w:r>
        <w:rPr>
          <w:rFonts w:ascii="Arial" w:eastAsia="Times New Roman" w:hAnsi="Arial" w:cs="Arial"/>
          <w:color w:val="000000"/>
          <w:shd w:val="clear" w:color="auto" w:fill="FFFFFF"/>
          <w:lang w:eastAsia="zh-CN"/>
        </w:rPr>
        <w:t>.</w:t>
      </w:r>
    </w:p>
    <w:p w:rsidR="00DA44DC" w:rsidRDefault="00D64535" w:rsidP="00D64535">
      <w:pPr>
        <w:widowControl w:val="0"/>
        <w:suppressAutoHyphens/>
        <w:autoSpaceDE w:val="0"/>
        <w:spacing w:after="0" w:line="240" w:lineRule="auto"/>
        <w:ind w:left="340"/>
        <w:rPr>
          <w:rFonts w:ascii="Arial" w:eastAsia="Times New Roman" w:hAnsi="Arial" w:cs="Arial"/>
          <w:color w:val="000000"/>
          <w:lang w:eastAsia="ar-SA"/>
        </w:rPr>
      </w:pPr>
      <w:r>
        <w:rPr>
          <w:rFonts w:ascii="Arial" w:eastAsia="Times New Roman" w:hAnsi="Arial" w:cs="Arial"/>
          <w:color w:val="000000"/>
          <w:lang w:eastAsia="ar-SA"/>
        </w:rPr>
        <w:t xml:space="preserve">Frakcji 0-31,5 mm </w:t>
      </w:r>
      <w:r w:rsidRPr="00687DE3">
        <w:rPr>
          <w:rFonts w:ascii="Arial" w:eastAsia="Times New Roman" w:hAnsi="Arial" w:cs="Arial"/>
          <w:color w:val="000000"/>
          <w:lang w:eastAsia="ar-SA"/>
        </w:rPr>
        <w:t xml:space="preserve">w ilości </w:t>
      </w:r>
      <w:r>
        <w:rPr>
          <w:rFonts w:ascii="Arial" w:eastAsia="Times New Roman" w:hAnsi="Arial" w:cs="Arial"/>
          <w:color w:val="000000"/>
          <w:lang w:eastAsia="ar-SA"/>
        </w:rPr>
        <w:t>5</w:t>
      </w:r>
      <w:r w:rsidRPr="00687DE3">
        <w:rPr>
          <w:rFonts w:ascii="Arial" w:eastAsia="Times New Roman" w:hAnsi="Arial" w:cs="Arial"/>
          <w:color w:val="000000"/>
          <w:lang w:eastAsia="ar-SA"/>
        </w:rPr>
        <w:t>00 ton</w:t>
      </w:r>
      <w:r>
        <w:rPr>
          <w:rFonts w:ascii="Arial" w:eastAsia="Times New Roman" w:hAnsi="Arial" w:cs="Arial"/>
          <w:color w:val="000000"/>
          <w:lang w:eastAsia="ar-SA"/>
        </w:rPr>
        <w:t xml:space="preserve"> i </w:t>
      </w:r>
      <w:r w:rsidRPr="009C1091">
        <w:rPr>
          <w:rFonts w:ascii="Arial" w:eastAsia="Times New Roman" w:hAnsi="Arial" w:cs="Arial"/>
          <w:bCs/>
          <w:color w:val="000000"/>
          <w:shd w:val="clear" w:color="auto" w:fill="FFFFFF"/>
          <w:lang w:eastAsia="zh-CN"/>
        </w:rPr>
        <w:t>frakcji 20-63 mm</w:t>
      </w:r>
      <w:r>
        <w:rPr>
          <w:rFonts w:ascii="Arial" w:eastAsia="Times New Roman" w:hAnsi="Arial" w:cs="Arial"/>
          <w:color w:val="000000"/>
          <w:lang w:eastAsia="ar-SA"/>
        </w:rPr>
        <w:t xml:space="preserve"> </w:t>
      </w:r>
      <w:r w:rsidRPr="00702678">
        <w:rPr>
          <w:rFonts w:ascii="Arial" w:eastAsia="Times New Roman" w:hAnsi="Arial" w:cs="Arial"/>
          <w:color w:val="000000"/>
          <w:lang w:eastAsia="ar-SA"/>
        </w:rPr>
        <w:t xml:space="preserve">w ilości 500 ton </w:t>
      </w:r>
      <w:r w:rsidRPr="00687DE3">
        <w:rPr>
          <w:rFonts w:ascii="Arial" w:eastAsia="Times New Roman" w:hAnsi="Arial" w:cs="Arial"/>
          <w:color w:val="000000"/>
          <w:lang w:eastAsia="ar-SA"/>
        </w:rPr>
        <w:t>do wykonania podbudowy z kruszywa łamanego stabi</w:t>
      </w:r>
      <w:r>
        <w:rPr>
          <w:rFonts w:ascii="Arial" w:eastAsia="Times New Roman" w:hAnsi="Arial" w:cs="Arial"/>
          <w:color w:val="000000"/>
          <w:lang w:eastAsia="ar-SA"/>
        </w:rPr>
        <w:t>lizowanego mechanicznie (</w:t>
      </w:r>
      <w:proofErr w:type="spellStart"/>
      <w:r>
        <w:rPr>
          <w:rFonts w:ascii="Arial" w:eastAsia="Times New Roman" w:hAnsi="Arial" w:cs="Arial"/>
          <w:color w:val="000000"/>
          <w:lang w:eastAsia="ar-SA"/>
        </w:rPr>
        <w:t>KŁSM</w:t>
      </w:r>
      <w:proofErr w:type="spellEnd"/>
      <w:r>
        <w:rPr>
          <w:rFonts w:ascii="Arial" w:eastAsia="Times New Roman" w:hAnsi="Arial" w:cs="Arial"/>
          <w:color w:val="000000"/>
          <w:lang w:eastAsia="ar-SA"/>
        </w:rPr>
        <w:t>)</w:t>
      </w:r>
      <w:r w:rsidRPr="00687DE3">
        <w:rPr>
          <w:rFonts w:ascii="Arial" w:eastAsia="Times New Roman" w:hAnsi="Arial" w:cs="Arial"/>
          <w:color w:val="000000"/>
          <w:lang w:eastAsia="ar-SA"/>
        </w:rPr>
        <w:t xml:space="preserve"> </w:t>
      </w:r>
      <w:r>
        <w:rPr>
          <w:rFonts w:ascii="Arial" w:eastAsia="Times New Roman" w:hAnsi="Arial" w:cs="Arial"/>
          <w:color w:val="000000"/>
          <w:lang w:eastAsia="ar-SA"/>
        </w:rPr>
        <w:t xml:space="preserve"> </w:t>
      </w:r>
      <w:r w:rsidRPr="00687DE3">
        <w:rPr>
          <w:rFonts w:ascii="Arial" w:eastAsia="Times New Roman" w:hAnsi="Arial" w:cs="Arial"/>
          <w:color w:val="000000"/>
          <w:lang w:eastAsia="ar-SA"/>
        </w:rPr>
        <w:t xml:space="preserve">do </w:t>
      </w:r>
      <w:r>
        <w:rPr>
          <w:rFonts w:ascii="Arial" w:eastAsia="Times New Roman" w:hAnsi="Arial" w:cs="Arial"/>
          <w:color w:val="000000"/>
          <w:lang w:eastAsia="ar-SA"/>
        </w:rPr>
        <w:t>Iławy        ul. Wojska Polskiego.</w:t>
      </w:r>
    </w:p>
    <w:p w:rsidR="00DA44DC" w:rsidRPr="00D64535" w:rsidRDefault="00DA44DC" w:rsidP="00D64535">
      <w:pPr>
        <w:pStyle w:val="Akapitzlist"/>
        <w:widowControl w:val="0"/>
        <w:numPr>
          <w:ilvl w:val="1"/>
          <w:numId w:val="2"/>
        </w:numPr>
        <w:autoSpaceDE w:val="0"/>
        <w:rPr>
          <w:rFonts w:ascii="Arial" w:hAnsi="Arial" w:cs="Arial"/>
          <w:sz w:val="22"/>
          <w:szCs w:val="22"/>
          <w:lang w:eastAsia="ar-SA"/>
        </w:rPr>
      </w:pPr>
      <w:r w:rsidRPr="00D64535">
        <w:rPr>
          <w:rFonts w:ascii="Arial" w:hAnsi="Arial" w:cs="Arial"/>
          <w:sz w:val="22"/>
          <w:szCs w:val="22"/>
          <w:lang w:eastAsia="ar-SA"/>
        </w:rPr>
        <w:t xml:space="preserve">Szczegółowy zakres dostawy jest zgodny z warunkami określonymi w specyfikacji istotnych warunków zamówienia i ofertą złożoną na przetarg, który odbył się w dniu </w:t>
      </w:r>
      <w:r w:rsidR="00D64535" w:rsidRPr="00D64535">
        <w:rPr>
          <w:rFonts w:ascii="Arial" w:hAnsi="Arial" w:cs="Arial"/>
          <w:sz w:val="22"/>
          <w:szCs w:val="22"/>
          <w:lang w:eastAsia="ar-SA"/>
        </w:rPr>
        <w:t>08.12</w:t>
      </w:r>
      <w:r w:rsidRPr="00D64535">
        <w:rPr>
          <w:rFonts w:ascii="Arial" w:hAnsi="Arial" w:cs="Arial"/>
          <w:sz w:val="22"/>
          <w:szCs w:val="22"/>
          <w:lang w:eastAsia="ar-SA"/>
        </w:rPr>
        <w:t>.2017 r.</w:t>
      </w:r>
    </w:p>
    <w:p w:rsidR="00DA44DC" w:rsidRPr="003B64E5" w:rsidRDefault="00DA44DC" w:rsidP="00DA44DC">
      <w:pPr>
        <w:suppressAutoHyphens/>
        <w:spacing w:after="120"/>
        <w:rPr>
          <w:rFonts w:ascii="Arial" w:hAnsi="Arial" w:cs="Arial"/>
          <w:lang w:eastAsia="ar-SA"/>
        </w:rPr>
      </w:pPr>
    </w:p>
    <w:p w:rsidR="00DA44DC" w:rsidRPr="003B64E5" w:rsidRDefault="00DA44DC" w:rsidP="00DA44DC">
      <w:pPr>
        <w:suppressAutoHyphens/>
        <w:spacing w:after="120"/>
        <w:jc w:val="center"/>
        <w:rPr>
          <w:rFonts w:ascii="Arial" w:hAnsi="Arial" w:cs="Arial"/>
          <w:b/>
          <w:u w:val="single"/>
          <w:lang w:eastAsia="ar-SA"/>
        </w:rPr>
      </w:pPr>
      <w:r w:rsidRPr="003B64E5">
        <w:rPr>
          <w:rFonts w:ascii="Arial" w:hAnsi="Arial" w:cs="Arial"/>
          <w:b/>
          <w:lang w:eastAsia="ar-SA"/>
        </w:rPr>
        <w:t xml:space="preserve">§ 2 </w:t>
      </w:r>
      <w:r w:rsidRPr="003B64E5">
        <w:rPr>
          <w:rFonts w:ascii="Arial" w:hAnsi="Arial" w:cs="Arial"/>
          <w:b/>
          <w:u w:val="single"/>
          <w:lang w:eastAsia="ar-SA"/>
        </w:rPr>
        <w:t>Wymogi jakościowe</w:t>
      </w:r>
    </w:p>
    <w:p w:rsidR="00DA44DC" w:rsidRPr="003B64E5" w:rsidRDefault="00DA44DC" w:rsidP="000E16B6">
      <w:pPr>
        <w:widowControl w:val="0"/>
        <w:numPr>
          <w:ilvl w:val="0"/>
          <w:numId w:val="67"/>
        </w:numPr>
        <w:tabs>
          <w:tab w:val="clear" w:pos="720"/>
        </w:tabs>
        <w:suppressAutoHyphens/>
        <w:autoSpaceDE w:val="0"/>
        <w:spacing w:after="0" w:line="240" w:lineRule="auto"/>
        <w:ind w:left="426" w:hanging="426"/>
        <w:rPr>
          <w:rFonts w:ascii="Arial" w:hAnsi="Arial" w:cs="Arial"/>
          <w:bCs/>
          <w:color w:val="000000"/>
          <w:lang w:eastAsia="ar-SA"/>
        </w:rPr>
      </w:pPr>
      <w:r w:rsidRPr="003B64E5">
        <w:rPr>
          <w:rFonts w:ascii="Arial" w:hAnsi="Arial" w:cs="Arial"/>
          <w:color w:val="000000"/>
          <w:lang w:eastAsia="ar-SA"/>
        </w:rPr>
        <w:t>Wykonawca</w:t>
      </w:r>
      <w:r w:rsidRPr="003B64E5">
        <w:rPr>
          <w:rFonts w:ascii="Arial" w:hAnsi="Arial" w:cs="Arial"/>
          <w:bCs/>
          <w:color w:val="000000"/>
          <w:lang w:eastAsia="ar-SA"/>
        </w:rPr>
        <w:t xml:space="preserve"> oświadcza, że dostarczone kruszywo spełnia wymogi wyrobów dopuszczonych do obrotu i stosowania oraz warunki określone w Specyfikacji istotnych warunków zamówienia.</w:t>
      </w:r>
    </w:p>
    <w:p w:rsidR="00DA44DC" w:rsidRPr="003B64E5" w:rsidRDefault="00DA44DC" w:rsidP="000E16B6">
      <w:pPr>
        <w:numPr>
          <w:ilvl w:val="0"/>
          <w:numId w:val="67"/>
        </w:numPr>
        <w:tabs>
          <w:tab w:val="clear" w:pos="720"/>
          <w:tab w:val="num" w:pos="340"/>
        </w:tabs>
        <w:suppressAutoHyphens/>
        <w:spacing w:after="0" w:line="270" w:lineRule="atLeast"/>
        <w:ind w:left="340" w:hanging="340"/>
        <w:rPr>
          <w:rFonts w:ascii="Arial" w:hAnsi="Arial" w:cs="Arial"/>
          <w:color w:val="000000"/>
          <w:lang w:eastAsia="ar-SA"/>
        </w:rPr>
      </w:pPr>
      <w:r w:rsidRPr="003B64E5">
        <w:rPr>
          <w:rFonts w:ascii="Arial" w:hAnsi="Arial" w:cs="Arial"/>
          <w:color w:val="000000"/>
          <w:lang w:eastAsia="ar-SA"/>
        </w:rPr>
        <w:t>W/w kruszywo musi spełniać wymagania przedstawione w Szczegółowej Specyfikacji</w:t>
      </w:r>
    </w:p>
    <w:p w:rsidR="00DA44DC" w:rsidRPr="003B64E5" w:rsidRDefault="00DA44DC" w:rsidP="00DA44DC">
      <w:pPr>
        <w:widowControl w:val="0"/>
        <w:tabs>
          <w:tab w:val="left" w:pos="709"/>
        </w:tabs>
        <w:suppressAutoHyphens/>
        <w:autoSpaceDE w:val="0"/>
        <w:spacing w:after="0"/>
        <w:ind w:left="340"/>
        <w:rPr>
          <w:rFonts w:ascii="Arial" w:hAnsi="Arial" w:cs="Arial"/>
          <w:color w:val="000000"/>
          <w:lang w:eastAsia="ar-SA"/>
        </w:rPr>
      </w:pPr>
      <w:r w:rsidRPr="003B64E5">
        <w:rPr>
          <w:rFonts w:ascii="Arial" w:hAnsi="Arial" w:cs="Arial"/>
          <w:color w:val="000000"/>
          <w:lang w:eastAsia="ar-SA"/>
        </w:rPr>
        <w:t>Technicznej  stanowiącej załącznik do SIWZ.</w:t>
      </w:r>
    </w:p>
    <w:p w:rsidR="00DA44DC" w:rsidRPr="008B183B" w:rsidRDefault="00DA44DC" w:rsidP="000E16B6">
      <w:pPr>
        <w:widowControl w:val="0"/>
        <w:numPr>
          <w:ilvl w:val="0"/>
          <w:numId w:val="67"/>
        </w:numPr>
        <w:tabs>
          <w:tab w:val="clear" w:pos="720"/>
          <w:tab w:val="num" w:pos="340"/>
          <w:tab w:val="left" w:pos="709"/>
        </w:tabs>
        <w:autoSpaceDE w:val="0"/>
        <w:autoSpaceDN w:val="0"/>
        <w:adjustRightInd w:val="0"/>
        <w:spacing w:after="0" w:line="240" w:lineRule="auto"/>
        <w:ind w:left="340" w:hanging="340"/>
        <w:rPr>
          <w:rFonts w:ascii="Arial" w:hAnsi="Arial" w:cs="Arial"/>
          <w:bCs/>
          <w:color w:val="000000"/>
        </w:rPr>
      </w:pPr>
      <w:r w:rsidRPr="003B64E5">
        <w:rPr>
          <w:rFonts w:ascii="Arial" w:hAnsi="Arial" w:cs="Arial"/>
          <w:color w:val="000000"/>
          <w:lang w:eastAsia="ar-SA"/>
        </w:rPr>
        <w:t xml:space="preserve">Jakość kruszywa może być zbadana przez Zamawiającego poprzez pobranie losowych próbek i poddanie ich badaniu przez laboratorium wybrane przez Zamawiającego. W przypadku negatywnego wyniku badania co najmniej połowy </w:t>
      </w:r>
      <w:r w:rsidRPr="003B64E5">
        <w:rPr>
          <w:rFonts w:ascii="Arial" w:hAnsi="Arial" w:cs="Arial"/>
          <w:lang w:eastAsia="ar-SA"/>
        </w:rPr>
        <w:t>badanych próbek Wykonawca zobowiązany będzie do pokrycia kosztów badań oraz wymiany całego dostarczonego kruszywa niezgodnego z Szczegółową Specyfikacją Techniczną. Wymiana nastąpi w terminie nie dłuższym niż 21 dni od dnia wezwania przez Zamawiającego. Powyższa zasada ma zastosowanie także do nowej (po wymianie)</w:t>
      </w:r>
      <w:r w:rsidRPr="003B64E5">
        <w:rPr>
          <w:rFonts w:ascii="Arial" w:hAnsi="Arial" w:cs="Arial"/>
          <w:color w:val="000000"/>
          <w:lang w:eastAsia="ar-SA"/>
        </w:rPr>
        <w:t xml:space="preserve"> dostawy lub dostaw.</w:t>
      </w:r>
      <w:r w:rsidRPr="008B183B">
        <w:rPr>
          <w:rFonts w:ascii="Arial" w:hAnsi="Arial" w:cs="Arial"/>
          <w:color w:val="000000"/>
        </w:rPr>
        <w:t xml:space="preserve"> </w:t>
      </w:r>
    </w:p>
    <w:p w:rsidR="00DA44DC" w:rsidRPr="008B183B" w:rsidRDefault="00DA44DC" w:rsidP="00DA44DC">
      <w:pPr>
        <w:ind w:left="360"/>
        <w:rPr>
          <w:rFonts w:ascii="Arial" w:hAnsi="Arial" w:cs="Arial"/>
        </w:rPr>
      </w:pPr>
      <w:r w:rsidRPr="008B183B">
        <w:rPr>
          <w:rFonts w:ascii="Arial" w:hAnsi="Arial" w:cs="Arial"/>
        </w:rPr>
        <w:t xml:space="preserve"> </w:t>
      </w:r>
    </w:p>
    <w:p w:rsidR="00DA44DC" w:rsidRPr="008B183B" w:rsidRDefault="00DA44DC" w:rsidP="00DA44DC">
      <w:pPr>
        <w:spacing w:after="120"/>
        <w:jc w:val="center"/>
        <w:rPr>
          <w:rFonts w:ascii="Arial" w:hAnsi="Arial" w:cs="Arial"/>
          <w:b/>
          <w:u w:val="single"/>
        </w:rPr>
      </w:pPr>
      <w:r w:rsidRPr="008B183B">
        <w:rPr>
          <w:rFonts w:ascii="Arial" w:hAnsi="Arial" w:cs="Arial"/>
          <w:b/>
        </w:rPr>
        <w:t xml:space="preserve">§ 3 </w:t>
      </w:r>
      <w:r w:rsidRPr="008B183B">
        <w:rPr>
          <w:rFonts w:ascii="Arial" w:hAnsi="Arial" w:cs="Arial"/>
          <w:b/>
          <w:u w:val="single"/>
        </w:rPr>
        <w:t>Wynagrodzenie</w:t>
      </w:r>
    </w:p>
    <w:p w:rsidR="00DA44DC" w:rsidRPr="008B183B" w:rsidRDefault="00DA44DC" w:rsidP="000E16B6">
      <w:pPr>
        <w:widowControl w:val="0"/>
        <w:numPr>
          <w:ilvl w:val="0"/>
          <w:numId w:val="57"/>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 xml:space="preserve">Wartość dostawy będącej przedmiotem umowy została ustalona zgodnie z ofertą przedstawioną przez </w:t>
      </w:r>
      <w:r w:rsidRPr="008B183B">
        <w:rPr>
          <w:rFonts w:ascii="Arial" w:hAnsi="Arial" w:cs="Arial"/>
          <w:color w:val="000000"/>
        </w:rPr>
        <w:t>Wykonawcę</w:t>
      </w:r>
      <w:r w:rsidRPr="008B183B">
        <w:rPr>
          <w:rFonts w:ascii="Arial" w:hAnsi="Arial" w:cs="Arial"/>
          <w:bCs/>
          <w:color w:val="000000"/>
        </w:rPr>
        <w:t xml:space="preserve"> w przetargu nieograniczonym w dniu </w:t>
      </w:r>
      <w:r w:rsidR="006B795A">
        <w:rPr>
          <w:rFonts w:ascii="Arial" w:hAnsi="Arial" w:cs="Arial"/>
          <w:color w:val="000000"/>
        </w:rPr>
        <w:t>08.12</w:t>
      </w:r>
      <w:r>
        <w:rPr>
          <w:rFonts w:ascii="Arial" w:hAnsi="Arial" w:cs="Arial"/>
          <w:color w:val="000000"/>
        </w:rPr>
        <w:t>.2017</w:t>
      </w:r>
      <w:r w:rsidRPr="003F7B29">
        <w:rPr>
          <w:rFonts w:ascii="Arial" w:hAnsi="Arial" w:cs="Arial"/>
          <w:color w:val="000000"/>
        </w:rPr>
        <w:t xml:space="preserve"> </w:t>
      </w:r>
      <w:r w:rsidRPr="008B183B">
        <w:rPr>
          <w:rFonts w:ascii="Arial" w:hAnsi="Arial" w:cs="Arial"/>
          <w:color w:val="000000"/>
        </w:rPr>
        <w:t>r.</w:t>
      </w:r>
      <w:r w:rsidRPr="008B183B">
        <w:rPr>
          <w:rFonts w:ascii="Arial" w:hAnsi="Arial" w:cs="Arial"/>
          <w:bCs/>
          <w:color w:val="000000"/>
        </w:rPr>
        <w:t xml:space="preserve"> </w:t>
      </w:r>
      <w:r w:rsidRPr="008B183B">
        <w:rPr>
          <w:rFonts w:ascii="Arial" w:hAnsi="Arial" w:cs="Arial"/>
          <w:bCs/>
          <w:color w:val="000000"/>
        </w:rPr>
        <w:br/>
        <w:t>i wynosi:</w:t>
      </w:r>
    </w:p>
    <w:p w:rsidR="00DA44DC" w:rsidRPr="008B183B" w:rsidRDefault="00DA44DC" w:rsidP="00DA44DC">
      <w:pPr>
        <w:ind w:left="360"/>
        <w:rPr>
          <w:rFonts w:ascii="Arial" w:hAnsi="Arial" w:cs="Arial"/>
        </w:rPr>
      </w:pPr>
      <w:r w:rsidRPr="008B183B">
        <w:rPr>
          <w:rFonts w:ascii="Arial" w:hAnsi="Arial" w:cs="Arial"/>
        </w:rPr>
        <w:t xml:space="preserve">Netto </w:t>
      </w:r>
      <w:r w:rsidRPr="008B183B">
        <w:rPr>
          <w:rFonts w:ascii="Arial" w:hAnsi="Arial" w:cs="Arial"/>
        </w:rPr>
        <w:tab/>
      </w:r>
      <w:r>
        <w:rPr>
          <w:rFonts w:ascii="Arial" w:hAnsi="Arial" w:cs="Arial"/>
        </w:rPr>
        <w:tab/>
      </w:r>
      <w:r>
        <w:rPr>
          <w:rFonts w:ascii="Arial" w:hAnsi="Arial" w:cs="Arial"/>
        </w:rPr>
        <w:tab/>
      </w:r>
      <w:r w:rsidRPr="008B183B">
        <w:rPr>
          <w:rFonts w:ascii="Arial" w:hAnsi="Arial" w:cs="Arial"/>
        </w:rPr>
        <w:tab/>
      </w:r>
      <w:r w:rsidRPr="008B183B">
        <w:rPr>
          <w:rFonts w:ascii="Arial" w:hAnsi="Arial" w:cs="Arial"/>
        </w:rPr>
        <w:tab/>
        <w:t>…………… zł</w:t>
      </w:r>
      <w:r w:rsidRPr="008B183B">
        <w:rPr>
          <w:rFonts w:ascii="Arial" w:hAnsi="Arial" w:cs="Arial"/>
        </w:rPr>
        <w:br/>
        <w:t xml:space="preserve">Podatek VAT                                  </w:t>
      </w:r>
      <w:r w:rsidRPr="008B183B">
        <w:rPr>
          <w:rFonts w:ascii="Arial" w:hAnsi="Arial" w:cs="Arial"/>
        </w:rPr>
        <w:tab/>
        <w:t>…………</w:t>
      </w:r>
      <w:r>
        <w:rPr>
          <w:rFonts w:ascii="Arial" w:hAnsi="Arial" w:cs="Arial"/>
        </w:rPr>
        <w:t>…</w:t>
      </w:r>
      <w:r w:rsidRPr="008B183B">
        <w:rPr>
          <w:rFonts w:ascii="Arial" w:hAnsi="Arial" w:cs="Arial"/>
        </w:rPr>
        <w:t xml:space="preserve"> zł</w:t>
      </w:r>
      <w:r w:rsidRPr="008B183B">
        <w:rPr>
          <w:rFonts w:ascii="Arial" w:hAnsi="Arial" w:cs="Arial"/>
        </w:rPr>
        <w:br/>
      </w:r>
      <w:r w:rsidRPr="008B183B">
        <w:rPr>
          <w:rFonts w:ascii="Arial" w:hAnsi="Arial" w:cs="Arial"/>
          <w:b/>
        </w:rPr>
        <w:t xml:space="preserve">Brutto                                                  </w:t>
      </w:r>
      <w:r w:rsidRPr="008B183B">
        <w:rPr>
          <w:rFonts w:ascii="Arial" w:hAnsi="Arial" w:cs="Arial"/>
          <w:b/>
        </w:rPr>
        <w:tab/>
        <w:t>…………… zł</w:t>
      </w:r>
      <w:r w:rsidRPr="008B183B">
        <w:rPr>
          <w:rFonts w:ascii="Arial" w:hAnsi="Arial" w:cs="Arial"/>
        </w:rPr>
        <w:br/>
        <w:t>(słownie brutto: ………………………………………………………………………………..).</w:t>
      </w:r>
    </w:p>
    <w:p w:rsidR="00DA44DC" w:rsidRPr="003B64E5" w:rsidRDefault="00DA44DC" w:rsidP="000E16B6">
      <w:pPr>
        <w:widowControl w:val="0"/>
        <w:numPr>
          <w:ilvl w:val="0"/>
          <w:numId w:val="57"/>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Kwota określona w p. 1 jest stała i obowiązuje do zakończenia realizacji dostaw.</w:t>
      </w:r>
    </w:p>
    <w:p w:rsidR="00DA44DC" w:rsidRDefault="00DA44DC" w:rsidP="00DA44DC">
      <w:pPr>
        <w:spacing w:after="120"/>
        <w:jc w:val="center"/>
        <w:rPr>
          <w:rFonts w:ascii="Arial" w:hAnsi="Arial" w:cs="Arial"/>
          <w:b/>
        </w:rPr>
      </w:pPr>
    </w:p>
    <w:p w:rsidR="00DA44DC" w:rsidRDefault="00DA44DC" w:rsidP="00DA44DC">
      <w:pPr>
        <w:spacing w:after="120"/>
        <w:jc w:val="center"/>
        <w:rPr>
          <w:rFonts w:ascii="Arial" w:hAnsi="Arial" w:cs="Arial"/>
          <w:b/>
        </w:rPr>
      </w:pPr>
    </w:p>
    <w:p w:rsidR="00DA44DC" w:rsidRDefault="00DA44DC" w:rsidP="00DA44DC">
      <w:pPr>
        <w:spacing w:after="120"/>
        <w:jc w:val="center"/>
        <w:rPr>
          <w:rFonts w:ascii="Arial" w:hAnsi="Arial" w:cs="Arial"/>
          <w:b/>
        </w:rPr>
      </w:pPr>
    </w:p>
    <w:p w:rsidR="00DA44DC" w:rsidRPr="008B183B" w:rsidRDefault="00DA44DC" w:rsidP="00DA44DC">
      <w:pPr>
        <w:spacing w:after="120"/>
        <w:jc w:val="center"/>
        <w:rPr>
          <w:rFonts w:ascii="Arial" w:hAnsi="Arial" w:cs="Arial"/>
          <w:b/>
          <w:u w:val="single"/>
        </w:rPr>
      </w:pPr>
      <w:r w:rsidRPr="008B183B">
        <w:rPr>
          <w:rFonts w:ascii="Arial" w:hAnsi="Arial" w:cs="Arial"/>
          <w:b/>
        </w:rPr>
        <w:t xml:space="preserve">§ 4 </w:t>
      </w:r>
      <w:r w:rsidRPr="008B183B">
        <w:rPr>
          <w:rFonts w:ascii="Arial" w:hAnsi="Arial" w:cs="Arial"/>
          <w:b/>
          <w:u w:val="single"/>
        </w:rPr>
        <w:t>Terminy</w:t>
      </w:r>
    </w:p>
    <w:p w:rsidR="00DA44DC" w:rsidRPr="008B183B" w:rsidRDefault="00DA44DC" w:rsidP="00DA44DC">
      <w:pPr>
        <w:rPr>
          <w:rFonts w:ascii="Arial" w:hAnsi="Arial" w:cs="Arial"/>
          <w:b/>
        </w:rPr>
      </w:pPr>
      <w:r w:rsidRPr="008B183B">
        <w:rPr>
          <w:rFonts w:ascii="Arial" w:hAnsi="Arial" w:cs="Arial"/>
          <w:color w:val="000000"/>
        </w:rPr>
        <w:t>Termin realizacji zam</w:t>
      </w:r>
      <w:r w:rsidRPr="008B183B">
        <w:rPr>
          <w:rFonts w:ascii="Arial" w:hAnsi="Arial" w:cs="Arial"/>
          <w:color w:val="000000"/>
          <w:highlight w:val="white"/>
        </w:rPr>
        <w:t>ówienia</w:t>
      </w:r>
      <w:r w:rsidRPr="008B183B">
        <w:rPr>
          <w:rFonts w:ascii="Arial" w:hAnsi="Arial" w:cs="Arial"/>
          <w:color w:val="000000"/>
        </w:rPr>
        <w:t xml:space="preserve"> – do</w:t>
      </w:r>
      <w:r>
        <w:rPr>
          <w:rFonts w:ascii="Arial" w:hAnsi="Arial" w:cs="Arial"/>
          <w:color w:val="000000"/>
        </w:rPr>
        <w:t xml:space="preserve"> dnia …………………..</w:t>
      </w:r>
      <w:r w:rsidRPr="004F4F25">
        <w:rPr>
          <w:rFonts w:ascii="Arial" w:hAnsi="Arial" w:cs="Arial"/>
          <w:color w:val="000000"/>
        </w:rPr>
        <w:t xml:space="preserve"> </w:t>
      </w:r>
      <w:r w:rsidRPr="008B183B">
        <w:rPr>
          <w:rFonts w:ascii="Arial" w:hAnsi="Arial" w:cs="Arial"/>
          <w:color w:val="000000"/>
        </w:rPr>
        <w:t>r.</w:t>
      </w:r>
    </w:p>
    <w:p w:rsidR="00DA44DC" w:rsidRDefault="00DA44DC" w:rsidP="00DA44DC">
      <w:pPr>
        <w:spacing w:after="120"/>
        <w:rPr>
          <w:rFonts w:ascii="Arial" w:hAnsi="Arial" w:cs="Arial"/>
          <w:b/>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5 </w:t>
      </w:r>
      <w:r w:rsidRPr="00A21DDD">
        <w:rPr>
          <w:rFonts w:ascii="Arial" w:hAnsi="Arial" w:cs="Arial"/>
          <w:b/>
          <w:u w:val="single"/>
          <w:lang w:eastAsia="ar-SA"/>
        </w:rPr>
        <w:t>Ustalenia</w:t>
      </w:r>
    </w:p>
    <w:p w:rsidR="00DA44DC" w:rsidRPr="00A21DDD"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Strony ustalają, że rozliczenie za dostarczone kruszywo nastąpi na podstawie faktury VAT. </w:t>
      </w:r>
    </w:p>
    <w:p w:rsidR="00DA44DC"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Podstawą do wystawienia faktury będzie potwierdzenie odbioru dostarczonego kruszywa. </w:t>
      </w:r>
    </w:p>
    <w:p w:rsidR="000A4BA9" w:rsidRPr="001F2484" w:rsidRDefault="000A4BA9"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1F2484">
        <w:rPr>
          <w:rFonts w:ascii="Arial" w:eastAsia="Times New Roman" w:hAnsi="Arial" w:cs="Arial"/>
          <w:lang w:eastAsia="pl-PL"/>
        </w:rPr>
        <w:t xml:space="preserve">Zapłata należności za dostawy będące przedmiotem umowy nastąpi w terminie </w:t>
      </w:r>
      <w:r w:rsidR="003606A0">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Nabywcę – Powiat Iławski ul. Gen. Wł. Andersa 2A, 14 – 200 Iława, NIP 744 17 74 059, w rubryce odbiorca należy wskazać dane Zamawiającego tj. Powiatowy Zarząd Dróg w Iławie (PZD), ul. Tadeusza Kościuszki 33 A, 14-200 Iława wraz z dołączonym protokołem odbioru </w:t>
      </w:r>
      <w:r w:rsidR="001F2484">
        <w:rPr>
          <w:rFonts w:ascii="Arial" w:eastAsia="Times New Roman" w:hAnsi="Arial" w:cs="Arial"/>
          <w:lang w:eastAsia="pl-PL"/>
        </w:rPr>
        <w:t>dostaw</w:t>
      </w:r>
      <w:r w:rsidRPr="001F2484">
        <w:rPr>
          <w:rFonts w:ascii="Arial" w:eastAsia="Times New Roman" w:hAnsi="Arial" w:cs="Arial"/>
          <w:lang w:eastAsia="pl-PL"/>
        </w:rPr>
        <w:t xml:space="preserve"> przez Kierownika Obwodu Drogowego w Iławie</w:t>
      </w:r>
      <w:r w:rsidR="001F2484">
        <w:rPr>
          <w:rFonts w:ascii="Arial" w:eastAsia="Times New Roman" w:hAnsi="Arial" w:cs="Arial"/>
          <w:lang w:eastAsia="pl-PL"/>
        </w:rPr>
        <w:t>.</w:t>
      </w:r>
    </w:p>
    <w:p w:rsidR="00DA44DC" w:rsidRPr="00A21DDD" w:rsidRDefault="00DA44DC" w:rsidP="000E16B6">
      <w:pPr>
        <w:widowControl w:val="0"/>
        <w:numPr>
          <w:ilvl w:val="0"/>
          <w:numId w:val="62"/>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W przypadku zwłoki w zapłacie Wykonawca może domagać się od Zamawiającego zapłaty ustawowych odsetek. </w:t>
      </w:r>
    </w:p>
    <w:p w:rsidR="002D67CA" w:rsidRPr="002D67CA" w:rsidRDefault="00DA44DC" w:rsidP="000E16B6">
      <w:pPr>
        <w:numPr>
          <w:ilvl w:val="0"/>
          <w:numId w:val="62"/>
        </w:numPr>
        <w:suppressAutoHyphens/>
        <w:spacing w:after="280" w:line="240" w:lineRule="auto"/>
        <w:ind w:left="439" w:hanging="354"/>
        <w:rPr>
          <w:rFonts w:ascii="Arial" w:hAnsi="Arial" w:cs="Arial"/>
          <w:lang w:eastAsia="ar-SA"/>
        </w:rPr>
      </w:pPr>
      <w:r w:rsidRPr="00A21DDD">
        <w:rPr>
          <w:rFonts w:ascii="Arial" w:hAnsi="Arial" w:cs="Arial"/>
          <w:lang w:eastAsia="ar-SA"/>
        </w:rPr>
        <w:t>Zapłata należności zostanie przelana na konto Wykonawcy w terminie 14 dni od daty dostarczenia faktury Zamawiającemu, przy czym za dzień zapłaty uznaje się dzień obciążenia rachunku bankowego Zamawiającego.</w:t>
      </w:r>
    </w:p>
    <w:p w:rsidR="00DA44DC" w:rsidRPr="00A21DDD" w:rsidRDefault="00DA44DC" w:rsidP="00DA44DC">
      <w:pPr>
        <w:suppressAutoHyphens/>
        <w:jc w:val="center"/>
        <w:rPr>
          <w:rFonts w:ascii="Arial" w:hAnsi="Arial" w:cs="Arial"/>
          <w:b/>
          <w:u w:val="single"/>
          <w:lang w:eastAsia="ar-SA"/>
        </w:rPr>
      </w:pPr>
      <w:r w:rsidRPr="00A21DDD">
        <w:rPr>
          <w:rFonts w:ascii="Arial" w:hAnsi="Arial" w:cs="Arial"/>
          <w:b/>
          <w:lang w:eastAsia="ar-SA"/>
        </w:rPr>
        <w:t xml:space="preserve">§ 6 </w:t>
      </w:r>
      <w:r w:rsidRPr="00A21DDD">
        <w:rPr>
          <w:rFonts w:ascii="Arial" w:hAnsi="Arial" w:cs="Arial"/>
          <w:b/>
          <w:u w:val="single"/>
          <w:lang w:eastAsia="ar-SA"/>
        </w:rPr>
        <w:t>Warunki szczegółowe</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color w:val="000000"/>
          <w:lang w:eastAsia="ar-SA"/>
        </w:rPr>
      </w:pPr>
      <w:r w:rsidRPr="00A21DDD">
        <w:rPr>
          <w:rFonts w:ascii="Arial" w:hAnsi="Arial" w:cs="Arial"/>
          <w:color w:val="000000"/>
          <w:lang w:eastAsia="ar-SA"/>
        </w:rPr>
        <w:t xml:space="preserve">Kruszywo będzie dostarczone </w:t>
      </w:r>
      <w:r w:rsidR="006B795A" w:rsidRPr="00687DE3">
        <w:rPr>
          <w:rFonts w:ascii="Arial" w:eastAsia="Times New Roman" w:hAnsi="Arial" w:cs="Arial"/>
          <w:color w:val="000000"/>
          <w:lang w:eastAsia="ar-SA"/>
        </w:rPr>
        <w:t xml:space="preserve">do </w:t>
      </w:r>
      <w:r w:rsidR="006B795A">
        <w:rPr>
          <w:rFonts w:ascii="Arial" w:eastAsia="Times New Roman" w:hAnsi="Arial" w:cs="Arial"/>
          <w:color w:val="000000"/>
          <w:lang w:eastAsia="ar-SA"/>
        </w:rPr>
        <w:t>Iławy ul. Wojska Polskiego</w:t>
      </w:r>
      <w:r w:rsidRPr="00A21DDD">
        <w:rPr>
          <w:rFonts w:ascii="Arial" w:hAnsi="Arial" w:cs="Arial"/>
          <w:color w:val="000000"/>
          <w:lang w:eastAsia="ar-SA"/>
        </w:rPr>
        <w:t xml:space="preserve"> przez Wykonawcę własnym transportem. Załadunek, transport i rozładunek wykonany będzie na koszt Wykonawcy.</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lang w:eastAsia="ar-SA"/>
        </w:rPr>
      </w:pPr>
      <w:r w:rsidRPr="00A21DDD">
        <w:rPr>
          <w:rFonts w:ascii="Arial" w:hAnsi="Arial" w:cs="Arial"/>
          <w:color w:val="000000"/>
          <w:lang w:eastAsia="ar-SA"/>
        </w:rPr>
        <w:t xml:space="preserve">Zamawiający dokona odbioru jakościowego i ilościowego. Wykonawca zobowiązuje się </w:t>
      </w:r>
      <w:r w:rsidRPr="00A21DDD">
        <w:rPr>
          <w:rFonts w:ascii="Arial" w:hAnsi="Arial" w:cs="Arial"/>
          <w:color w:val="000000"/>
          <w:lang w:eastAsia="ar-SA"/>
        </w:rPr>
        <w:br/>
        <w:t xml:space="preserve">do przyjęcia zwrotu i wymiany złej jakości </w:t>
      </w:r>
      <w:r w:rsidRPr="00A21DDD">
        <w:rPr>
          <w:rFonts w:ascii="Arial" w:hAnsi="Arial" w:cs="Arial"/>
          <w:lang w:eastAsia="ar-SA"/>
        </w:rPr>
        <w:t xml:space="preserve">kruszywa i pokrycia wszelkich ewentualnych kosztów z tym związanych. </w:t>
      </w:r>
    </w:p>
    <w:p w:rsidR="00DA44DC" w:rsidRPr="00A21DDD" w:rsidRDefault="00DA44DC" w:rsidP="000E16B6">
      <w:pPr>
        <w:widowControl w:val="0"/>
        <w:numPr>
          <w:ilvl w:val="0"/>
          <w:numId w:val="64"/>
        </w:numPr>
        <w:tabs>
          <w:tab w:val="left" w:pos="426"/>
        </w:tabs>
        <w:suppressAutoHyphens/>
        <w:autoSpaceDE w:val="0"/>
        <w:spacing w:after="0" w:line="240" w:lineRule="auto"/>
        <w:ind w:left="426" w:hanging="426"/>
        <w:rPr>
          <w:rFonts w:ascii="Arial" w:hAnsi="Arial" w:cs="Arial"/>
          <w:lang w:eastAsia="ar-SA"/>
        </w:rPr>
      </w:pPr>
      <w:r w:rsidRPr="00A21DDD">
        <w:rPr>
          <w:rFonts w:ascii="Arial" w:hAnsi="Arial" w:cs="Arial"/>
          <w:lang w:eastAsia="ar-SA"/>
        </w:rPr>
        <w:t xml:space="preserve">Reklamacje Zamawiającego załatwiane będą w terminie 5 dni licząc od daty zgłoszenia. </w:t>
      </w:r>
    </w:p>
    <w:p w:rsidR="00DA44DC" w:rsidRPr="00A21DDD" w:rsidRDefault="00DA44DC" w:rsidP="00DA44DC">
      <w:pPr>
        <w:suppressAutoHyphens/>
        <w:rPr>
          <w:rFonts w:ascii="Arial" w:hAnsi="Arial" w:cs="Arial"/>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7 </w:t>
      </w:r>
      <w:r w:rsidRPr="00A21DDD">
        <w:rPr>
          <w:rFonts w:ascii="Arial" w:hAnsi="Arial" w:cs="Arial"/>
          <w:b/>
          <w:u w:val="single"/>
          <w:lang w:eastAsia="ar-SA"/>
        </w:rPr>
        <w:t>Kary umowne</w:t>
      </w:r>
    </w:p>
    <w:p w:rsidR="00DA44DC" w:rsidRPr="00A21DDD" w:rsidRDefault="00DA44DC" w:rsidP="00DA44DC">
      <w:pPr>
        <w:widowControl w:val="0"/>
        <w:tabs>
          <w:tab w:val="left" w:pos="709"/>
        </w:tabs>
        <w:suppressAutoHyphens/>
        <w:autoSpaceDE w:val="0"/>
        <w:rPr>
          <w:rFonts w:ascii="Arial" w:hAnsi="Arial" w:cs="Arial"/>
          <w:lang w:eastAsia="ar-SA"/>
        </w:rPr>
      </w:pPr>
      <w:r w:rsidRPr="00A21DDD">
        <w:rPr>
          <w:rFonts w:ascii="Arial" w:hAnsi="Arial" w:cs="Arial"/>
          <w:lang w:eastAsia="ar-SA"/>
        </w:rPr>
        <w:t xml:space="preserve">1. W razie niewykonania lub nienależytego wykonania umowy strony zobowiązują się zapłacić kary umowne w następujących wypadkach i wysokościach: </w:t>
      </w:r>
    </w:p>
    <w:p w:rsidR="00DA44DC" w:rsidRPr="00A21DDD" w:rsidRDefault="00DA44DC" w:rsidP="000E16B6">
      <w:pPr>
        <w:widowControl w:val="0"/>
        <w:numPr>
          <w:ilvl w:val="0"/>
          <w:numId w:val="65"/>
        </w:numPr>
        <w:tabs>
          <w:tab w:val="left" w:pos="426"/>
        </w:tabs>
        <w:suppressAutoHyphens/>
        <w:autoSpaceDE w:val="0"/>
        <w:spacing w:after="0" w:line="240" w:lineRule="auto"/>
        <w:rPr>
          <w:rFonts w:ascii="Arial" w:hAnsi="Arial" w:cs="Arial"/>
          <w:lang w:eastAsia="ar-SA"/>
        </w:rPr>
      </w:pPr>
      <w:r w:rsidRPr="00A21DDD">
        <w:rPr>
          <w:rFonts w:ascii="Arial" w:hAnsi="Arial" w:cs="Arial"/>
          <w:lang w:eastAsia="ar-SA"/>
        </w:rPr>
        <w:t xml:space="preserve">Wykonawca zapłaci Zamawiającemu kary umowne: </w:t>
      </w:r>
      <w:r w:rsidRPr="00A21DDD">
        <w:rPr>
          <w:rFonts w:ascii="Arial" w:hAnsi="Arial" w:cs="Arial"/>
          <w:lang w:eastAsia="ar-SA"/>
        </w:rPr>
        <w:br/>
        <w:t xml:space="preserve">a) w wysokości 10% wartości umownej (brutto), gdy Zamawiający odstąpi od umowy </w:t>
      </w:r>
      <w:r w:rsidRPr="00A21DDD">
        <w:rPr>
          <w:rFonts w:ascii="Arial" w:hAnsi="Arial" w:cs="Arial"/>
          <w:lang w:eastAsia="ar-SA"/>
        </w:rPr>
        <w:br/>
        <w:t xml:space="preserve">    z powodu okoliczności, za które odpowiada Wykonawca, </w:t>
      </w:r>
      <w:r w:rsidRPr="00A21DDD">
        <w:rPr>
          <w:rFonts w:ascii="Arial" w:hAnsi="Arial" w:cs="Arial"/>
          <w:lang w:eastAsia="ar-SA"/>
        </w:rPr>
        <w:br/>
        <w:t xml:space="preserve">b) w wysokości </w:t>
      </w:r>
      <w:r w:rsidR="006B795A">
        <w:rPr>
          <w:rFonts w:ascii="Arial" w:hAnsi="Arial" w:cs="Arial"/>
          <w:lang w:eastAsia="ar-SA"/>
        </w:rPr>
        <w:t>1</w:t>
      </w:r>
      <w:r w:rsidRPr="00A21DDD">
        <w:rPr>
          <w:rFonts w:ascii="Arial" w:hAnsi="Arial" w:cs="Arial"/>
          <w:lang w:eastAsia="ar-SA"/>
        </w:rPr>
        <w:t xml:space="preserve">% wartości umownej (brutto) za opóźnienie w dostarczeniu kruszywa za każdy rozpoczęty dzień opóźnienia. </w:t>
      </w:r>
    </w:p>
    <w:p w:rsidR="00DA44DC" w:rsidRPr="00A21DDD" w:rsidRDefault="00DA44DC" w:rsidP="000E16B6">
      <w:pPr>
        <w:widowControl w:val="0"/>
        <w:numPr>
          <w:ilvl w:val="0"/>
          <w:numId w:val="65"/>
        </w:numPr>
        <w:tabs>
          <w:tab w:val="clear" w:pos="340"/>
          <w:tab w:val="left" w:pos="284"/>
          <w:tab w:val="num" w:pos="720"/>
        </w:tabs>
        <w:suppressAutoHyphens/>
        <w:autoSpaceDE w:val="0"/>
        <w:spacing w:after="0" w:line="240" w:lineRule="auto"/>
        <w:ind w:left="426" w:hanging="426"/>
        <w:rPr>
          <w:rFonts w:ascii="Arial" w:hAnsi="Arial" w:cs="Arial"/>
          <w:color w:val="000000"/>
          <w:lang w:eastAsia="ar-SA"/>
        </w:rPr>
      </w:pPr>
      <w:r w:rsidRPr="00A21DDD">
        <w:rPr>
          <w:rFonts w:ascii="Arial" w:hAnsi="Arial" w:cs="Arial"/>
          <w:color w:val="000000"/>
          <w:lang w:eastAsia="ar-SA"/>
        </w:rPr>
        <w:t xml:space="preserve">Zamawiający zapłaci Wykonawcy kary umowne: </w:t>
      </w:r>
      <w:r w:rsidRPr="00A21DDD">
        <w:rPr>
          <w:rFonts w:ascii="Arial" w:hAnsi="Arial" w:cs="Arial"/>
          <w:color w:val="000000"/>
          <w:lang w:eastAsia="ar-SA"/>
        </w:rPr>
        <w:br/>
        <w:t xml:space="preserve">a) 10% wartości umownej (brutto) w razie odstąpienia przez Wykonawcę od umowy </w:t>
      </w:r>
      <w:r w:rsidRPr="00A21DDD">
        <w:rPr>
          <w:rFonts w:ascii="Arial" w:hAnsi="Arial" w:cs="Arial"/>
          <w:color w:val="000000"/>
          <w:lang w:eastAsia="ar-SA"/>
        </w:rPr>
        <w:br/>
        <w:t xml:space="preserve">     z powodu okoliczności, za które ponosi odpowiedzialność Zamawiający, </w:t>
      </w:r>
      <w:r w:rsidRPr="00A21DDD">
        <w:rPr>
          <w:rFonts w:ascii="Arial" w:hAnsi="Arial" w:cs="Arial"/>
          <w:color w:val="000000"/>
          <w:lang w:eastAsia="ar-SA"/>
        </w:rPr>
        <w:br/>
        <w:t xml:space="preserve">     z zastrzeżeniem, o którym mowa w § 8. </w:t>
      </w:r>
    </w:p>
    <w:p w:rsidR="00DA44DC" w:rsidRPr="00A21DDD" w:rsidRDefault="00DA44DC" w:rsidP="00DA44DC">
      <w:pPr>
        <w:suppressAutoHyphens/>
        <w:rPr>
          <w:rFonts w:ascii="Arial" w:hAnsi="Arial" w:cs="Arial"/>
          <w:color w:val="000000"/>
          <w:lang w:eastAsia="ar-SA"/>
        </w:rPr>
      </w:pPr>
      <w:r w:rsidRPr="00A21DDD">
        <w:rPr>
          <w:rFonts w:ascii="Arial" w:hAnsi="Arial" w:cs="Arial"/>
          <w:color w:val="000000"/>
          <w:lang w:eastAsia="ar-SA"/>
        </w:rPr>
        <w:t>2. Jeżeli wysokość zastrzeżonych kar umownych nie pokrywa poniesionej szkody, strony mogą dochodzić odszkodowania uzupełniającego</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8 </w:t>
      </w:r>
      <w:r w:rsidRPr="00A21DDD">
        <w:rPr>
          <w:rFonts w:ascii="Arial" w:hAnsi="Arial" w:cs="Arial"/>
          <w:b/>
          <w:u w:val="single"/>
          <w:lang w:eastAsia="ar-SA"/>
        </w:rPr>
        <w:t>Odstąpienie od umowy</w:t>
      </w:r>
    </w:p>
    <w:p w:rsidR="00DA44DC" w:rsidRPr="00A21DDD" w:rsidRDefault="00DA44DC" w:rsidP="000E16B6">
      <w:pPr>
        <w:numPr>
          <w:ilvl w:val="0"/>
          <w:numId w:val="58"/>
        </w:numPr>
        <w:suppressAutoHyphens/>
        <w:spacing w:after="0" w:line="240" w:lineRule="auto"/>
        <w:rPr>
          <w:rFonts w:ascii="Arial" w:hAnsi="Arial" w:cs="Arial"/>
          <w:lang w:eastAsia="ar-SA"/>
        </w:rPr>
      </w:pPr>
      <w:r w:rsidRPr="00A21DDD">
        <w:rPr>
          <w:rFonts w:ascii="Arial" w:hAnsi="Arial" w:cs="Arial"/>
          <w:lang w:eastAsia="ar-SA"/>
        </w:rPr>
        <w:t xml:space="preserve">W razie wystąpienia istotnej zmiany okoliczności powodującej, że wykonanie umowy nie leży w interesie publicznym, czego nie można było przewidzieć w chwili zawarcia umowy, Zamawiający może odstąpić od umowy w terminie miesiąca od powzięcia </w:t>
      </w:r>
      <w:r w:rsidRPr="00A21DDD">
        <w:rPr>
          <w:rFonts w:ascii="Arial" w:hAnsi="Arial" w:cs="Arial"/>
          <w:lang w:eastAsia="ar-SA"/>
        </w:rPr>
        <w:lastRenderedPageBreak/>
        <w:t>wiadomości o powyższych okolicznościach. W takim wypadku Wykonawca może żądać jedynie wynagrodzenia należnego mu z tytułu wykonanej części umowy.</w:t>
      </w:r>
    </w:p>
    <w:p w:rsidR="00DA44DC" w:rsidRPr="00A21DDD" w:rsidRDefault="00DA44DC" w:rsidP="000E16B6">
      <w:pPr>
        <w:numPr>
          <w:ilvl w:val="0"/>
          <w:numId w:val="58"/>
        </w:numPr>
        <w:suppressAutoHyphens/>
        <w:spacing w:after="0" w:line="240" w:lineRule="auto"/>
        <w:rPr>
          <w:rFonts w:ascii="Arial" w:hAnsi="Arial" w:cs="Arial"/>
          <w:lang w:eastAsia="ar-SA"/>
        </w:rPr>
      </w:pPr>
      <w:r w:rsidRPr="00A21DDD">
        <w:rPr>
          <w:rFonts w:ascii="Arial" w:hAnsi="Arial" w:cs="Arial"/>
          <w:lang w:eastAsia="ar-SA"/>
        </w:rPr>
        <w:t>Odstąpienie od umowy powinno nastąpić w formie pisemnej pod rygorem nieważności takiego oświadczenia i powinno zawierać uzasadnienie.</w:t>
      </w:r>
    </w:p>
    <w:p w:rsidR="00DA44DC" w:rsidRPr="00A21DDD" w:rsidRDefault="00DA44DC" w:rsidP="00DA44DC">
      <w:pPr>
        <w:suppressAutoHyphens/>
        <w:jc w:val="center"/>
        <w:rPr>
          <w:rFonts w:ascii="Arial" w:hAnsi="Arial" w:cs="Arial"/>
          <w:b/>
          <w:lang w:eastAsia="ar-SA"/>
        </w:rPr>
      </w:pPr>
    </w:p>
    <w:p w:rsidR="00DA44DC" w:rsidRPr="00A21DDD" w:rsidRDefault="00DA44DC" w:rsidP="00DA44DC">
      <w:pPr>
        <w:suppressAutoHyphens/>
        <w:spacing w:after="120"/>
        <w:jc w:val="center"/>
        <w:rPr>
          <w:rFonts w:ascii="Arial" w:hAnsi="Arial" w:cs="Arial"/>
          <w:b/>
          <w:lang w:eastAsia="ar-SA"/>
        </w:rPr>
      </w:pPr>
      <w:r w:rsidRPr="00A21DDD">
        <w:rPr>
          <w:rFonts w:ascii="Arial" w:hAnsi="Arial" w:cs="Arial"/>
          <w:b/>
          <w:lang w:eastAsia="ar-SA"/>
        </w:rPr>
        <w:t xml:space="preserve">§ 9 </w:t>
      </w:r>
    </w:p>
    <w:p w:rsidR="00DA44DC" w:rsidRPr="00A21DDD" w:rsidRDefault="00DA44DC" w:rsidP="00DA44DC">
      <w:pPr>
        <w:suppressAutoHyphens/>
        <w:rPr>
          <w:rFonts w:ascii="Arial" w:hAnsi="Arial" w:cs="Arial"/>
          <w:lang w:eastAsia="ar-SA"/>
        </w:rPr>
      </w:pPr>
      <w:r w:rsidRPr="00A21DDD">
        <w:rPr>
          <w:rFonts w:ascii="Arial" w:hAnsi="Arial" w:cs="Arial"/>
          <w:lang w:eastAsia="ar-SA"/>
        </w:rPr>
        <w:t xml:space="preserve">Poza przypadkiem, o którym mowa w § 8, stronom przysługuje prawo odstąpienia </w:t>
      </w:r>
      <w:r w:rsidRPr="00A21DDD">
        <w:rPr>
          <w:rFonts w:ascii="Arial" w:hAnsi="Arial" w:cs="Arial"/>
          <w:lang w:eastAsia="ar-SA"/>
        </w:rPr>
        <w:br/>
        <w:t>od umowy w następujących sytuacjach:</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Zamawiającemu przysługuje prawo odstąpienia od umowy, gdy: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zostanie ogłoszona upadłość, likwidacja lub rozwiązanie firmy Wykonawcy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zostanie wydany nakaz zajęcia majątku Wykonawcy,</w:t>
      </w:r>
    </w:p>
    <w:p w:rsidR="00DA44DC" w:rsidRPr="00A21DDD" w:rsidRDefault="00DA44DC" w:rsidP="000E16B6">
      <w:pPr>
        <w:numPr>
          <w:ilvl w:val="0"/>
          <w:numId w:val="63"/>
        </w:numPr>
        <w:suppressAutoHyphens/>
        <w:spacing w:after="0" w:line="240" w:lineRule="auto"/>
        <w:rPr>
          <w:rFonts w:ascii="Arial" w:hAnsi="Arial" w:cs="Arial"/>
          <w:lang w:eastAsia="ar-SA"/>
        </w:rPr>
      </w:pPr>
      <w:r w:rsidRPr="00A21DDD">
        <w:rPr>
          <w:rFonts w:ascii="Arial" w:hAnsi="Arial" w:cs="Arial"/>
          <w:lang w:eastAsia="ar-SA"/>
        </w:rPr>
        <w:t>Wykonawca nie rozpoczął realizacji przedmiotu umowy bez uzasadnionych przyczyn oraz nie kontynuuje jej pomimo wezwania Zamawiającego złożonego na piśmie.</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Wykonawcy przysługuje prawo odstąpienia od umowy, jeżeli:</w:t>
      </w:r>
    </w:p>
    <w:p w:rsidR="00DA44DC" w:rsidRPr="00A21DDD" w:rsidRDefault="00DA44DC" w:rsidP="000E16B6">
      <w:pPr>
        <w:numPr>
          <w:ilvl w:val="0"/>
          <w:numId w:val="61"/>
        </w:numPr>
        <w:suppressAutoHyphens/>
        <w:spacing w:after="0" w:line="240" w:lineRule="auto"/>
        <w:rPr>
          <w:rFonts w:ascii="Arial" w:hAnsi="Arial" w:cs="Arial"/>
          <w:lang w:eastAsia="ar-SA"/>
        </w:rPr>
      </w:pPr>
      <w:r w:rsidRPr="00A21DDD">
        <w:rPr>
          <w:rFonts w:ascii="Arial" w:hAnsi="Arial" w:cs="Arial"/>
          <w:lang w:eastAsia="ar-SA"/>
        </w:rPr>
        <w:t>Zamawiający nie wywiązuje się z obowiązku zapłaty faktur w terminie 4 tygodni od upływu terminu zapłaty faktur określonego w niniejszej umowie</w:t>
      </w:r>
      <w:r>
        <w:rPr>
          <w:rFonts w:ascii="Arial" w:hAnsi="Arial" w:cs="Arial"/>
          <w:lang w:eastAsia="ar-SA"/>
        </w:rPr>
        <w:t>.</w:t>
      </w:r>
    </w:p>
    <w:p w:rsidR="00DA44DC" w:rsidRPr="00A21DDD" w:rsidRDefault="00DA44DC" w:rsidP="000E16B6">
      <w:pPr>
        <w:numPr>
          <w:ilvl w:val="0"/>
          <w:numId w:val="61"/>
        </w:numPr>
        <w:suppressAutoHyphens/>
        <w:spacing w:after="0" w:line="240" w:lineRule="auto"/>
        <w:rPr>
          <w:rFonts w:ascii="Arial" w:hAnsi="Arial" w:cs="Arial"/>
          <w:lang w:eastAsia="ar-SA"/>
        </w:rPr>
      </w:pPr>
      <w:r w:rsidRPr="00A21DDD">
        <w:rPr>
          <w:rFonts w:ascii="Arial" w:hAnsi="Arial" w:cs="Arial"/>
          <w:lang w:eastAsia="ar-SA"/>
        </w:rPr>
        <w:t>Zamawiający zawiadomi Wykonawcę, iż wobec zaistnienia uprzednio nieprzewidzianych okoliczności nie będzie mógł spełnić swoich zobowiązań umownych wobec Wykonawcy.</w:t>
      </w:r>
    </w:p>
    <w:p w:rsidR="00DA44DC" w:rsidRPr="00A21DDD" w:rsidRDefault="00DA44DC" w:rsidP="000E16B6">
      <w:pPr>
        <w:numPr>
          <w:ilvl w:val="0"/>
          <w:numId w:val="59"/>
        </w:numPr>
        <w:suppressAutoHyphens/>
        <w:spacing w:after="0" w:line="240" w:lineRule="auto"/>
        <w:rPr>
          <w:rFonts w:ascii="Arial" w:hAnsi="Arial" w:cs="Arial"/>
          <w:lang w:eastAsia="ar-SA"/>
        </w:rPr>
      </w:pPr>
      <w:r w:rsidRPr="00A21DDD">
        <w:rPr>
          <w:rFonts w:ascii="Arial" w:hAnsi="Arial" w:cs="Arial"/>
          <w:lang w:eastAsia="ar-SA"/>
        </w:rPr>
        <w:t>Postanowienia § 8 ust. 2 stosuje się odpowiednio.</w:t>
      </w:r>
    </w:p>
    <w:p w:rsidR="00DA44DC" w:rsidRPr="00A21DDD" w:rsidRDefault="00DA44DC" w:rsidP="00DA44DC">
      <w:pPr>
        <w:suppressAutoHyphens/>
        <w:rPr>
          <w:rFonts w:ascii="Arial" w:hAnsi="Arial" w:cs="Arial"/>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10 </w:t>
      </w:r>
      <w:r w:rsidRPr="00A21DDD">
        <w:rPr>
          <w:rFonts w:ascii="Arial" w:hAnsi="Arial" w:cs="Arial"/>
          <w:b/>
          <w:u w:val="single"/>
          <w:lang w:eastAsia="ar-SA"/>
        </w:rPr>
        <w:t>Zmiana umowy</w:t>
      </w:r>
    </w:p>
    <w:p w:rsidR="00DA44DC" w:rsidRPr="00A21DDD" w:rsidRDefault="00DA44DC" w:rsidP="000E16B6">
      <w:pPr>
        <w:numPr>
          <w:ilvl w:val="0"/>
          <w:numId w:val="60"/>
        </w:numPr>
        <w:suppressAutoHyphens/>
        <w:spacing w:after="0"/>
        <w:rPr>
          <w:rFonts w:ascii="Arial" w:hAnsi="Arial" w:cs="Arial"/>
          <w:lang w:eastAsia="ar-SA"/>
        </w:rPr>
      </w:pPr>
      <w:r w:rsidRPr="00A21DDD">
        <w:rPr>
          <w:rFonts w:ascii="Arial" w:hAnsi="Arial" w:cs="Arial"/>
          <w:lang w:eastAsia="ar-SA"/>
        </w:rPr>
        <w:t>Każda zmiana postanowień niniejszej umowy wymaga formy pisemnej w postaci aneksu pod rygorem nieważności.</w:t>
      </w:r>
    </w:p>
    <w:p w:rsidR="00DA44DC" w:rsidRPr="002D67CA" w:rsidRDefault="00DA44DC" w:rsidP="000E16B6">
      <w:pPr>
        <w:numPr>
          <w:ilvl w:val="0"/>
          <w:numId w:val="60"/>
        </w:numPr>
        <w:suppressAutoHyphens/>
        <w:spacing w:after="0"/>
        <w:rPr>
          <w:rFonts w:ascii="Arial" w:hAnsi="Arial" w:cs="Arial"/>
          <w:lang w:eastAsia="ar-SA"/>
        </w:rPr>
      </w:pPr>
      <w:r w:rsidRPr="00A21DDD">
        <w:rPr>
          <w:rFonts w:ascii="Arial" w:hAnsi="Arial" w:cs="Arial"/>
          <w:lang w:eastAsia="ar-SA"/>
        </w:rPr>
        <w:t>Zmiany nie mogą naruszać postanowień zawartych w art. 144 ustawy Prawo zamówień publicznych.</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11 </w:t>
      </w:r>
      <w:r w:rsidRPr="00A21DDD">
        <w:rPr>
          <w:rFonts w:ascii="Arial" w:hAnsi="Arial" w:cs="Arial"/>
          <w:b/>
          <w:u w:val="single"/>
          <w:lang w:eastAsia="ar-SA"/>
        </w:rPr>
        <w:t>Kwestie sporne</w:t>
      </w:r>
    </w:p>
    <w:p w:rsidR="00DA44DC" w:rsidRPr="00A21DDD" w:rsidRDefault="00DA44DC" w:rsidP="00DA44DC">
      <w:pPr>
        <w:suppressAutoHyphens/>
        <w:rPr>
          <w:rFonts w:ascii="Arial" w:hAnsi="Arial" w:cs="Arial"/>
          <w:lang w:eastAsia="ar-SA"/>
        </w:rPr>
      </w:pPr>
      <w:r w:rsidRPr="00A21DDD">
        <w:rPr>
          <w:rFonts w:ascii="Arial" w:hAnsi="Arial" w:cs="Arial"/>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12 </w:t>
      </w:r>
      <w:r w:rsidRPr="00A21DDD">
        <w:rPr>
          <w:rFonts w:ascii="Arial" w:hAnsi="Arial" w:cs="Arial"/>
          <w:b/>
          <w:u w:val="single"/>
          <w:lang w:eastAsia="ar-SA"/>
        </w:rPr>
        <w:t>Postanowienia końcowe</w:t>
      </w:r>
    </w:p>
    <w:p w:rsidR="00DA44DC" w:rsidRPr="00A21DDD" w:rsidRDefault="00DA44DC" w:rsidP="00DA44DC">
      <w:pPr>
        <w:suppressAutoHyphens/>
        <w:rPr>
          <w:rFonts w:ascii="Arial" w:hAnsi="Arial" w:cs="Arial"/>
          <w:lang w:eastAsia="ar-SA"/>
        </w:rPr>
      </w:pPr>
      <w:r w:rsidRPr="00A21DDD">
        <w:rPr>
          <w:rFonts w:ascii="Arial" w:hAnsi="Arial" w:cs="Arial"/>
          <w:lang w:eastAsia="ar-SA"/>
        </w:rPr>
        <w:t>W sprawach nie uregulowanych niniejszą umową stosuje się przepisy Kodeksu Cywilnego, a w sprawach procesowych – przepisy Kodeksu Postępowania Cywilnego.</w:t>
      </w:r>
    </w:p>
    <w:p w:rsidR="00DA44DC" w:rsidRPr="00A21DDD" w:rsidRDefault="00DA44DC" w:rsidP="00DA44DC">
      <w:pPr>
        <w:suppressAutoHyphens/>
        <w:spacing w:after="120"/>
        <w:jc w:val="center"/>
        <w:rPr>
          <w:rFonts w:ascii="Arial" w:hAnsi="Arial" w:cs="Arial"/>
          <w:b/>
          <w:lang w:eastAsia="ar-SA"/>
        </w:rPr>
      </w:pPr>
      <w:r w:rsidRPr="00A21DDD">
        <w:rPr>
          <w:rFonts w:ascii="Arial" w:hAnsi="Arial" w:cs="Arial"/>
          <w:b/>
          <w:lang w:eastAsia="ar-SA"/>
        </w:rPr>
        <w:t xml:space="preserve">§ 13 </w:t>
      </w:r>
    </w:p>
    <w:p w:rsidR="00DA44DC" w:rsidRPr="00A21DDD" w:rsidRDefault="00DA44DC" w:rsidP="00DA44DC">
      <w:pPr>
        <w:suppressAutoHyphens/>
        <w:rPr>
          <w:rFonts w:ascii="Arial" w:hAnsi="Arial" w:cs="Arial"/>
          <w:lang w:eastAsia="ar-SA"/>
        </w:rPr>
      </w:pPr>
      <w:r w:rsidRPr="00A21DDD">
        <w:rPr>
          <w:rFonts w:ascii="Arial" w:hAnsi="Arial" w:cs="Arial"/>
          <w:lang w:eastAsia="ar-SA"/>
        </w:rPr>
        <w:t xml:space="preserve">Umowa sporządzona została w 4 jednobrzmiących egzemplarzach, po 2 egzemplarze </w:t>
      </w:r>
      <w:r w:rsidRPr="00A21DDD">
        <w:rPr>
          <w:rFonts w:ascii="Arial" w:hAnsi="Arial" w:cs="Arial"/>
          <w:lang w:eastAsia="ar-SA"/>
        </w:rPr>
        <w:br/>
        <w:t>dla każdej ze stron.</w:t>
      </w:r>
    </w:p>
    <w:p w:rsidR="001328D2" w:rsidRPr="001328D2" w:rsidRDefault="00DA44DC" w:rsidP="00DA44DC">
      <w:pPr>
        <w:suppressAutoHyphens/>
        <w:spacing w:after="0" w:line="240" w:lineRule="auto"/>
        <w:ind w:left="363"/>
        <w:jc w:val="both"/>
        <w:rPr>
          <w:rFonts w:ascii="Verdana" w:eastAsia="Times New Roman" w:hAnsi="Verdana" w:cs="Verdana"/>
          <w:b/>
          <w:i/>
          <w:iCs/>
          <w:sz w:val="24"/>
          <w:szCs w:val="24"/>
          <w:lang w:eastAsia="zh-CN"/>
        </w:rPr>
      </w:pPr>
      <w:r w:rsidRPr="00A21DDD">
        <w:rPr>
          <w:rFonts w:ascii="Arial" w:hAnsi="Arial" w:cs="Arial"/>
          <w:b/>
          <w:lang w:eastAsia="ar-SA"/>
        </w:rPr>
        <w:t xml:space="preserve">ZAMAWIAJĄCY :                                                      </w:t>
      </w:r>
      <w:r w:rsidRPr="00A21DDD">
        <w:rPr>
          <w:rFonts w:ascii="Arial" w:hAnsi="Arial" w:cs="Arial"/>
          <w:b/>
          <w:lang w:eastAsia="ar-SA"/>
        </w:rPr>
        <w:tab/>
      </w:r>
      <w:r w:rsidRPr="00A21DDD">
        <w:rPr>
          <w:rFonts w:ascii="Arial" w:hAnsi="Arial" w:cs="Arial"/>
          <w:b/>
          <w:lang w:eastAsia="ar-SA"/>
        </w:rPr>
        <w:tab/>
        <w:t>WYKONAWCA :</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DA44DC" w:rsidRDefault="00DA44DC" w:rsidP="001328D2">
      <w:pPr>
        <w:suppressAutoHyphens/>
        <w:spacing w:after="0" w:line="240" w:lineRule="auto"/>
        <w:rPr>
          <w:rFonts w:ascii="Times New Roman" w:eastAsia="Times New Roman" w:hAnsi="Times New Roman" w:cs="Times New Roman"/>
          <w:sz w:val="24"/>
          <w:szCs w:val="24"/>
          <w:lang w:eastAsia="zh-CN"/>
        </w:rPr>
      </w:pPr>
    </w:p>
    <w:sectPr w:rsidR="00DA44DC"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D4" w:rsidRDefault="002853D4">
      <w:pPr>
        <w:spacing w:after="0" w:line="240" w:lineRule="auto"/>
      </w:pPr>
      <w:r>
        <w:separator/>
      </w:r>
    </w:p>
  </w:endnote>
  <w:endnote w:type="continuationSeparator" w:id="0">
    <w:p w:rsidR="002853D4" w:rsidRDefault="0028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6B795A" w:rsidRDefault="006B795A">
        <w:pPr>
          <w:pStyle w:val="Stopka"/>
          <w:jc w:val="center"/>
        </w:pPr>
        <w:r>
          <w:fldChar w:fldCharType="begin"/>
        </w:r>
        <w:r>
          <w:instrText xml:space="preserve"> PAGE   \* MERGEFORMAT </w:instrText>
        </w:r>
        <w:r>
          <w:fldChar w:fldCharType="separate"/>
        </w:r>
        <w:r w:rsidR="00FD22C7">
          <w:rPr>
            <w:noProof/>
          </w:rPr>
          <w:t>1</w:t>
        </w:r>
        <w:r>
          <w:rPr>
            <w:noProof/>
          </w:rPr>
          <w:fldChar w:fldCharType="end"/>
        </w:r>
      </w:p>
    </w:sdtContent>
  </w:sdt>
  <w:p w:rsidR="006B795A" w:rsidRDefault="006B79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D4" w:rsidRDefault="002853D4">
      <w:pPr>
        <w:spacing w:after="0" w:line="240" w:lineRule="auto"/>
      </w:pPr>
      <w:r>
        <w:separator/>
      </w:r>
    </w:p>
  </w:footnote>
  <w:footnote w:type="continuationSeparator" w:id="0">
    <w:p w:rsidR="002853D4" w:rsidRDefault="00285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2"/>
    <w:multiLevelType w:val="singleLevel"/>
    <w:tmpl w:val="04150011"/>
    <w:lvl w:ilvl="0">
      <w:start w:val="1"/>
      <w:numFmt w:val="decimal"/>
      <w:lvlText w:val="%1)"/>
      <w:lvlJc w:val="left"/>
      <w:pPr>
        <w:ind w:left="720" w:hanging="360"/>
      </w:pPr>
      <w:rPr>
        <w:sz w:val="22"/>
        <w:szCs w:val="22"/>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9">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1">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4">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5">
    <w:nsid w:val="0000003D"/>
    <w:multiLevelType w:val="singleLevel"/>
    <w:tmpl w:val="A91C187E"/>
    <w:lvl w:ilvl="0">
      <w:start w:val="1"/>
      <w:numFmt w:val="decimal"/>
      <w:lvlText w:val="%1."/>
      <w:lvlJc w:val="left"/>
      <w:pPr>
        <w:ind w:left="644" w:hanging="360"/>
      </w:pPr>
      <w:rPr>
        <w:rFonts w:hint="default"/>
        <w:color w:val="auto"/>
      </w:rPr>
    </w:lvl>
  </w:abstractNum>
  <w:abstractNum w:abstractNumId="26">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8">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9">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89E52FF"/>
    <w:multiLevelType w:val="singleLevel"/>
    <w:tmpl w:val="9432C70A"/>
    <w:lvl w:ilvl="0">
      <w:start w:val="2"/>
      <w:numFmt w:val="decimal"/>
      <w:lvlText w:val="%1."/>
      <w:lvlJc w:val="left"/>
      <w:pPr>
        <w:ind w:left="720" w:hanging="360"/>
      </w:pPr>
      <w:rPr>
        <w:rFonts w:hint="default"/>
        <w:color w:val="auto"/>
      </w:rPr>
    </w:lvl>
  </w:abstractNum>
  <w:abstractNum w:abstractNumId="35">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5B33AAC"/>
    <w:multiLevelType w:val="multilevel"/>
    <w:tmpl w:val="FC7CC96E"/>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5">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F62A91"/>
    <w:multiLevelType w:val="hybridMultilevel"/>
    <w:tmpl w:val="CDDAB434"/>
    <w:lvl w:ilvl="0" w:tplc="0415000F">
      <w:start w:val="1"/>
      <w:numFmt w:val="decimal"/>
      <w:lvlText w:val="%1."/>
      <w:lvlJc w:val="left"/>
      <w:pPr>
        <w:ind w:left="720" w:hanging="360"/>
      </w:pPr>
      <w:rPr>
        <w:rFonts w:hint="default"/>
        <w:b w:val="0"/>
      </w:rPr>
    </w:lvl>
    <w:lvl w:ilvl="1" w:tplc="0415000F">
      <w:start w:val="1"/>
      <w:numFmt w:val="decimal"/>
      <w:lvlText w:val="%2."/>
      <w:lvlJc w:val="left"/>
      <w:pPr>
        <w:ind w:left="1440" w:hanging="360"/>
      </w:pPr>
      <w:rPr>
        <w:rFonts w:hint="default"/>
      </w:rPr>
    </w:lvl>
    <w:lvl w:ilvl="2" w:tplc="1E38C724">
      <w:start w:val="1"/>
      <w:numFmt w:val="decimal"/>
      <w:lvlText w:val="%3)"/>
      <w:lvlJc w:val="left"/>
      <w:pPr>
        <w:ind w:left="2340" w:hanging="360"/>
      </w:pPr>
      <w:rPr>
        <w:rFonts w:hint="default"/>
      </w:rPr>
    </w:lvl>
    <w:lvl w:ilvl="3" w:tplc="A638366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334804"/>
    <w:multiLevelType w:val="hybridMultilevel"/>
    <w:tmpl w:val="AC64EAFA"/>
    <w:lvl w:ilvl="0" w:tplc="33EEA258">
      <w:start w:val="1"/>
      <w:numFmt w:val="decimal"/>
      <w:lvlText w:val="%1."/>
      <w:lvlJc w:val="left"/>
      <w:pPr>
        <w:ind w:left="720" w:hanging="360"/>
      </w:pPr>
      <w:rPr>
        <w:rFonts w:hint="default"/>
        <w:b w:val="0"/>
      </w:rPr>
    </w:lvl>
    <w:lvl w:ilvl="1" w:tplc="0E3EB688">
      <w:start w:val="1"/>
      <w:numFmt w:val="decimal"/>
      <w:lvlText w:val="%2)"/>
      <w:lvlJc w:val="left"/>
      <w:pPr>
        <w:ind w:left="1440" w:hanging="360"/>
      </w:pPr>
      <w:rPr>
        <w:rFonts w:hint="default"/>
      </w:rPr>
    </w:lvl>
    <w:lvl w:ilvl="2" w:tplc="267CA9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0">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F0D43E9"/>
    <w:multiLevelType w:val="singleLevel"/>
    <w:tmpl w:val="0415000F"/>
    <w:lvl w:ilvl="0">
      <w:start w:val="1"/>
      <w:numFmt w:val="decimal"/>
      <w:lvlText w:val="%1."/>
      <w:lvlJc w:val="left"/>
      <w:pPr>
        <w:tabs>
          <w:tab w:val="num" w:pos="360"/>
        </w:tabs>
        <w:ind w:left="360" w:hanging="360"/>
      </w:pPr>
    </w:lvl>
  </w:abstractNum>
  <w:abstractNum w:abstractNumId="63">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7">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1">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3">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5">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num>
  <w:num w:numId="8">
    <w:abstractNumId w:val="25"/>
  </w:num>
  <w:num w:numId="9">
    <w:abstractNumId w:val="26"/>
  </w:num>
  <w:num w:numId="10">
    <w:abstractNumId w:val="20"/>
    <w:lvlOverride w:ilvl="0">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1"/>
    <w:lvlOverride w:ilvl="0">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0"/>
    <w:lvlOverride w:ilvl="0">
      <w:startOverride w:val="1"/>
    </w:lvlOverride>
  </w:num>
  <w:num w:numId="19">
    <w:abstractNumId w:val="11"/>
    <w:lvlOverride w:ilvl="0">
      <w:startOverride w:val="1"/>
    </w:lvlOverride>
  </w:num>
  <w:num w:numId="20">
    <w:abstractNumId w:val="76"/>
  </w:num>
  <w:num w:numId="21">
    <w:abstractNumId w:val="29"/>
  </w:num>
  <w:num w:numId="22">
    <w:abstractNumId w:val="30"/>
  </w:num>
  <w:num w:numId="23">
    <w:abstractNumId w:val="31"/>
  </w:num>
  <w:num w:numId="24">
    <w:abstractNumId w:val="65"/>
  </w:num>
  <w:num w:numId="25">
    <w:abstractNumId w:val="74"/>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70"/>
  </w:num>
  <w:num w:numId="29">
    <w:abstractNumId w:val="66"/>
  </w:num>
  <w:num w:numId="30">
    <w:abstractNumId w:val="46"/>
  </w:num>
  <w:num w:numId="31">
    <w:abstractNumId w:val="71"/>
  </w:num>
  <w:num w:numId="32">
    <w:abstractNumId w:val="67"/>
  </w:num>
  <w:num w:numId="33">
    <w:abstractNumId w:val="36"/>
  </w:num>
  <w:num w:numId="34">
    <w:abstractNumId w:val="61"/>
  </w:num>
  <w:num w:numId="35">
    <w:abstractNumId w:val="59"/>
  </w:num>
  <w:num w:numId="36">
    <w:abstractNumId w:val="43"/>
  </w:num>
  <w:num w:numId="37">
    <w:abstractNumId w:val="48"/>
  </w:num>
  <w:num w:numId="38">
    <w:abstractNumId w:val="52"/>
  </w:num>
  <w:num w:numId="39">
    <w:abstractNumId w:val="77"/>
  </w:num>
  <w:num w:numId="40">
    <w:abstractNumId w:val="69"/>
  </w:num>
  <w:num w:numId="41">
    <w:abstractNumId w:val="34"/>
  </w:num>
  <w:num w:numId="42">
    <w:abstractNumId w:val="41"/>
  </w:num>
  <w:num w:numId="43">
    <w:abstractNumId w:val="57"/>
  </w:num>
  <w:num w:numId="44">
    <w:abstractNumId w:val="55"/>
  </w:num>
  <w:num w:numId="45">
    <w:abstractNumId w:val="63"/>
  </w:num>
  <w:num w:numId="46">
    <w:abstractNumId w:val="47"/>
  </w:num>
  <w:num w:numId="47">
    <w:abstractNumId w:val="51"/>
  </w:num>
  <w:num w:numId="48">
    <w:abstractNumId w:val="32"/>
  </w:num>
  <w:num w:numId="49">
    <w:abstractNumId w:val="58"/>
  </w:num>
  <w:num w:numId="50">
    <w:abstractNumId w:val="64"/>
  </w:num>
  <w:num w:numId="51">
    <w:abstractNumId w:val="44"/>
  </w:num>
  <w:num w:numId="52">
    <w:abstractNumId w:val="68"/>
  </w:num>
  <w:num w:numId="53">
    <w:abstractNumId w:val="33"/>
  </w:num>
  <w:num w:numId="54">
    <w:abstractNumId w:val="35"/>
  </w:num>
  <w:num w:numId="55">
    <w:abstractNumId w:val="72"/>
  </w:num>
  <w:num w:numId="56">
    <w:abstractNumId w:val="73"/>
  </w:num>
  <w:num w:numId="57">
    <w:abstractNumId w:val="62"/>
  </w:num>
  <w:num w:numId="58">
    <w:abstractNumId w:val="1"/>
  </w:num>
  <w:num w:numId="59">
    <w:abstractNumId w:val="2"/>
  </w:num>
  <w:num w:numId="60">
    <w:abstractNumId w:val="5"/>
  </w:num>
  <w:num w:numId="61">
    <w:abstractNumId w:val="9"/>
  </w:num>
  <w:num w:numId="62">
    <w:abstractNumId w:val="13"/>
  </w:num>
  <w:num w:numId="63">
    <w:abstractNumId w:val="16"/>
  </w:num>
  <w:num w:numId="64">
    <w:abstractNumId w:val="17"/>
  </w:num>
  <w:num w:numId="65">
    <w:abstractNumId w:val="60"/>
  </w:num>
  <w:num w:numId="66">
    <w:abstractNumId w:val="40"/>
  </w:num>
  <w:num w:numId="67">
    <w:abstractNumId w:val="37"/>
  </w:num>
  <w:num w:numId="68">
    <w:abstractNumId w:val="49"/>
  </w:num>
  <w:num w:numId="69">
    <w:abstractNumId w:val="54"/>
  </w:num>
  <w:num w:numId="70">
    <w:abstractNumId w:val="75"/>
  </w:num>
  <w:num w:numId="71">
    <w:abstractNumId w:val="39"/>
  </w:num>
  <w:num w:numId="72">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jRAinnZ/l7l2TcwSBlSTbz4EIT8=" w:salt="g0oY7ogVI/uVSng2MEXZ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4DC6"/>
    <w:rsid w:val="00065A99"/>
    <w:rsid w:val="000A4BA9"/>
    <w:rsid w:val="000B62A0"/>
    <w:rsid w:val="000E16B6"/>
    <w:rsid w:val="0012152E"/>
    <w:rsid w:val="001328D2"/>
    <w:rsid w:val="00133A48"/>
    <w:rsid w:val="0013727E"/>
    <w:rsid w:val="00154CD6"/>
    <w:rsid w:val="00173389"/>
    <w:rsid w:val="001954CA"/>
    <w:rsid w:val="001F2484"/>
    <w:rsid w:val="001F4A30"/>
    <w:rsid w:val="002063F7"/>
    <w:rsid w:val="00244414"/>
    <w:rsid w:val="002853D4"/>
    <w:rsid w:val="002B44EA"/>
    <w:rsid w:val="002D41F3"/>
    <w:rsid w:val="002D67CA"/>
    <w:rsid w:val="00322629"/>
    <w:rsid w:val="00323AD9"/>
    <w:rsid w:val="003334A2"/>
    <w:rsid w:val="00352BAE"/>
    <w:rsid w:val="003606A0"/>
    <w:rsid w:val="00383345"/>
    <w:rsid w:val="00396298"/>
    <w:rsid w:val="003B2D52"/>
    <w:rsid w:val="003C6641"/>
    <w:rsid w:val="003C7BB4"/>
    <w:rsid w:val="003F2ABD"/>
    <w:rsid w:val="003F6088"/>
    <w:rsid w:val="004204E1"/>
    <w:rsid w:val="00437AE0"/>
    <w:rsid w:val="004A123E"/>
    <w:rsid w:val="004B6919"/>
    <w:rsid w:val="004C215D"/>
    <w:rsid w:val="005036F3"/>
    <w:rsid w:val="00505A58"/>
    <w:rsid w:val="00516E1E"/>
    <w:rsid w:val="00542555"/>
    <w:rsid w:val="00544350"/>
    <w:rsid w:val="005531C1"/>
    <w:rsid w:val="00583985"/>
    <w:rsid w:val="00583F34"/>
    <w:rsid w:val="00593FF5"/>
    <w:rsid w:val="00595E3A"/>
    <w:rsid w:val="00597CED"/>
    <w:rsid w:val="00611CCB"/>
    <w:rsid w:val="0064005C"/>
    <w:rsid w:val="00651ABE"/>
    <w:rsid w:val="0066781F"/>
    <w:rsid w:val="006878E0"/>
    <w:rsid w:val="00687DE3"/>
    <w:rsid w:val="006B795A"/>
    <w:rsid w:val="006C47EE"/>
    <w:rsid w:val="006C6653"/>
    <w:rsid w:val="006E70D7"/>
    <w:rsid w:val="0070206C"/>
    <w:rsid w:val="00702678"/>
    <w:rsid w:val="00720C51"/>
    <w:rsid w:val="00724BEE"/>
    <w:rsid w:val="007705DE"/>
    <w:rsid w:val="00773E84"/>
    <w:rsid w:val="007A7D71"/>
    <w:rsid w:val="007D01E3"/>
    <w:rsid w:val="00824F84"/>
    <w:rsid w:val="00825E9B"/>
    <w:rsid w:val="00840C37"/>
    <w:rsid w:val="008554EF"/>
    <w:rsid w:val="0088474A"/>
    <w:rsid w:val="008A4A4F"/>
    <w:rsid w:val="008A5C4F"/>
    <w:rsid w:val="008C0E04"/>
    <w:rsid w:val="008D1F40"/>
    <w:rsid w:val="008F0603"/>
    <w:rsid w:val="00941403"/>
    <w:rsid w:val="0095773E"/>
    <w:rsid w:val="00970B3C"/>
    <w:rsid w:val="00973526"/>
    <w:rsid w:val="009813A1"/>
    <w:rsid w:val="009C1091"/>
    <w:rsid w:val="009D2BAB"/>
    <w:rsid w:val="009D69D8"/>
    <w:rsid w:val="009F676B"/>
    <w:rsid w:val="00A23385"/>
    <w:rsid w:val="00A50439"/>
    <w:rsid w:val="00A77651"/>
    <w:rsid w:val="00A81520"/>
    <w:rsid w:val="00A87FA0"/>
    <w:rsid w:val="00A90B41"/>
    <w:rsid w:val="00AA7626"/>
    <w:rsid w:val="00AD3431"/>
    <w:rsid w:val="00B00F0C"/>
    <w:rsid w:val="00B01983"/>
    <w:rsid w:val="00B215D6"/>
    <w:rsid w:val="00B54306"/>
    <w:rsid w:val="00B676A4"/>
    <w:rsid w:val="00B73B3C"/>
    <w:rsid w:val="00BE4751"/>
    <w:rsid w:val="00BF23A6"/>
    <w:rsid w:val="00C63E5B"/>
    <w:rsid w:val="00CA19FF"/>
    <w:rsid w:val="00CD45DA"/>
    <w:rsid w:val="00D64535"/>
    <w:rsid w:val="00D83535"/>
    <w:rsid w:val="00DA2E3D"/>
    <w:rsid w:val="00DA44DC"/>
    <w:rsid w:val="00DE12A5"/>
    <w:rsid w:val="00E030CB"/>
    <w:rsid w:val="00E0426F"/>
    <w:rsid w:val="00E3471B"/>
    <w:rsid w:val="00E669DC"/>
    <w:rsid w:val="00EB69AC"/>
    <w:rsid w:val="00EF25E7"/>
    <w:rsid w:val="00EF6502"/>
    <w:rsid w:val="00F249FB"/>
    <w:rsid w:val="00F27426"/>
    <w:rsid w:val="00F52BEE"/>
    <w:rsid w:val="00FB65A1"/>
    <w:rsid w:val="00FD22C7"/>
    <w:rsid w:val="00FD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TotalTime>
  <Pages>27</Pages>
  <Words>10929</Words>
  <Characters>65580</Characters>
  <Application>Microsoft Office Word</Application>
  <DocSecurity>8</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50</cp:revision>
  <cp:lastPrinted>2017-06-20T12:53:00Z</cp:lastPrinted>
  <dcterms:created xsi:type="dcterms:W3CDTF">2017-06-05T11:05:00Z</dcterms:created>
  <dcterms:modified xsi:type="dcterms:W3CDTF">2017-11-30T13:47:00Z</dcterms:modified>
</cp:coreProperties>
</file>