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EF84" w14:textId="77777777"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14:paraId="04368727" w14:textId="22EC0030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D52FF7">
        <w:rPr>
          <w:rFonts w:ascii="Arial" w:hAnsi="Arial" w:cs="Arial"/>
          <w:b/>
          <w:sz w:val="20"/>
          <w:szCs w:val="20"/>
          <w:lang w:eastAsia="pl-PL"/>
        </w:rPr>
        <w:t>289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</w:t>
      </w:r>
      <w:r w:rsidR="00D52FF7">
        <w:rPr>
          <w:rFonts w:ascii="Arial" w:hAnsi="Arial" w:cs="Arial"/>
          <w:b/>
          <w:sz w:val="20"/>
          <w:szCs w:val="20"/>
          <w:lang w:eastAsia="pl-PL"/>
        </w:rPr>
        <w:t>873</w:t>
      </w:r>
      <w:r w:rsidR="00A6113C">
        <w:rPr>
          <w:rFonts w:ascii="Arial" w:hAnsi="Arial" w:cs="Arial"/>
          <w:b/>
          <w:sz w:val="20"/>
          <w:szCs w:val="20"/>
          <w:lang w:eastAsia="pl-PL"/>
        </w:rPr>
        <w:t>/</w:t>
      </w:r>
      <w:r w:rsidR="00D52FF7">
        <w:rPr>
          <w:rFonts w:ascii="Arial" w:hAnsi="Arial" w:cs="Arial"/>
          <w:b/>
          <w:sz w:val="20"/>
          <w:szCs w:val="20"/>
          <w:lang w:eastAsia="pl-PL"/>
        </w:rPr>
        <w:t>22</w:t>
      </w:r>
    </w:p>
    <w:p w14:paraId="3AEBA1BC" w14:textId="77777777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14:paraId="7CA87678" w14:textId="4E32A585" w:rsidR="00B01F9A" w:rsidRPr="00D84A91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D52FF7">
        <w:rPr>
          <w:rFonts w:ascii="Arial" w:hAnsi="Arial" w:cs="Arial"/>
          <w:b/>
          <w:sz w:val="20"/>
          <w:szCs w:val="20"/>
          <w:lang w:eastAsia="pl-PL"/>
        </w:rPr>
        <w:t>8 listopada 2022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14:paraId="65D5DD3E" w14:textId="77777777" w:rsidR="00B01F9A" w:rsidRPr="000F3AE9" w:rsidRDefault="00D924ED" w:rsidP="00F64C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F3AE9">
        <w:rPr>
          <w:rFonts w:ascii="Arial" w:hAnsi="Arial" w:cs="Arial"/>
          <w:b/>
          <w:bCs/>
          <w:lang w:eastAsia="pl-PL"/>
        </w:rPr>
        <w:t>ROZLICZENIE</w:t>
      </w:r>
    </w:p>
    <w:p w14:paraId="589572E8" w14:textId="77777777" w:rsidR="00B01F9A" w:rsidRPr="000F3AE9" w:rsidRDefault="00B01F9A" w:rsidP="00F64C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F3AE9">
        <w:rPr>
          <w:rFonts w:ascii="Arial" w:hAnsi="Arial" w:cs="Arial"/>
          <w:b/>
          <w:bCs/>
          <w:lang w:eastAsia="pl-PL"/>
        </w:rPr>
        <w:t>wykonania zadania publicznego</w:t>
      </w:r>
    </w:p>
    <w:p w14:paraId="786610E2" w14:textId="77777777" w:rsidR="00B01F9A" w:rsidRPr="000F3AE9" w:rsidRDefault="00B01F9A" w:rsidP="00F64C94">
      <w:pPr>
        <w:spacing w:after="0"/>
        <w:jc w:val="center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 xml:space="preserve">z zakresu </w:t>
      </w:r>
      <w:r w:rsidR="00DC36BA" w:rsidRPr="000F3AE9">
        <w:rPr>
          <w:rFonts w:ascii="Arial" w:hAnsi="Arial" w:cs="Arial"/>
          <w:lang w:eastAsia="pl-PL"/>
        </w:rPr>
        <w:t>kultury, sztuki, ochrony dóbr kultury i dziedzictwa narodowego</w:t>
      </w:r>
      <w:r w:rsidR="00FC4C69" w:rsidRPr="000F3AE9">
        <w:rPr>
          <w:rFonts w:ascii="Arial" w:hAnsi="Arial" w:cs="Arial"/>
          <w:lang w:eastAsia="pl-PL"/>
        </w:rPr>
        <w:t xml:space="preserve"> polegającego </w:t>
      </w:r>
      <w:r w:rsidR="00FC4C69" w:rsidRPr="000F3AE9">
        <w:rPr>
          <w:rFonts w:ascii="Arial" w:hAnsi="Arial" w:cs="Arial"/>
          <w:lang w:eastAsia="pl-PL"/>
        </w:rPr>
        <w:br/>
        <w:t xml:space="preserve">na </w:t>
      </w:r>
      <w:r w:rsidR="00737F66">
        <w:rPr>
          <w:rFonts w:ascii="Arial" w:hAnsi="Arial" w:cs="Arial"/>
          <w:lang w:eastAsia="pl-PL"/>
        </w:rPr>
        <w:t>organizacji spotkań kulturalnych o zasięgu powiatowym, mających na celu promocję twórczości kulturalnej (teatr, muzyka, literatura)</w:t>
      </w:r>
      <w:r w:rsidR="00FC4C69" w:rsidRPr="000F3AE9">
        <w:rPr>
          <w:rFonts w:ascii="Arial" w:hAnsi="Arial" w:cs="Arial"/>
          <w:lang w:eastAsia="pl-PL"/>
        </w:rPr>
        <w:t xml:space="preserve"> </w:t>
      </w:r>
    </w:p>
    <w:p w14:paraId="7EA2AFCD" w14:textId="77777777" w:rsidR="00B01F9A" w:rsidRPr="000F3AE9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lang w:eastAsia="pl-PL"/>
        </w:rPr>
      </w:pPr>
    </w:p>
    <w:p w14:paraId="423F357F" w14:textId="77777777" w:rsidR="009574A2" w:rsidRPr="000F3AE9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Zleceniobiorca:</w:t>
      </w:r>
      <w:r w:rsidRPr="000F3AE9">
        <w:rPr>
          <w:rFonts w:ascii="Arial" w:eastAsia="Times New Roman" w:hAnsi="Arial" w:cs="Arial"/>
          <w:lang w:eastAsia="pl-PL"/>
        </w:rPr>
        <w:t xml:space="preserve"> Stowarzyszenie </w:t>
      </w:r>
      <w:r w:rsidR="00C40FA8">
        <w:rPr>
          <w:rFonts w:ascii="Arial" w:eastAsia="Times New Roman" w:hAnsi="Arial" w:cs="Arial"/>
          <w:lang w:eastAsia="pl-PL"/>
        </w:rPr>
        <w:t>Uniwersytet III Wieku</w:t>
      </w:r>
      <w:r w:rsidR="001C1BE5" w:rsidRPr="000F3AE9">
        <w:rPr>
          <w:rFonts w:ascii="Arial" w:eastAsia="Times New Roman" w:hAnsi="Arial" w:cs="Arial"/>
          <w:lang w:eastAsia="pl-PL"/>
        </w:rPr>
        <w:t xml:space="preserve"> z siedzibą w </w:t>
      </w:r>
      <w:r w:rsidR="00C40FA8">
        <w:rPr>
          <w:rFonts w:ascii="Arial" w:eastAsia="Times New Roman" w:hAnsi="Arial" w:cs="Arial"/>
          <w:lang w:eastAsia="pl-PL"/>
        </w:rPr>
        <w:t>Iła</w:t>
      </w:r>
      <w:r w:rsidR="001C1BE5" w:rsidRPr="000F3AE9">
        <w:rPr>
          <w:rFonts w:ascii="Arial" w:eastAsia="Times New Roman" w:hAnsi="Arial" w:cs="Arial"/>
          <w:lang w:eastAsia="pl-PL"/>
        </w:rPr>
        <w:t>wie</w:t>
      </w:r>
    </w:p>
    <w:p w14:paraId="0DF423E1" w14:textId="77777777" w:rsidR="003A454C" w:rsidRPr="000F3AE9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1120F0" w14:textId="77777777" w:rsidR="009574A2" w:rsidRPr="000F3AE9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Zleceniodawca</w:t>
      </w:r>
      <w:r w:rsidR="009574A2" w:rsidRPr="000F3AE9">
        <w:rPr>
          <w:rFonts w:ascii="Arial" w:eastAsia="Times New Roman" w:hAnsi="Arial" w:cs="Arial"/>
          <w:u w:val="single"/>
          <w:lang w:eastAsia="pl-PL"/>
        </w:rPr>
        <w:t>:</w:t>
      </w:r>
      <w:r w:rsidR="009574A2" w:rsidRPr="000F3AE9">
        <w:rPr>
          <w:rFonts w:ascii="Arial" w:eastAsia="Times New Roman" w:hAnsi="Arial" w:cs="Arial"/>
          <w:lang w:eastAsia="pl-PL"/>
        </w:rPr>
        <w:t xml:space="preserve"> Powiat Iławski </w:t>
      </w:r>
    </w:p>
    <w:p w14:paraId="2E298BDA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AE6FCEB" w14:textId="77777777" w:rsidR="009574A2" w:rsidRPr="000F3AE9" w:rsidRDefault="009574A2" w:rsidP="00C40F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Tytuł zadania:</w:t>
      </w:r>
      <w:r w:rsidRPr="000F3AE9">
        <w:rPr>
          <w:rFonts w:ascii="Arial" w:eastAsia="Times New Roman" w:hAnsi="Arial" w:cs="Arial"/>
          <w:lang w:eastAsia="pl-PL"/>
        </w:rPr>
        <w:t xml:space="preserve"> „</w:t>
      </w:r>
      <w:r w:rsidR="00C40FA8">
        <w:rPr>
          <w:rFonts w:ascii="Arial" w:eastAsia="Times New Roman" w:hAnsi="Arial" w:cs="Arial"/>
          <w:lang w:eastAsia="pl-PL"/>
        </w:rPr>
        <w:t xml:space="preserve">Organizacja spotkań kulturalnych o zasięgu powiatowym, mających na celu </w:t>
      </w:r>
      <w:r w:rsidR="00C40FA8">
        <w:rPr>
          <w:rFonts w:ascii="Arial" w:eastAsia="Times New Roman" w:hAnsi="Arial" w:cs="Arial"/>
          <w:lang w:eastAsia="pl-PL"/>
        </w:rPr>
        <w:br/>
        <w:t xml:space="preserve">                            promocję twórczości kulturalnej (teatr, muzyka, literatura)</w:t>
      </w:r>
      <w:r w:rsidRPr="000F3AE9">
        <w:rPr>
          <w:rFonts w:ascii="Arial" w:eastAsia="Times New Roman" w:hAnsi="Arial" w:cs="Arial"/>
          <w:lang w:eastAsia="pl-PL"/>
        </w:rPr>
        <w:t>”</w:t>
      </w:r>
    </w:p>
    <w:p w14:paraId="5A818B3A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6C71154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Nr umowy</w:t>
      </w:r>
      <w:r w:rsidR="00335CBC" w:rsidRPr="000F3AE9">
        <w:rPr>
          <w:rFonts w:ascii="Arial" w:eastAsia="Times New Roman" w:hAnsi="Arial" w:cs="Arial"/>
          <w:lang w:eastAsia="pl-PL"/>
        </w:rPr>
        <w:t>: EKSP</w:t>
      </w:r>
      <w:r w:rsidR="00DD3E92" w:rsidRPr="000F3AE9">
        <w:rPr>
          <w:rFonts w:ascii="Arial" w:eastAsia="Times New Roman" w:hAnsi="Arial" w:cs="Arial"/>
          <w:lang w:eastAsia="pl-PL"/>
        </w:rPr>
        <w:t>.</w:t>
      </w:r>
      <w:r w:rsidR="00C40FA8">
        <w:rPr>
          <w:rFonts w:ascii="Arial" w:eastAsia="Times New Roman" w:hAnsi="Arial" w:cs="Arial"/>
          <w:lang w:eastAsia="pl-PL"/>
        </w:rPr>
        <w:t>526.7.7.2022</w:t>
      </w:r>
    </w:p>
    <w:p w14:paraId="0DF09484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Data zawarcia: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DD3E92" w:rsidRPr="000F3AE9">
        <w:rPr>
          <w:rFonts w:ascii="Arial" w:eastAsia="Times New Roman" w:hAnsi="Arial" w:cs="Arial"/>
          <w:lang w:eastAsia="pl-PL"/>
        </w:rPr>
        <w:t>2</w:t>
      </w:r>
      <w:r w:rsidR="00C40FA8">
        <w:rPr>
          <w:rFonts w:ascii="Arial" w:eastAsia="Times New Roman" w:hAnsi="Arial" w:cs="Arial"/>
          <w:lang w:eastAsia="pl-PL"/>
        </w:rPr>
        <w:t>3 marca 2022</w:t>
      </w:r>
      <w:r w:rsidRPr="000F3AE9">
        <w:rPr>
          <w:rFonts w:ascii="Arial" w:eastAsia="Times New Roman" w:hAnsi="Arial" w:cs="Arial"/>
          <w:lang w:eastAsia="pl-PL"/>
        </w:rPr>
        <w:t xml:space="preserve"> r.</w:t>
      </w:r>
      <w:r w:rsidRPr="000F3AE9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617E4CFD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Termin realizacji zadania: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980E8E" w:rsidRPr="000F3AE9">
        <w:rPr>
          <w:rFonts w:ascii="Arial" w:eastAsia="Times New Roman" w:hAnsi="Arial" w:cs="Arial"/>
          <w:lang w:eastAsia="pl-PL"/>
        </w:rPr>
        <w:t>01.0</w:t>
      </w:r>
      <w:r w:rsidR="00C40FA8">
        <w:rPr>
          <w:rFonts w:ascii="Arial" w:eastAsia="Times New Roman" w:hAnsi="Arial" w:cs="Arial"/>
          <w:lang w:eastAsia="pl-PL"/>
        </w:rPr>
        <w:t>4</w:t>
      </w:r>
      <w:r w:rsidR="00980E8E" w:rsidRPr="000F3AE9">
        <w:rPr>
          <w:rFonts w:ascii="Arial" w:eastAsia="Times New Roman" w:hAnsi="Arial" w:cs="Arial"/>
          <w:lang w:eastAsia="pl-PL"/>
        </w:rPr>
        <w:t>.202</w:t>
      </w:r>
      <w:r w:rsidR="00C40FA8">
        <w:rPr>
          <w:rFonts w:ascii="Arial" w:eastAsia="Times New Roman" w:hAnsi="Arial" w:cs="Arial"/>
          <w:lang w:eastAsia="pl-PL"/>
        </w:rPr>
        <w:t>2</w:t>
      </w:r>
      <w:r w:rsidRPr="000F3AE9">
        <w:rPr>
          <w:rFonts w:ascii="Arial" w:eastAsia="Times New Roman" w:hAnsi="Arial" w:cs="Arial"/>
          <w:lang w:eastAsia="pl-PL"/>
        </w:rPr>
        <w:t xml:space="preserve"> r.</w:t>
      </w:r>
      <w:r w:rsidR="00C40FA8">
        <w:rPr>
          <w:rFonts w:ascii="Arial" w:eastAsia="Times New Roman" w:hAnsi="Arial" w:cs="Arial"/>
          <w:lang w:eastAsia="pl-PL"/>
        </w:rPr>
        <w:t xml:space="preserve">-30.09.2022 </w:t>
      </w:r>
      <w:r w:rsidRPr="000F3AE9">
        <w:rPr>
          <w:rFonts w:ascii="Arial" w:eastAsia="Times New Roman" w:hAnsi="Arial" w:cs="Arial"/>
          <w:lang w:eastAsia="pl-PL"/>
        </w:rPr>
        <w:t>r.</w:t>
      </w:r>
    </w:p>
    <w:p w14:paraId="455C793A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980E8E" w:rsidRPr="000F3AE9">
        <w:rPr>
          <w:rFonts w:ascii="Arial" w:eastAsia="Times New Roman" w:hAnsi="Arial" w:cs="Arial"/>
          <w:lang w:eastAsia="pl-PL"/>
        </w:rPr>
        <w:t>30</w:t>
      </w:r>
      <w:r w:rsidRPr="000F3AE9">
        <w:rPr>
          <w:rFonts w:ascii="Arial" w:eastAsia="Times New Roman" w:hAnsi="Arial" w:cs="Arial"/>
          <w:lang w:eastAsia="pl-PL"/>
        </w:rPr>
        <w:t>00,00 zł</w:t>
      </w:r>
    </w:p>
    <w:p w14:paraId="07A36E74" w14:textId="77777777" w:rsidR="00813AA7" w:rsidRPr="000F3AE9" w:rsidRDefault="009574A2" w:rsidP="00813A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ab/>
      </w:r>
      <w:r w:rsidR="00A6199F" w:rsidRPr="000F3AE9">
        <w:rPr>
          <w:rFonts w:ascii="Arial" w:eastAsia="Times New Roman" w:hAnsi="Arial" w:cs="Arial"/>
          <w:lang w:eastAsia="pl-PL"/>
        </w:rPr>
        <w:t xml:space="preserve">Zleceniobiorca </w:t>
      </w:r>
      <w:r w:rsidR="00C40FA8">
        <w:rPr>
          <w:rFonts w:ascii="Arial" w:eastAsia="Times New Roman" w:hAnsi="Arial" w:cs="Arial"/>
          <w:lang w:eastAsia="pl-PL"/>
        </w:rPr>
        <w:t>21.10.2022</w:t>
      </w:r>
      <w:r w:rsidR="00A6199F" w:rsidRPr="000F3AE9">
        <w:rPr>
          <w:rFonts w:ascii="Arial" w:eastAsia="Times New Roman" w:hAnsi="Arial" w:cs="Arial"/>
          <w:lang w:eastAsia="pl-PL"/>
        </w:rPr>
        <w:t xml:space="preserve"> r. złożył sprawozdanie końcowe z wykonania ww. </w:t>
      </w:r>
      <w:r w:rsidR="00283211" w:rsidRPr="000F3AE9">
        <w:rPr>
          <w:rFonts w:ascii="Arial" w:eastAsia="Times New Roman" w:hAnsi="Arial" w:cs="Arial"/>
          <w:lang w:eastAsia="pl-PL"/>
        </w:rPr>
        <w:t>z</w:t>
      </w:r>
      <w:r w:rsidR="00A6199F" w:rsidRPr="000F3AE9">
        <w:rPr>
          <w:rFonts w:ascii="Arial" w:eastAsia="Times New Roman" w:hAnsi="Arial" w:cs="Arial"/>
          <w:lang w:eastAsia="pl-PL"/>
        </w:rPr>
        <w:t xml:space="preserve">adania publicznego. </w:t>
      </w:r>
      <w:r w:rsidR="00813AA7" w:rsidRPr="000F3AE9">
        <w:rPr>
          <w:rFonts w:ascii="Arial" w:eastAsia="Times New Roman" w:hAnsi="Arial" w:cs="Arial"/>
          <w:lang w:eastAsia="pl-PL"/>
        </w:rPr>
        <w:t xml:space="preserve">Zostało ono sporządzone według wzoru stanowiącego załącznik nr 5 </w:t>
      </w:r>
      <w:r w:rsidR="000F3AE9">
        <w:rPr>
          <w:rFonts w:ascii="Arial" w:eastAsia="Times New Roman" w:hAnsi="Arial" w:cs="Arial"/>
          <w:lang w:eastAsia="pl-PL"/>
        </w:rPr>
        <w:br/>
      </w:r>
      <w:r w:rsidR="00813AA7" w:rsidRPr="000F3AE9">
        <w:rPr>
          <w:rFonts w:ascii="Arial" w:eastAsia="Times New Roman" w:hAnsi="Arial" w:cs="Arial"/>
          <w:lang w:eastAsia="pl-PL"/>
        </w:rPr>
        <w:t xml:space="preserve">do rozporządzenia Przewodniczącego Komitetu do Spraw Pożytku Publicznego z dnia </w:t>
      </w:r>
      <w:r w:rsidR="000F3AE9">
        <w:rPr>
          <w:rFonts w:ascii="Arial" w:eastAsia="Times New Roman" w:hAnsi="Arial" w:cs="Arial"/>
          <w:lang w:eastAsia="pl-PL"/>
        </w:rPr>
        <w:br/>
      </w:r>
      <w:r w:rsidR="00813AA7" w:rsidRPr="000F3AE9">
        <w:rPr>
          <w:rFonts w:ascii="Arial" w:eastAsia="Times New Roman" w:hAnsi="Arial" w:cs="Arial"/>
          <w:lang w:eastAsia="pl-PL"/>
        </w:rPr>
        <w:t>24 października 2018r. w sprawie wzorów ofert i ramowych wzorów umów dotyczących realizacji zadań publicznych oraz wzorów sprawozdań z wykonania tych zadań (Dz. U. z 2018</w:t>
      </w:r>
      <w:r w:rsidR="001D5EA6" w:rsidRPr="000F3AE9">
        <w:rPr>
          <w:rFonts w:ascii="Arial" w:eastAsia="Times New Roman" w:hAnsi="Arial" w:cs="Arial"/>
          <w:lang w:eastAsia="pl-PL"/>
        </w:rPr>
        <w:t xml:space="preserve"> </w:t>
      </w:r>
      <w:r w:rsidR="00813AA7" w:rsidRPr="000F3AE9">
        <w:rPr>
          <w:rFonts w:ascii="Arial" w:eastAsia="Times New Roman" w:hAnsi="Arial" w:cs="Arial"/>
          <w:lang w:eastAsia="pl-PL"/>
        </w:rPr>
        <w:t xml:space="preserve">r. poz. 2057). </w:t>
      </w:r>
    </w:p>
    <w:p w14:paraId="23D11D74" w14:textId="77777777" w:rsidR="00E71388" w:rsidRPr="000F3AE9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8639F4B" w14:textId="77777777" w:rsidR="009574A2" w:rsidRPr="000F3AE9" w:rsidRDefault="00D63C87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Zakładane c</w:t>
      </w:r>
      <w:r w:rsidR="009D712D">
        <w:rPr>
          <w:rFonts w:ascii="Arial" w:eastAsia="Times New Roman" w:hAnsi="Arial" w:cs="Arial"/>
          <w:u w:val="single"/>
          <w:lang w:eastAsia="pl-PL"/>
        </w:rPr>
        <w:t>e</w:t>
      </w:r>
      <w:r w:rsidR="009574A2" w:rsidRPr="000F3AE9">
        <w:rPr>
          <w:rFonts w:ascii="Arial" w:eastAsia="Times New Roman" w:hAnsi="Arial" w:cs="Arial"/>
          <w:u w:val="single"/>
          <w:lang w:eastAsia="pl-PL"/>
        </w:rPr>
        <w:t xml:space="preserve">le realizacji zadania: </w:t>
      </w:r>
    </w:p>
    <w:p w14:paraId="10E2C3E9" w14:textId="77777777" w:rsidR="00513DCF" w:rsidRPr="000F3AE9" w:rsidRDefault="00432259" w:rsidP="00F06FA3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edukacja kulturalna mieszkańców powiatu iławskiego</w:t>
      </w:r>
      <w:r w:rsidR="00330B8C" w:rsidRPr="000F3AE9">
        <w:rPr>
          <w:rFonts w:ascii="Arial" w:eastAsia="Times New Roman" w:hAnsi="Arial" w:cs="Arial"/>
          <w:lang w:eastAsia="pl-PL"/>
        </w:rPr>
        <w:t>,</w:t>
      </w:r>
    </w:p>
    <w:p w14:paraId="668275F1" w14:textId="77777777" w:rsidR="00330B8C" w:rsidRPr="00432259" w:rsidRDefault="00330B8C" w:rsidP="00F23A8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432259">
        <w:rPr>
          <w:rFonts w:ascii="Arial" w:eastAsia="Times New Roman" w:hAnsi="Arial" w:cs="Arial"/>
          <w:lang w:eastAsia="pl-PL"/>
        </w:rPr>
        <w:t xml:space="preserve">promocja twórczości kulturalnej </w:t>
      </w:r>
      <w:r w:rsidR="00432259">
        <w:rPr>
          <w:rFonts w:ascii="Arial" w:eastAsia="Times New Roman" w:hAnsi="Arial" w:cs="Arial"/>
          <w:lang w:eastAsia="pl-PL"/>
        </w:rPr>
        <w:t>(teatr, muzyka, literatura)</w:t>
      </w:r>
      <w:r w:rsidRPr="00432259">
        <w:rPr>
          <w:rFonts w:ascii="Arial" w:eastAsia="Times New Roman" w:hAnsi="Arial" w:cs="Arial"/>
          <w:lang w:eastAsia="pl-PL"/>
        </w:rPr>
        <w:t>.</w:t>
      </w:r>
    </w:p>
    <w:p w14:paraId="35F39683" w14:textId="77777777" w:rsidR="0069699F" w:rsidRPr="000F3AE9" w:rsidRDefault="0069699F" w:rsidP="006969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E1F202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630E2F6F" w14:textId="77777777" w:rsidR="00826E8A" w:rsidRDefault="00BF4042" w:rsidP="00BF40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organizacja 3</w:t>
      </w:r>
      <w:r w:rsidR="008F12F4">
        <w:rPr>
          <w:rFonts w:ascii="Arial" w:eastAsia="Times New Roman" w:hAnsi="Arial" w:cs="Arial"/>
          <w:lang w:eastAsia="pl-PL"/>
        </w:rPr>
        <w:t xml:space="preserve"> spektakli kulturalnych</w:t>
      </w:r>
      <w:r>
        <w:rPr>
          <w:rFonts w:ascii="Arial" w:eastAsia="Times New Roman" w:hAnsi="Arial" w:cs="Arial"/>
          <w:lang w:eastAsia="pl-PL"/>
        </w:rPr>
        <w:t>,</w:t>
      </w:r>
    </w:p>
    <w:p w14:paraId="323EA711" w14:textId="77777777" w:rsidR="00BF4042" w:rsidRDefault="008F12F4" w:rsidP="00BF40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publiczności</w:t>
      </w:r>
      <w:r w:rsidR="00BF4042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75</w:t>
      </w:r>
      <w:r w:rsidR="00BF4042">
        <w:rPr>
          <w:rFonts w:ascii="Arial" w:eastAsia="Times New Roman" w:hAnsi="Arial" w:cs="Arial"/>
          <w:lang w:eastAsia="pl-PL"/>
        </w:rPr>
        <w:t xml:space="preserve"> osób.</w:t>
      </w:r>
    </w:p>
    <w:p w14:paraId="289C06AD" w14:textId="77777777" w:rsidR="00BF4042" w:rsidRPr="00BF4042" w:rsidRDefault="00BF4042" w:rsidP="00BF404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B8E9FA" w14:textId="77777777" w:rsidR="00747F1B" w:rsidRDefault="00702D55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Zleceniobiorca w sprawozdaniu końcowym informuje, że za</w:t>
      </w:r>
      <w:r w:rsidR="006C1CC8">
        <w:rPr>
          <w:rFonts w:ascii="Arial" w:eastAsia="Times New Roman" w:hAnsi="Arial" w:cs="Arial"/>
          <w:lang w:eastAsia="pl-PL"/>
        </w:rPr>
        <w:t>kładane</w:t>
      </w:r>
      <w:r w:rsidRPr="000F3AE9">
        <w:rPr>
          <w:rFonts w:ascii="Arial" w:eastAsia="Times New Roman" w:hAnsi="Arial" w:cs="Arial"/>
          <w:lang w:eastAsia="pl-PL"/>
        </w:rPr>
        <w:t xml:space="preserve"> rezultaty zostały</w:t>
      </w:r>
      <w:r w:rsidR="006C1CC8">
        <w:rPr>
          <w:rFonts w:ascii="Arial" w:eastAsia="Times New Roman" w:hAnsi="Arial" w:cs="Arial"/>
          <w:lang w:eastAsia="pl-PL"/>
        </w:rPr>
        <w:t xml:space="preserve"> o</w:t>
      </w:r>
      <w:r w:rsidRPr="000F3AE9">
        <w:rPr>
          <w:rFonts w:ascii="Arial" w:eastAsia="Times New Roman" w:hAnsi="Arial" w:cs="Arial"/>
          <w:lang w:eastAsia="pl-PL"/>
        </w:rPr>
        <w:t>siągnięte.</w:t>
      </w:r>
      <w:r w:rsidR="00747F1B">
        <w:rPr>
          <w:rFonts w:ascii="Arial" w:eastAsia="Times New Roman" w:hAnsi="Arial" w:cs="Arial"/>
          <w:lang w:eastAsia="pl-PL"/>
        </w:rPr>
        <w:t xml:space="preserve"> </w:t>
      </w:r>
    </w:p>
    <w:p w14:paraId="44F4C81A" w14:textId="0450799F" w:rsidR="00747F1B" w:rsidRDefault="00747F1B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Poszczególne działania</w:t>
      </w:r>
      <w:r w:rsidR="002D43B1">
        <w:rPr>
          <w:rFonts w:ascii="Arial" w:eastAsia="Times New Roman" w:hAnsi="Arial" w:cs="Arial"/>
          <w:lang w:eastAsia="pl-PL"/>
        </w:rPr>
        <w:t>, które zostały</w:t>
      </w:r>
      <w:r>
        <w:rPr>
          <w:rFonts w:ascii="Arial" w:eastAsia="Times New Roman" w:hAnsi="Arial" w:cs="Arial"/>
          <w:lang w:eastAsia="pl-PL"/>
        </w:rPr>
        <w:t xml:space="preserve"> zaplanowane w ramach zadania zostały zrealizowane:</w:t>
      </w:r>
    </w:p>
    <w:p w14:paraId="7DAD74B1" w14:textId="77777777" w:rsidR="00260CB8" w:rsidRPr="00260CB8" w:rsidRDefault="00260CB8" w:rsidP="00260CB8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0CB8">
        <w:rPr>
          <w:rFonts w:ascii="Arial" w:eastAsia="Times New Roman" w:hAnsi="Arial" w:cs="Arial"/>
          <w:lang w:eastAsia="pl-PL"/>
        </w:rPr>
        <w:t>organizacja cyklu 3 spotkań kulturalnych,</w:t>
      </w:r>
    </w:p>
    <w:p w14:paraId="0262B60C" w14:textId="77777777" w:rsidR="00260CB8" w:rsidRPr="00260CB8" w:rsidRDefault="00260CB8" w:rsidP="00260CB8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0CB8">
        <w:rPr>
          <w:rFonts w:ascii="Arial" w:eastAsia="Times New Roman" w:hAnsi="Arial" w:cs="Arial"/>
          <w:lang w:eastAsia="pl-PL"/>
        </w:rPr>
        <w:t>przygotowanie teatru „Arlekin”,</w:t>
      </w:r>
    </w:p>
    <w:p w14:paraId="1FEE94B2" w14:textId="77777777" w:rsidR="00260CB8" w:rsidRPr="00260CB8" w:rsidRDefault="00260CB8" w:rsidP="00260CB8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0CB8">
        <w:rPr>
          <w:rFonts w:ascii="Arial" w:eastAsia="Times New Roman" w:hAnsi="Arial" w:cs="Arial"/>
          <w:lang w:eastAsia="pl-PL"/>
        </w:rPr>
        <w:t>przygotowanie sekcji Żywego Słowa „Salonik Poetycki”,</w:t>
      </w:r>
    </w:p>
    <w:p w14:paraId="1ECB3C32" w14:textId="77777777" w:rsidR="00260CB8" w:rsidRPr="00260CB8" w:rsidRDefault="00260CB8" w:rsidP="00260CB8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0CB8">
        <w:rPr>
          <w:rFonts w:ascii="Arial" w:eastAsia="Times New Roman" w:hAnsi="Arial" w:cs="Arial"/>
          <w:lang w:eastAsia="pl-PL"/>
        </w:rPr>
        <w:t>organizacja występów,</w:t>
      </w:r>
    </w:p>
    <w:p w14:paraId="75D1183D" w14:textId="77777777" w:rsidR="00260CB8" w:rsidRPr="00260CB8" w:rsidRDefault="00260CB8" w:rsidP="00260CB8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0CB8">
        <w:rPr>
          <w:rFonts w:ascii="Arial" w:eastAsia="Times New Roman" w:hAnsi="Arial" w:cs="Arial"/>
          <w:lang w:eastAsia="pl-PL"/>
        </w:rPr>
        <w:t xml:space="preserve">koordynacja i rozliczenie projektu. </w:t>
      </w:r>
    </w:p>
    <w:p w14:paraId="719BC056" w14:textId="77777777" w:rsidR="00702D55" w:rsidRDefault="00747F1B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F2E9DE5" w14:textId="77777777" w:rsidR="00BF4042" w:rsidRPr="000F3AE9" w:rsidRDefault="00BF4042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realizacji z</w:t>
      </w:r>
      <w:r w:rsidR="00B225D5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dania zorganizowano 3 spotkania kulturalne, w których udział wzięło 180 osób</w:t>
      </w:r>
      <w:r w:rsidR="00B225D5">
        <w:rPr>
          <w:rFonts w:ascii="Arial" w:eastAsia="Times New Roman" w:hAnsi="Arial" w:cs="Arial"/>
          <w:lang w:eastAsia="pl-PL"/>
        </w:rPr>
        <w:t xml:space="preserve">. Spektakle kulturalne odbyły się w Domu Pomocy Społecznej w Iławie, Miejsko-Gminnej Bibliotece w Kisielicach oraz w punkcie bibliotecznym w Ławicach. </w:t>
      </w:r>
    </w:p>
    <w:p w14:paraId="3A6C67BB" w14:textId="77777777" w:rsidR="009903A0" w:rsidRPr="000F3AE9" w:rsidRDefault="009903A0" w:rsidP="009B6C4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</w:p>
    <w:p w14:paraId="6BD44F6A" w14:textId="77777777" w:rsidR="00121F84" w:rsidRPr="004A67CF" w:rsidRDefault="000C027F" w:rsidP="009B6C4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725D65">
        <w:rPr>
          <w:rFonts w:ascii="Arial" w:hAnsi="Arial" w:cs="Arial"/>
        </w:rPr>
        <w:t>Zgodnie z umową nr EKSP</w:t>
      </w:r>
      <w:r w:rsidR="00725D65" w:rsidRPr="00725D65">
        <w:rPr>
          <w:rFonts w:ascii="Arial" w:hAnsi="Arial" w:cs="Arial"/>
        </w:rPr>
        <w:t>.526.7.7</w:t>
      </w:r>
      <w:r w:rsidR="000E148E" w:rsidRPr="00725D65">
        <w:rPr>
          <w:rFonts w:ascii="Arial" w:hAnsi="Arial" w:cs="Arial"/>
        </w:rPr>
        <w:t>.</w:t>
      </w:r>
      <w:r w:rsidRPr="00725D65">
        <w:rPr>
          <w:rFonts w:ascii="Arial" w:hAnsi="Arial" w:cs="Arial"/>
        </w:rPr>
        <w:t>20</w:t>
      </w:r>
      <w:r w:rsidR="00725D65" w:rsidRPr="00725D65">
        <w:rPr>
          <w:rFonts w:ascii="Arial" w:hAnsi="Arial" w:cs="Arial"/>
        </w:rPr>
        <w:t>22</w:t>
      </w:r>
      <w:r w:rsidRPr="00725D65">
        <w:rPr>
          <w:rFonts w:ascii="Arial" w:hAnsi="Arial" w:cs="Arial"/>
        </w:rPr>
        <w:t xml:space="preserve"> z dnia </w:t>
      </w:r>
      <w:r w:rsidR="00725D65" w:rsidRPr="00725D65">
        <w:rPr>
          <w:rFonts w:ascii="Arial" w:hAnsi="Arial" w:cs="Arial"/>
        </w:rPr>
        <w:t>23.03</w:t>
      </w:r>
      <w:r w:rsidRPr="00725D65">
        <w:rPr>
          <w:rFonts w:ascii="Arial" w:hAnsi="Arial" w:cs="Arial"/>
        </w:rPr>
        <w:t>.20</w:t>
      </w:r>
      <w:r w:rsidR="00725D65" w:rsidRPr="00725D65">
        <w:rPr>
          <w:rFonts w:ascii="Arial" w:hAnsi="Arial" w:cs="Arial"/>
        </w:rPr>
        <w:t>22</w:t>
      </w:r>
      <w:r w:rsidR="00121F84" w:rsidRPr="00725D65">
        <w:rPr>
          <w:rFonts w:ascii="Arial" w:hAnsi="Arial" w:cs="Arial"/>
        </w:rPr>
        <w:t xml:space="preserve"> r. organizac</w:t>
      </w:r>
      <w:r w:rsidR="00003CFA" w:rsidRPr="00725D65">
        <w:rPr>
          <w:rFonts w:ascii="Arial" w:hAnsi="Arial" w:cs="Arial"/>
        </w:rPr>
        <w:t>ja</w:t>
      </w:r>
      <w:r w:rsidR="00121F84" w:rsidRPr="00725D65">
        <w:rPr>
          <w:rFonts w:ascii="Arial" w:hAnsi="Arial" w:cs="Arial"/>
        </w:rPr>
        <w:t xml:space="preserve"> otrzymała transzę w wysokości 100% środków dotacji tj. </w:t>
      </w:r>
      <w:r w:rsidR="000E148E" w:rsidRPr="00725D65">
        <w:rPr>
          <w:rFonts w:ascii="Arial" w:hAnsi="Arial" w:cs="Arial"/>
        </w:rPr>
        <w:t>3.0</w:t>
      </w:r>
      <w:r w:rsidR="00121F84" w:rsidRPr="00725D65">
        <w:rPr>
          <w:rFonts w:ascii="Arial" w:hAnsi="Arial" w:cs="Arial"/>
        </w:rPr>
        <w:t>00,00 zł w dniu</w:t>
      </w:r>
      <w:r w:rsidR="004A67CF">
        <w:rPr>
          <w:rFonts w:ascii="Arial" w:hAnsi="Arial" w:cs="Arial"/>
          <w:color w:val="FF0000"/>
        </w:rPr>
        <w:t xml:space="preserve"> </w:t>
      </w:r>
      <w:r w:rsidR="004A67CF" w:rsidRPr="004A67CF">
        <w:rPr>
          <w:rFonts w:ascii="Arial" w:hAnsi="Arial" w:cs="Arial"/>
        </w:rPr>
        <w:t>01.04</w:t>
      </w:r>
      <w:r w:rsidR="0083262A" w:rsidRPr="004A67CF">
        <w:rPr>
          <w:rFonts w:ascii="Arial" w:hAnsi="Arial" w:cs="Arial"/>
        </w:rPr>
        <w:t>.2022</w:t>
      </w:r>
      <w:r w:rsidR="00121F84" w:rsidRPr="004A67CF">
        <w:rPr>
          <w:rFonts w:ascii="Arial" w:hAnsi="Arial" w:cs="Arial"/>
        </w:rPr>
        <w:t xml:space="preserve"> roku.</w:t>
      </w:r>
    </w:p>
    <w:p w14:paraId="4AF79795" w14:textId="77777777" w:rsidR="00121F84" w:rsidRPr="00725D65" w:rsidRDefault="00121F84" w:rsidP="00803292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u w:val="single"/>
        </w:rPr>
      </w:pPr>
      <w:r w:rsidRPr="00737F66">
        <w:rPr>
          <w:rFonts w:ascii="Arial" w:hAnsi="Arial" w:cs="Arial"/>
          <w:color w:val="FF0000"/>
        </w:rPr>
        <w:t xml:space="preserve">   </w:t>
      </w:r>
      <w:r w:rsidRPr="00725D65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737F66" w:rsidRPr="00725D65" w14:paraId="796F2D39" w14:textId="77777777" w:rsidTr="00A478EE">
        <w:tc>
          <w:tcPr>
            <w:tcW w:w="7172" w:type="dxa"/>
            <w:hideMark/>
          </w:tcPr>
          <w:p w14:paraId="177F158F" w14:textId="77777777" w:rsidR="00121F84" w:rsidRPr="00725D65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  <w:b/>
                <w:bCs/>
              </w:rPr>
              <w:t>KWOTA OTRZYMANEJ DOTACJI</w:t>
            </w:r>
            <w:r w:rsidRPr="00725D65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14:paraId="016ACE0B" w14:textId="77777777" w:rsidR="00121F84" w:rsidRPr="00725D65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>3.0</w:t>
            </w:r>
            <w:r w:rsidR="00121F84" w:rsidRPr="00725D65">
              <w:rPr>
                <w:rFonts w:ascii="Arial" w:hAnsi="Arial" w:cs="Arial"/>
              </w:rPr>
              <w:t>00,00 zł</w:t>
            </w:r>
          </w:p>
        </w:tc>
      </w:tr>
      <w:tr w:rsidR="00737F66" w:rsidRPr="00725D65" w14:paraId="7DF3F6F6" w14:textId="77777777" w:rsidTr="00A478EE">
        <w:tc>
          <w:tcPr>
            <w:tcW w:w="7172" w:type="dxa"/>
            <w:hideMark/>
          </w:tcPr>
          <w:p w14:paraId="3926CA83" w14:textId="77777777" w:rsidR="00121F84" w:rsidRPr="00725D65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725D65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14:paraId="2033CAB3" w14:textId="77777777" w:rsidR="00121F84" w:rsidRPr="00725D65" w:rsidRDefault="00725D65" w:rsidP="00F83573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>7.720</w:t>
            </w:r>
            <w:r w:rsidR="00F83573" w:rsidRPr="00725D65">
              <w:rPr>
                <w:rFonts w:ascii="Arial" w:hAnsi="Arial" w:cs="Arial"/>
              </w:rPr>
              <w:t>,00</w:t>
            </w:r>
            <w:r w:rsidR="00121F84" w:rsidRPr="00725D65">
              <w:rPr>
                <w:rFonts w:ascii="Arial" w:hAnsi="Arial" w:cs="Arial"/>
              </w:rPr>
              <w:t xml:space="preserve"> zł  </w:t>
            </w:r>
          </w:p>
        </w:tc>
      </w:tr>
      <w:tr w:rsidR="00737F66" w:rsidRPr="00725D65" w14:paraId="0473E521" w14:textId="77777777" w:rsidTr="00A478EE">
        <w:tc>
          <w:tcPr>
            <w:tcW w:w="7172" w:type="dxa"/>
            <w:hideMark/>
          </w:tcPr>
          <w:p w14:paraId="13563594" w14:textId="77777777" w:rsidR="00121F84" w:rsidRPr="00725D65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14:paraId="6D522C21" w14:textId="77777777" w:rsidR="00121F84" w:rsidRPr="00725D65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>3.0</w:t>
            </w:r>
            <w:r w:rsidR="00121F84" w:rsidRPr="00725D65">
              <w:rPr>
                <w:rFonts w:ascii="Arial" w:hAnsi="Arial" w:cs="Arial"/>
              </w:rPr>
              <w:t>00,00 zł</w:t>
            </w:r>
          </w:p>
        </w:tc>
      </w:tr>
      <w:tr w:rsidR="00737F66" w:rsidRPr="00725D65" w14:paraId="6A6515F4" w14:textId="77777777" w:rsidTr="00A478EE">
        <w:tc>
          <w:tcPr>
            <w:tcW w:w="7172" w:type="dxa"/>
            <w:hideMark/>
          </w:tcPr>
          <w:p w14:paraId="6D29CF45" w14:textId="77777777" w:rsidR="00121F84" w:rsidRPr="00725D65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14:paraId="78017151" w14:textId="77777777" w:rsidR="00121F84" w:rsidRPr="00725D65" w:rsidRDefault="00725D65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5D65">
              <w:rPr>
                <w:rFonts w:ascii="Arial" w:hAnsi="Arial" w:cs="Arial"/>
              </w:rPr>
              <w:t>4.720</w:t>
            </w:r>
            <w:r w:rsidR="00F83573" w:rsidRPr="00725D65">
              <w:rPr>
                <w:rFonts w:ascii="Arial" w:hAnsi="Arial" w:cs="Arial"/>
              </w:rPr>
              <w:t>,00</w:t>
            </w:r>
            <w:r w:rsidR="00121F84" w:rsidRPr="00725D65">
              <w:rPr>
                <w:rFonts w:ascii="Arial" w:hAnsi="Arial" w:cs="Arial"/>
              </w:rPr>
              <w:t xml:space="preserve"> zł</w:t>
            </w:r>
          </w:p>
        </w:tc>
      </w:tr>
      <w:tr w:rsidR="00737F66" w:rsidRPr="00725D65" w14:paraId="70FED873" w14:textId="77777777" w:rsidTr="00A478EE">
        <w:tc>
          <w:tcPr>
            <w:tcW w:w="7172" w:type="dxa"/>
            <w:hideMark/>
          </w:tcPr>
          <w:p w14:paraId="43081046" w14:textId="77777777" w:rsidR="00121F84" w:rsidRPr="00725D65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5D65">
              <w:rPr>
                <w:rFonts w:ascii="Arial" w:hAnsi="Arial" w:cs="Arial"/>
              </w:rPr>
              <w:t>w tym wkład osobowy</w:t>
            </w:r>
          </w:p>
        </w:tc>
        <w:tc>
          <w:tcPr>
            <w:tcW w:w="2416" w:type="dxa"/>
            <w:hideMark/>
          </w:tcPr>
          <w:p w14:paraId="27653715" w14:textId="77777777" w:rsidR="00121F84" w:rsidRPr="00725D65" w:rsidRDefault="00725D65" w:rsidP="008032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25D65">
              <w:rPr>
                <w:rFonts w:ascii="Arial" w:hAnsi="Arial" w:cs="Arial"/>
              </w:rPr>
              <w:t>4.720</w:t>
            </w:r>
            <w:r w:rsidR="00121F84" w:rsidRPr="00725D65">
              <w:rPr>
                <w:rFonts w:ascii="Arial" w:hAnsi="Arial" w:cs="Arial"/>
              </w:rPr>
              <w:t>,00 zł</w:t>
            </w:r>
          </w:p>
        </w:tc>
      </w:tr>
      <w:tr w:rsidR="00737F66" w:rsidRPr="00737F66" w14:paraId="7667A3F6" w14:textId="77777777" w:rsidTr="00A478EE">
        <w:tc>
          <w:tcPr>
            <w:tcW w:w="7172" w:type="dxa"/>
            <w:hideMark/>
          </w:tcPr>
          <w:p w14:paraId="7BC299FA" w14:textId="77777777" w:rsidR="00241C82" w:rsidRPr="00737F66" w:rsidRDefault="00241C82" w:rsidP="0080329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6" w:type="dxa"/>
            <w:hideMark/>
          </w:tcPr>
          <w:p w14:paraId="739A02BB" w14:textId="77777777" w:rsidR="00241C82" w:rsidRPr="00737F66" w:rsidRDefault="00241C82" w:rsidP="0080329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737F66" w:rsidRPr="00737F66" w14:paraId="4B5BD1CE" w14:textId="77777777" w:rsidTr="0031543F">
        <w:tc>
          <w:tcPr>
            <w:tcW w:w="7172" w:type="dxa"/>
            <w:hideMark/>
          </w:tcPr>
          <w:p w14:paraId="010A0118" w14:textId="77777777" w:rsidR="00121F84" w:rsidRPr="00737F66" w:rsidRDefault="00121F84" w:rsidP="0080329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6" w:type="dxa"/>
            <w:hideMark/>
          </w:tcPr>
          <w:p w14:paraId="77D89868" w14:textId="77777777" w:rsidR="00121F84" w:rsidRPr="00737F66" w:rsidRDefault="00121F84" w:rsidP="00803292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737F66" w:rsidRPr="00737F66" w14:paraId="1D28CF07" w14:textId="77777777" w:rsidTr="0031543F">
        <w:trPr>
          <w:trHeight w:val="41"/>
        </w:trPr>
        <w:tc>
          <w:tcPr>
            <w:tcW w:w="7172" w:type="dxa"/>
            <w:hideMark/>
          </w:tcPr>
          <w:p w14:paraId="1C8CB32A" w14:textId="77777777" w:rsidR="00121F84" w:rsidRPr="00737F66" w:rsidRDefault="00121F84" w:rsidP="0080329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6" w:type="dxa"/>
            <w:hideMark/>
          </w:tcPr>
          <w:p w14:paraId="5CC2183D" w14:textId="77777777" w:rsidR="00121F84" w:rsidRPr="00737F66" w:rsidRDefault="00121F84" w:rsidP="00803292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14:paraId="419B047A" w14:textId="77777777" w:rsidR="0003489C" w:rsidRPr="00EB148B" w:rsidRDefault="0003489C" w:rsidP="002D43B1">
      <w:pPr>
        <w:ind w:firstLine="360"/>
        <w:jc w:val="both"/>
        <w:rPr>
          <w:rFonts w:ascii="Arial" w:hAnsi="Arial" w:cs="Arial"/>
          <w:u w:val="single"/>
        </w:rPr>
      </w:pPr>
      <w:r w:rsidRPr="00EB148B">
        <w:rPr>
          <w:rFonts w:ascii="Arial" w:hAnsi="Arial" w:cs="Arial"/>
          <w:u w:val="single"/>
        </w:rPr>
        <w:lastRenderedPageBreak/>
        <w:t xml:space="preserve"> Pracownik Wydziału Budżetu i Finansów dokonał weryfikacji sprawozdania końcowego pod względem finansowym, wobec której stwierdzono:</w:t>
      </w:r>
    </w:p>
    <w:p w14:paraId="73079A5A" w14:textId="7844D22E" w:rsidR="0003489C" w:rsidRPr="00EB148B" w:rsidRDefault="0003489C" w:rsidP="000348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B148B">
        <w:rPr>
          <w:rFonts w:ascii="Arial" w:hAnsi="Arial" w:cs="Arial"/>
        </w:rPr>
        <w:t>zgodność wszystkich dokumentów z układem zawartym w kosztorysie ofertowym</w:t>
      </w:r>
      <w:r w:rsidR="002D43B1">
        <w:rPr>
          <w:rFonts w:ascii="Arial" w:hAnsi="Arial" w:cs="Arial"/>
        </w:rPr>
        <w:t>.</w:t>
      </w:r>
    </w:p>
    <w:p w14:paraId="05B96D54" w14:textId="77777777" w:rsidR="0003489C" w:rsidRPr="00EB148B" w:rsidRDefault="0003489C" w:rsidP="0003489C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</w:rPr>
      </w:pPr>
      <w:r w:rsidRPr="00EB148B">
        <w:rPr>
          <w:rFonts w:ascii="Arial" w:hAnsi="Arial" w:cs="Arial"/>
        </w:rPr>
        <w:t>Zleceniobiorca poinformował w sprawozdaniu końcowym, że nie uzyskał żadnych przychodów z przyznanej dotacji.</w:t>
      </w:r>
      <w:r w:rsidRPr="00EB148B">
        <w:rPr>
          <w:rFonts w:ascii="Arial" w:hAnsi="Arial" w:cs="Arial"/>
          <w:i/>
          <w:iCs/>
        </w:rPr>
        <w:tab/>
      </w:r>
    </w:p>
    <w:p w14:paraId="35A3E218" w14:textId="77777777" w:rsidR="0003489C" w:rsidRPr="00EB148B" w:rsidRDefault="0003489C" w:rsidP="00EB148B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B148B">
        <w:rPr>
          <w:rFonts w:ascii="Arial" w:hAnsi="Arial" w:cs="Arial"/>
          <w:iCs/>
        </w:rPr>
        <w:t xml:space="preserve">Zgodnie ze złożonym sprawozdaniem końcowym procentowy udział dotacji </w:t>
      </w:r>
      <w:r w:rsidRPr="00EB148B">
        <w:rPr>
          <w:rFonts w:ascii="Arial" w:hAnsi="Arial" w:cs="Arial"/>
          <w:iCs/>
        </w:rPr>
        <w:br/>
        <w:t>w całkowitych kosztach za</w:t>
      </w:r>
      <w:r w:rsidR="00EB148B" w:rsidRPr="00EB148B">
        <w:rPr>
          <w:rFonts w:ascii="Arial" w:hAnsi="Arial" w:cs="Arial"/>
          <w:iCs/>
        </w:rPr>
        <w:t>dania publicznego wyniósł: 38,86</w:t>
      </w:r>
      <w:r w:rsidRPr="00EB148B">
        <w:rPr>
          <w:rFonts w:ascii="Arial" w:hAnsi="Arial" w:cs="Arial"/>
          <w:iCs/>
        </w:rPr>
        <w:t>%, z zachowaniem postanowień umowy i załączonego kosztorysu.</w:t>
      </w:r>
    </w:p>
    <w:p w14:paraId="6B257D7F" w14:textId="77777777" w:rsidR="0003489C" w:rsidRPr="00EB148B" w:rsidRDefault="0003489C" w:rsidP="0003489C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B148B">
        <w:rPr>
          <w:rFonts w:ascii="Arial" w:hAnsi="Arial" w:cs="Arial"/>
          <w:iCs/>
        </w:rPr>
        <w:t>Udział wkładu osobowego i wkładu rzeczowego w stosunku do otrzymanej kwoty dotacji (przy uwzględnieniu faktycznie ponie</w:t>
      </w:r>
      <w:r w:rsidR="00EB148B" w:rsidRPr="00EB148B">
        <w:rPr>
          <w:rFonts w:ascii="Arial" w:hAnsi="Arial" w:cs="Arial"/>
          <w:iCs/>
        </w:rPr>
        <w:t>sionych wydatków) wyniósł: 157,33</w:t>
      </w:r>
      <w:r w:rsidRPr="00EB148B">
        <w:rPr>
          <w:rFonts w:ascii="Arial" w:hAnsi="Arial" w:cs="Arial"/>
          <w:iCs/>
        </w:rPr>
        <w:t>%.</w:t>
      </w:r>
    </w:p>
    <w:p w14:paraId="184C559E" w14:textId="77777777" w:rsidR="00C21EEE" w:rsidRDefault="00C21EEE" w:rsidP="0003489C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lang w:eastAsia="pl-PL"/>
        </w:rPr>
      </w:pPr>
    </w:p>
    <w:p w14:paraId="437D5834" w14:textId="77777777" w:rsidR="00F06FA3" w:rsidRPr="000F3AE9" w:rsidRDefault="00F06FA3" w:rsidP="00F06FA3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ab/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3AAD9982" w14:textId="77777777" w:rsidR="00F06FA3" w:rsidRPr="000F3AE9" w:rsidRDefault="00F06FA3" w:rsidP="00F06FA3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>Zadanie kwalifikuje się do rozliczenia.</w:t>
      </w:r>
    </w:p>
    <w:p w14:paraId="30E6E92B" w14:textId="77777777" w:rsidR="00F06FA3" w:rsidRPr="009568A1" w:rsidRDefault="00F06FA3" w:rsidP="00F06FA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16"/>
          <w:szCs w:val="24"/>
        </w:rPr>
      </w:pPr>
    </w:p>
    <w:p w14:paraId="258BE167" w14:textId="77777777" w:rsidR="00F06FA3" w:rsidRDefault="00F06FA3" w:rsidP="00F06FA3">
      <w:pPr>
        <w:spacing w:after="0"/>
        <w:ind w:right="-3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Sporządził:</w:t>
      </w:r>
    </w:p>
    <w:p w14:paraId="0252EA8A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Pracownik Wydziału 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Pracownik Wydziału BF</w:t>
      </w:r>
    </w:p>
    <w:p w14:paraId="41FC5380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081C2528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3ACA16DF" w14:textId="77777777" w:rsidR="00BD33BE" w:rsidRDefault="00BD33BE" w:rsidP="00F06FA3">
      <w:pPr>
        <w:spacing w:after="0"/>
        <w:ind w:right="-312"/>
        <w:rPr>
          <w:rFonts w:ascii="Arial" w:hAnsi="Arial" w:cs="Arial"/>
        </w:rPr>
      </w:pPr>
    </w:p>
    <w:p w14:paraId="75DC2A59" w14:textId="77777777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1A518129" w14:textId="77777777" w:rsidR="00F06FA3" w:rsidRDefault="00F06FA3" w:rsidP="00F06FA3">
      <w:pPr>
        <w:spacing w:after="0"/>
        <w:ind w:right="-31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Sprawdził:</w:t>
      </w:r>
    </w:p>
    <w:p w14:paraId="43D4B9DE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Dyrektor Wydziału 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EB476C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271FE8E8" w14:textId="77777777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0E36CAA0" w14:textId="77777777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67081465" w14:textId="77777777" w:rsidR="00BD33BE" w:rsidRDefault="00BD33BE" w:rsidP="00F06FA3">
      <w:pPr>
        <w:spacing w:after="0"/>
        <w:ind w:right="-312"/>
        <w:rPr>
          <w:rFonts w:ascii="Arial" w:hAnsi="Arial" w:cs="Arial"/>
        </w:rPr>
      </w:pPr>
    </w:p>
    <w:p w14:paraId="3C035057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662DF7CA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14:paraId="0C87E697" w14:textId="77777777" w:rsidR="00F06FA3" w:rsidRDefault="00F06FA3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54A5D90A" w14:textId="77777777" w:rsidR="002224F7" w:rsidRDefault="002224F7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79843895" w14:textId="77777777" w:rsidR="002224F7" w:rsidRDefault="002224F7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607BB82B" w14:textId="77777777" w:rsidR="00F06FA3" w:rsidRDefault="00F06FA3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05553632" w14:textId="77777777" w:rsidR="00F06FA3" w:rsidRPr="009568A1" w:rsidRDefault="00686E80" w:rsidP="00686E80">
      <w:pPr>
        <w:spacing w:after="0"/>
        <w:ind w:right="-31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="00F06FA3" w:rsidRPr="009568A1">
        <w:rPr>
          <w:rFonts w:ascii="Arial" w:hAnsi="Arial" w:cs="Arial"/>
          <w:sz w:val="20"/>
          <w:szCs w:val="24"/>
        </w:rPr>
        <w:t>……………………..</w:t>
      </w:r>
    </w:p>
    <w:p w14:paraId="310CD735" w14:textId="77777777" w:rsidR="00F06FA3" w:rsidRPr="009849E7" w:rsidRDefault="00F06FA3" w:rsidP="009849E7">
      <w:pPr>
        <w:spacing w:after="0"/>
        <w:rPr>
          <w:rFonts w:ascii="Arial" w:hAnsi="Arial" w:cs="Arial"/>
          <w:iCs/>
          <w:sz w:val="24"/>
          <w:szCs w:val="24"/>
        </w:rPr>
      </w:pP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  <w:t xml:space="preserve">       </w:t>
      </w:r>
      <w:r>
        <w:rPr>
          <w:rFonts w:ascii="Arial" w:hAnsi="Arial" w:cs="Arial"/>
          <w:sz w:val="20"/>
          <w:szCs w:val="24"/>
        </w:rPr>
        <w:t xml:space="preserve">  </w:t>
      </w:r>
      <w:r w:rsidRPr="009568A1">
        <w:rPr>
          <w:rFonts w:ascii="Arial" w:hAnsi="Arial" w:cs="Arial"/>
          <w:sz w:val="20"/>
          <w:szCs w:val="24"/>
        </w:rPr>
        <w:t xml:space="preserve">  /Starosta</w:t>
      </w:r>
      <w:r w:rsidRPr="009568A1">
        <w:rPr>
          <w:rFonts w:ascii="Arial" w:hAnsi="Arial" w:cs="Arial"/>
          <w:szCs w:val="24"/>
        </w:rPr>
        <w:t>/</w:t>
      </w:r>
    </w:p>
    <w:sectPr w:rsidR="00F06FA3" w:rsidRPr="009849E7" w:rsidSect="00953935">
      <w:pgSz w:w="11906" w:h="16838"/>
      <w:pgMar w:top="709" w:right="102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5B5A"/>
    <w:multiLevelType w:val="hybridMultilevel"/>
    <w:tmpl w:val="85F6C65C"/>
    <w:lvl w:ilvl="0" w:tplc="8B42F8A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CB11E0A"/>
    <w:multiLevelType w:val="hybridMultilevel"/>
    <w:tmpl w:val="8156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78F9"/>
    <w:multiLevelType w:val="hybridMultilevel"/>
    <w:tmpl w:val="B636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D98"/>
    <w:multiLevelType w:val="hybridMultilevel"/>
    <w:tmpl w:val="6632E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7B2B23"/>
    <w:multiLevelType w:val="hybridMultilevel"/>
    <w:tmpl w:val="409028E0"/>
    <w:lvl w:ilvl="0" w:tplc="03A63C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389E"/>
    <w:multiLevelType w:val="multilevel"/>
    <w:tmpl w:val="62667E06"/>
    <w:styleLink w:val="WWNum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45BE"/>
    <w:multiLevelType w:val="hybridMultilevel"/>
    <w:tmpl w:val="8280E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521432">
    <w:abstractNumId w:val="9"/>
  </w:num>
  <w:num w:numId="2" w16cid:durableId="622156251">
    <w:abstractNumId w:val="9"/>
  </w:num>
  <w:num w:numId="3" w16cid:durableId="611934372">
    <w:abstractNumId w:val="7"/>
  </w:num>
  <w:num w:numId="4" w16cid:durableId="3632863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959936">
    <w:abstractNumId w:val="10"/>
  </w:num>
  <w:num w:numId="6" w16cid:durableId="1356345416">
    <w:abstractNumId w:val="0"/>
  </w:num>
  <w:num w:numId="7" w16cid:durableId="53896721">
    <w:abstractNumId w:val="4"/>
  </w:num>
  <w:num w:numId="8" w16cid:durableId="428046993">
    <w:abstractNumId w:val="14"/>
  </w:num>
  <w:num w:numId="9" w16cid:durableId="1928686671">
    <w:abstractNumId w:val="13"/>
  </w:num>
  <w:num w:numId="10" w16cid:durableId="973826691">
    <w:abstractNumId w:val="12"/>
  </w:num>
  <w:num w:numId="11" w16cid:durableId="13447423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801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71747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5573">
    <w:abstractNumId w:val="6"/>
  </w:num>
  <w:num w:numId="15" w16cid:durableId="94861405">
    <w:abstractNumId w:val="11"/>
  </w:num>
  <w:num w:numId="16" w16cid:durableId="486744825">
    <w:abstractNumId w:val="1"/>
  </w:num>
  <w:num w:numId="17" w16cid:durableId="1447575588">
    <w:abstractNumId w:val="5"/>
  </w:num>
  <w:num w:numId="18" w16cid:durableId="349721474">
    <w:abstractNumId w:val="8"/>
  </w:num>
  <w:num w:numId="19" w16cid:durableId="636758624">
    <w:abstractNumId w:val="15"/>
  </w:num>
  <w:num w:numId="20" w16cid:durableId="1297103934">
    <w:abstractNumId w:val="3"/>
  </w:num>
  <w:num w:numId="21" w16cid:durableId="212357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A"/>
    <w:rsid w:val="00003CFA"/>
    <w:rsid w:val="00005F6B"/>
    <w:rsid w:val="00010ABA"/>
    <w:rsid w:val="00014267"/>
    <w:rsid w:val="0002115C"/>
    <w:rsid w:val="00024299"/>
    <w:rsid w:val="0003489C"/>
    <w:rsid w:val="0004239C"/>
    <w:rsid w:val="0004321B"/>
    <w:rsid w:val="0005284C"/>
    <w:rsid w:val="0006405A"/>
    <w:rsid w:val="000728FC"/>
    <w:rsid w:val="00082DBE"/>
    <w:rsid w:val="00084B8A"/>
    <w:rsid w:val="00096C99"/>
    <w:rsid w:val="00096EA2"/>
    <w:rsid w:val="00096EE6"/>
    <w:rsid w:val="000A6702"/>
    <w:rsid w:val="000A71F6"/>
    <w:rsid w:val="000C027F"/>
    <w:rsid w:val="000E10AE"/>
    <w:rsid w:val="000E148E"/>
    <w:rsid w:val="000E603E"/>
    <w:rsid w:val="000F3AE9"/>
    <w:rsid w:val="001143A1"/>
    <w:rsid w:val="00121F84"/>
    <w:rsid w:val="0012638C"/>
    <w:rsid w:val="00145971"/>
    <w:rsid w:val="00145A0E"/>
    <w:rsid w:val="00155CC6"/>
    <w:rsid w:val="00185D9D"/>
    <w:rsid w:val="001A7BCD"/>
    <w:rsid w:val="001B694C"/>
    <w:rsid w:val="001C1BE5"/>
    <w:rsid w:val="001C512B"/>
    <w:rsid w:val="001D5EA6"/>
    <w:rsid w:val="001D5F45"/>
    <w:rsid w:val="001D6B10"/>
    <w:rsid w:val="00200139"/>
    <w:rsid w:val="0020013C"/>
    <w:rsid w:val="002028FA"/>
    <w:rsid w:val="002043F7"/>
    <w:rsid w:val="002045D4"/>
    <w:rsid w:val="00205F5E"/>
    <w:rsid w:val="00205FDF"/>
    <w:rsid w:val="00206232"/>
    <w:rsid w:val="00212F8B"/>
    <w:rsid w:val="0021618D"/>
    <w:rsid w:val="002224F7"/>
    <w:rsid w:val="00232EFC"/>
    <w:rsid w:val="002375CD"/>
    <w:rsid w:val="00241C82"/>
    <w:rsid w:val="0025263F"/>
    <w:rsid w:val="00260B24"/>
    <w:rsid w:val="00260CB8"/>
    <w:rsid w:val="00265B6F"/>
    <w:rsid w:val="00280838"/>
    <w:rsid w:val="00283211"/>
    <w:rsid w:val="002943A8"/>
    <w:rsid w:val="00296905"/>
    <w:rsid w:val="002A0E01"/>
    <w:rsid w:val="002B1A7D"/>
    <w:rsid w:val="002C2D63"/>
    <w:rsid w:val="002D43B1"/>
    <w:rsid w:val="002D6E55"/>
    <w:rsid w:val="002E5032"/>
    <w:rsid w:val="003076D2"/>
    <w:rsid w:val="00307748"/>
    <w:rsid w:val="0031543F"/>
    <w:rsid w:val="00320CC2"/>
    <w:rsid w:val="00323747"/>
    <w:rsid w:val="00325289"/>
    <w:rsid w:val="003302BD"/>
    <w:rsid w:val="00330A8C"/>
    <w:rsid w:val="00330B8C"/>
    <w:rsid w:val="00335CBC"/>
    <w:rsid w:val="00336984"/>
    <w:rsid w:val="00351253"/>
    <w:rsid w:val="0035212E"/>
    <w:rsid w:val="00353DBE"/>
    <w:rsid w:val="003715AA"/>
    <w:rsid w:val="003719EB"/>
    <w:rsid w:val="00394461"/>
    <w:rsid w:val="003A1229"/>
    <w:rsid w:val="003A1E01"/>
    <w:rsid w:val="003A454C"/>
    <w:rsid w:val="003A6BEB"/>
    <w:rsid w:val="003B25BA"/>
    <w:rsid w:val="003C7EC1"/>
    <w:rsid w:val="003E06CD"/>
    <w:rsid w:val="0040497D"/>
    <w:rsid w:val="00404A70"/>
    <w:rsid w:val="00417114"/>
    <w:rsid w:val="0042029C"/>
    <w:rsid w:val="00420824"/>
    <w:rsid w:val="0042330A"/>
    <w:rsid w:val="00432259"/>
    <w:rsid w:val="00470234"/>
    <w:rsid w:val="004A36D5"/>
    <w:rsid w:val="004A67CF"/>
    <w:rsid w:val="004A726C"/>
    <w:rsid w:val="004A7A61"/>
    <w:rsid w:val="004B1189"/>
    <w:rsid w:val="004C1211"/>
    <w:rsid w:val="004C17D6"/>
    <w:rsid w:val="004C46EC"/>
    <w:rsid w:val="004E1CBA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81876"/>
    <w:rsid w:val="00584A2E"/>
    <w:rsid w:val="005A0CE0"/>
    <w:rsid w:val="005A19D9"/>
    <w:rsid w:val="005B4A21"/>
    <w:rsid w:val="005D2A53"/>
    <w:rsid w:val="005D561D"/>
    <w:rsid w:val="005E1FAB"/>
    <w:rsid w:val="00603AFF"/>
    <w:rsid w:val="00606E9F"/>
    <w:rsid w:val="00607979"/>
    <w:rsid w:val="00610011"/>
    <w:rsid w:val="00612010"/>
    <w:rsid w:val="006269DB"/>
    <w:rsid w:val="006272A7"/>
    <w:rsid w:val="00644791"/>
    <w:rsid w:val="00647A3C"/>
    <w:rsid w:val="006518DB"/>
    <w:rsid w:val="00662DF9"/>
    <w:rsid w:val="006741B6"/>
    <w:rsid w:val="006750CA"/>
    <w:rsid w:val="0068456E"/>
    <w:rsid w:val="00686E80"/>
    <w:rsid w:val="0069699F"/>
    <w:rsid w:val="006A022D"/>
    <w:rsid w:val="006A6E39"/>
    <w:rsid w:val="006A759A"/>
    <w:rsid w:val="006B01EA"/>
    <w:rsid w:val="006B2E51"/>
    <w:rsid w:val="006C1CC8"/>
    <w:rsid w:val="006C6D3A"/>
    <w:rsid w:val="006D4093"/>
    <w:rsid w:val="006D4645"/>
    <w:rsid w:val="006D63CD"/>
    <w:rsid w:val="006E0E5A"/>
    <w:rsid w:val="006F0D3F"/>
    <w:rsid w:val="006F3B53"/>
    <w:rsid w:val="006F4CFB"/>
    <w:rsid w:val="006F74C0"/>
    <w:rsid w:val="006F7553"/>
    <w:rsid w:val="00702D55"/>
    <w:rsid w:val="007100A9"/>
    <w:rsid w:val="007105C0"/>
    <w:rsid w:val="007256D4"/>
    <w:rsid w:val="00725D65"/>
    <w:rsid w:val="0073664B"/>
    <w:rsid w:val="00736E8E"/>
    <w:rsid w:val="00737330"/>
    <w:rsid w:val="00737F66"/>
    <w:rsid w:val="00741262"/>
    <w:rsid w:val="00747F1B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0890"/>
    <w:rsid w:val="007D3664"/>
    <w:rsid w:val="007D5DAB"/>
    <w:rsid w:val="007F2BCD"/>
    <w:rsid w:val="00803292"/>
    <w:rsid w:val="00805C97"/>
    <w:rsid w:val="00811809"/>
    <w:rsid w:val="00813AA7"/>
    <w:rsid w:val="008164C3"/>
    <w:rsid w:val="00816A0B"/>
    <w:rsid w:val="00826E8A"/>
    <w:rsid w:val="00830510"/>
    <w:rsid w:val="008319D9"/>
    <w:rsid w:val="0083262A"/>
    <w:rsid w:val="00835BA4"/>
    <w:rsid w:val="00855BF4"/>
    <w:rsid w:val="00864A04"/>
    <w:rsid w:val="00865CC4"/>
    <w:rsid w:val="00875D68"/>
    <w:rsid w:val="008878B0"/>
    <w:rsid w:val="008917A9"/>
    <w:rsid w:val="00892EA5"/>
    <w:rsid w:val="00895384"/>
    <w:rsid w:val="008A62DB"/>
    <w:rsid w:val="008B73CD"/>
    <w:rsid w:val="008C4CB1"/>
    <w:rsid w:val="008D1389"/>
    <w:rsid w:val="008F12F4"/>
    <w:rsid w:val="008F52CB"/>
    <w:rsid w:val="00912A26"/>
    <w:rsid w:val="00926913"/>
    <w:rsid w:val="00932E42"/>
    <w:rsid w:val="009369CF"/>
    <w:rsid w:val="00945863"/>
    <w:rsid w:val="009534A6"/>
    <w:rsid w:val="00953935"/>
    <w:rsid w:val="009545EE"/>
    <w:rsid w:val="009574A2"/>
    <w:rsid w:val="009624AE"/>
    <w:rsid w:val="00980E8E"/>
    <w:rsid w:val="009849E7"/>
    <w:rsid w:val="009903A0"/>
    <w:rsid w:val="00992A1F"/>
    <w:rsid w:val="00995560"/>
    <w:rsid w:val="009A0D85"/>
    <w:rsid w:val="009A3E13"/>
    <w:rsid w:val="009B6C4A"/>
    <w:rsid w:val="009C3342"/>
    <w:rsid w:val="009D4A8E"/>
    <w:rsid w:val="009D712D"/>
    <w:rsid w:val="00A0374E"/>
    <w:rsid w:val="00A04F65"/>
    <w:rsid w:val="00A20711"/>
    <w:rsid w:val="00A2312D"/>
    <w:rsid w:val="00A478EE"/>
    <w:rsid w:val="00A52EE9"/>
    <w:rsid w:val="00A6113C"/>
    <w:rsid w:val="00A6199F"/>
    <w:rsid w:val="00A624C3"/>
    <w:rsid w:val="00A647AD"/>
    <w:rsid w:val="00A817FF"/>
    <w:rsid w:val="00A91242"/>
    <w:rsid w:val="00A91AF2"/>
    <w:rsid w:val="00A93906"/>
    <w:rsid w:val="00A957AE"/>
    <w:rsid w:val="00A962E9"/>
    <w:rsid w:val="00AA0E94"/>
    <w:rsid w:val="00AA56B1"/>
    <w:rsid w:val="00AB2080"/>
    <w:rsid w:val="00AB754F"/>
    <w:rsid w:val="00AE173D"/>
    <w:rsid w:val="00AE607F"/>
    <w:rsid w:val="00AE6ABC"/>
    <w:rsid w:val="00AF62E8"/>
    <w:rsid w:val="00AF6D56"/>
    <w:rsid w:val="00B01F9A"/>
    <w:rsid w:val="00B053B7"/>
    <w:rsid w:val="00B170E9"/>
    <w:rsid w:val="00B17D1F"/>
    <w:rsid w:val="00B225D5"/>
    <w:rsid w:val="00B328C3"/>
    <w:rsid w:val="00B354FA"/>
    <w:rsid w:val="00B56615"/>
    <w:rsid w:val="00B5712C"/>
    <w:rsid w:val="00B62271"/>
    <w:rsid w:val="00B6344A"/>
    <w:rsid w:val="00B674CE"/>
    <w:rsid w:val="00B83744"/>
    <w:rsid w:val="00BA32B0"/>
    <w:rsid w:val="00BB4A6E"/>
    <w:rsid w:val="00BB5A60"/>
    <w:rsid w:val="00BC46A6"/>
    <w:rsid w:val="00BD33BE"/>
    <w:rsid w:val="00BD76E0"/>
    <w:rsid w:val="00BF1342"/>
    <w:rsid w:val="00BF4042"/>
    <w:rsid w:val="00BF5E2F"/>
    <w:rsid w:val="00C00066"/>
    <w:rsid w:val="00C02B22"/>
    <w:rsid w:val="00C066D9"/>
    <w:rsid w:val="00C2125C"/>
    <w:rsid w:val="00C214DC"/>
    <w:rsid w:val="00C21EEE"/>
    <w:rsid w:val="00C22831"/>
    <w:rsid w:val="00C27989"/>
    <w:rsid w:val="00C3180C"/>
    <w:rsid w:val="00C333BF"/>
    <w:rsid w:val="00C35674"/>
    <w:rsid w:val="00C40FA8"/>
    <w:rsid w:val="00C418BE"/>
    <w:rsid w:val="00C63793"/>
    <w:rsid w:val="00C87D00"/>
    <w:rsid w:val="00C92120"/>
    <w:rsid w:val="00CA541E"/>
    <w:rsid w:val="00CB31AD"/>
    <w:rsid w:val="00CC5E56"/>
    <w:rsid w:val="00CC6442"/>
    <w:rsid w:val="00CE0A68"/>
    <w:rsid w:val="00CE4758"/>
    <w:rsid w:val="00CE7DB0"/>
    <w:rsid w:val="00CF348C"/>
    <w:rsid w:val="00D00510"/>
    <w:rsid w:val="00D04A28"/>
    <w:rsid w:val="00D0665B"/>
    <w:rsid w:val="00D125F2"/>
    <w:rsid w:val="00D17267"/>
    <w:rsid w:val="00D17BAA"/>
    <w:rsid w:val="00D47FF0"/>
    <w:rsid w:val="00D523EA"/>
    <w:rsid w:val="00D52FF7"/>
    <w:rsid w:val="00D56B01"/>
    <w:rsid w:val="00D63C87"/>
    <w:rsid w:val="00D83E4A"/>
    <w:rsid w:val="00D84A91"/>
    <w:rsid w:val="00D924ED"/>
    <w:rsid w:val="00D96FB7"/>
    <w:rsid w:val="00DC36BA"/>
    <w:rsid w:val="00DD1DB3"/>
    <w:rsid w:val="00DD3E92"/>
    <w:rsid w:val="00DE1D8A"/>
    <w:rsid w:val="00E00463"/>
    <w:rsid w:val="00E068A5"/>
    <w:rsid w:val="00E11C74"/>
    <w:rsid w:val="00E46FF6"/>
    <w:rsid w:val="00E51172"/>
    <w:rsid w:val="00E60D57"/>
    <w:rsid w:val="00E643C3"/>
    <w:rsid w:val="00E71388"/>
    <w:rsid w:val="00E817D2"/>
    <w:rsid w:val="00E912C6"/>
    <w:rsid w:val="00E97170"/>
    <w:rsid w:val="00EA1C28"/>
    <w:rsid w:val="00EB148B"/>
    <w:rsid w:val="00EB2362"/>
    <w:rsid w:val="00ED23FD"/>
    <w:rsid w:val="00ED7A33"/>
    <w:rsid w:val="00EF356A"/>
    <w:rsid w:val="00F01747"/>
    <w:rsid w:val="00F06FA3"/>
    <w:rsid w:val="00F10A1C"/>
    <w:rsid w:val="00F24F16"/>
    <w:rsid w:val="00F320B3"/>
    <w:rsid w:val="00F53485"/>
    <w:rsid w:val="00F629DA"/>
    <w:rsid w:val="00F64C94"/>
    <w:rsid w:val="00F773E2"/>
    <w:rsid w:val="00F83573"/>
    <w:rsid w:val="00FB18E4"/>
    <w:rsid w:val="00FB605B"/>
    <w:rsid w:val="00FC061F"/>
    <w:rsid w:val="00FC4C69"/>
    <w:rsid w:val="00FC6229"/>
    <w:rsid w:val="00FD6F83"/>
    <w:rsid w:val="00FF4E6C"/>
    <w:rsid w:val="00FF59C5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6F98"/>
  <w15:docId w15:val="{E3CD4893-1738-47A9-B358-4B8869D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numbering" w:customStyle="1" w:styleId="WWNum6">
    <w:name w:val="WWNum6"/>
    <w:basedOn w:val="Bezlisty"/>
    <w:rsid w:val="002B1A7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D366-1C2F-44FA-B7BC-E54AACAD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34</cp:revision>
  <cp:lastPrinted>2015-08-25T06:44:00Z</cp:lastPrinted>
  <dcterms:created xsi:type="dcterms:W3CDTF">2021-12-27T11:28:00Z</dcterms:created>
  <dcterms:modified xsi:type="dcterms:W3CDTF">2022-11-09T07:35:00Z</dcterms:modified>
</cp:coreProperties>
</file>