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17" w:rsidRDefault="00094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Uchwały Nr </w:t>
      </w:r>
      <w:r w:rsidR="00443D3C">
        <w:t>203/</w:t>
      </w:r>
      <w:r w:rsidR="0010177F">
        <w:t xml:space="preserve"> </w:t>
      </w:r>
      <w:r w:rsidR="00186B4F">
        <w:t>945</w:t>
      </w:r>
      <w:r w:rsidR="0010177F">
        <w:t xml:space="preserve"> </w:t>
      </w:r>
      <w:r w:rsidR="00443D3C">
        <w:t>/</w:t>
      </w:r>
      <w:r>
        <w:t>17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 Iławskiego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D3C">
        <w:t>z</w:t>
      </w:r>
      <w:r>
        <w:t xml:space="preserve"> </w:t>
      </w:r>
      <w:r w:rsidR="00443D3C">
        <w:t>19</w:t>
      </w:r>
      <w:r>
        <w:t xml:space="preserve"> grudnia 2017 r.</w:t>
      </w:r>
    </w:p>
    <w:p w:rsidR="00094817" w:rsidRDefault="00094817"/>
    <w:p w:rsidR="00094817" w:rsidRDefault="00094817"/>
    <w:p w:rsidR="00094817" w:rsidRDefault="00807963" w:rsidP="00094817">
      <w:pPr>
        <w:jc w:val="center"/>
      </w:pPr>
      <w:r>
        <w:t>Rozliczenie</w:t>
      </w:r>
    </w:p>
    <w:p w:rsidR="00094817" w:rsidRDefault="00094817" w:rsidP="00094817">
      <w:pPr>
        <w:jc w:val="center"/>
      </w:pPr>
      <w:r>
        <w:t>wykonania zadania publicznego</w:t>
      </w:r>
      <w:r>
        <w:br/>
        <w:t xml:space="preserve">z zakresu porządku i bezpieczeństwa publicznego pn. „II zawody strzeleckie o puchar Szefa Obrony </w:t>
      </w:r>
      <w:bookmarkStart w:id="0" w:name="_GoBack"/>
      <w:bookmarkEnd w:id="0"/>
      <w:r>
        <w:t>Cywilnej Powiatu – Starosty Powiatu Iławskiego”</w:t>
      </w:r>
    </w:p>
    <w:p w:rsidR="00094817" w:rsidRDefault="00094817" w:rsidP="00094817">
      <w:r>
        <w:t>ZLECENIODAWCA:</w:t>
      </w:r>
      <w:r>
        <w:br/>
        <w:t>Powiat Iławski reprezentowany przez: Starostę Powiatu Iławskiego Pana Marka Polańskiego oraz członka Zarządu Powiatu Iławskiego Pana Macieja Rygielskiego przy kontrasygnacie Skarbnika Powiatu Iławskiego Pani Beaty Szoka.</w:t>
      </w:r>
    </w:p>
    <w:p w:rsidR="00094817" w:rsidRDefault="00094817" w:rsidP="00094817">
      <w:r>
        <w:t>ZELCENIOBIORCA:</w:t>
      </w:r>
      <w:r>
        <w:br/>
        <w:t xml:space="preserve">Strzelecki Klub Sportowy TIG z siedzibą w Iławie reprezentowany przez Prezesa Pana Waldemara </w:t>
      </w:r>
      <w:proofErr w:type="spellStart"/>
      <w:r>
        <w:t>Oscheja</w:t>
      </w:r>
      <w:proofErr w:type="spellEnd"/>
      <w:r>
        <w:t xml:space="preserve"> oraz Wiceprezesa Pana Jana Zastawnego.</w:t>
      </w:r>
    </w:p>
    <w:p w:rsidR="00094817" w:rsidRDefault="00094817" w:rsidP="00094817">
      <w:r>
        <w:t>Nr umowy: OSO.524.15.13.2017</w:t>
      </w:r>
    </w:p>
    <w:p w:rsidR="00094817" w:rsidRDefault="00094817" w:rsidP="00094817">
      <w:r>
        <w:t>Data zawarcia: 21 czerwca 2017 r.</w:t>
      </w:r>
    </w:p>
    <w:p w:rsidR="00094817" w:rsidRDefault="00094817" w:rsidP="00094817">
      <w:r>
        <w:t xml:space="preserve">Termin realizacji zadania: </w:t>
      </w:r>
      <w:r w:rsidR="003F5E26">
        <w:t>01.07.2017 r. – 01.10.2017 r.</w:t>
      </w:r>
    </w:p>
    <w:p w:rsidR="003F5E26" w:rsidRDefault="003F5E26" w:rsidP="00094817">
      <w:r>
        <w:t>Całkowita kwota dotacji: 2500,00 zł</w:t>
      </w:r>
    </w:p>
    <w:p w:rsidR="003F5E26" w:rsidRDefault="003F5E26" w:rsidP="0080671E">
      <w:pPr>
        <w:jc w:val="both"/>
      </w:pPr>
      <w:r>
        <w:tab/>
        <w:t xml:space="preserve">31 października 2017 r. </w:t>
      </w:r>
      <w:r w:rsidR="00C00638">
        <w:t xml:space="preserve">Strzelecki </w:t>
      </w:r>
      <w:r>
        <w:t xml:space="preserve">Klub </w:t>
      </w:r>
      <w:r w:rsidR="00C00638">
        <w:t>Sportowy „</w:t>
      </w:r>
      <w:r>
        <w:t>TIG</w:t>
      </w:r>
      <w:r w:rsidR="00C00638">
        <w:t>”</w:t>
      </w:r>
      <w:r>
        <w:t xml:space="preserve"> złożył sprawozdanie końcowe </w:t>
      </w:r>
      <w:r w:rsidR="0080671E">
        <w:br/>
      </w:r>
      <w:r>
        <w:t>z wykonania ww. zadania publicznego. Zostało ono sporządzone na formularzu stanowiącym załącznik do Rozporządzenia Ministra</w:t>
      </w:r>
      <w:r w:rsidR="00C00638">
        <w:t xml:space="preserve"> Rodziny, Pracy i Polityki Społecznej z 17 sierpnia 2016 r. </w:t>
      </w:r>
      <w:r w:rsidR="0080671E">
        <w:br/>
      </w:r>
      <w:r w:rsidR="00C00638">
        <w:t xml:space="preserve">w sprawie </w:t>
      </w:r>
      <w:r w:rsidR="00C00638" w:rsidRPr="00C00638">
        <w:t>wzorów ofert i ramowych wzorów umów dotyczących realizacji zadań publicznych oraz wzorów sprawozdań z wykonania tych zadań</w:t>
      </w:r>
      <w:r w:rsidR="00C00638">
        <w:t xml:space="preserve"> (Dz. U. z 2016 r. poz. 1300).</w:t>
      </w:r>
    </w:p>
    <w:p w:rsidR="00C00638" w:rsidRDefault="00C00638" w:rsidP="00094817">
      <w:r>
        <w:t>Miejsce realizacji zadania: strzelnica leśna LOK w Iławie</w:t>
      </w:r>
    </w:p>
    <w:p w:rsidR="00C00638" w:rsidRDefault="00C00638" w:rsidP="00094817">
      <w:r>
        <w:t>Zakładane cele realizacji zadania:</w:t>
      </w:r>
    </w:p>
    <w:p w:rsidR="00C00638" w:rsidRDefault="00C00638" w:rsidP="00C00638">
      <w:pPr>
        <w:pStyle w:val="Akapitzlist"/>
        <w:numPr>
          <w:ilvl w:val="0"/>
          <w:numId w:val="1"/>
        </w:numPr>
      </w:pPr>
      <w:r>
        <w:t>Promowanie wiedzy o szeroko rozumianym bezpieczeństwie</w:t>
      </w:r>
    </w:p>
    <w:p w:rsidR="00C00638" w:rsidRDefault="00C00638" w:rsidP="00C00638">
      <w:pPr>
        <w:pStyle w:val="Akapitzlist"/>
        <w:numPr>
          <w:ilvl w:val="0"/>
          <w:numId w:val="1"/>
        </w:numPr>
      </w:pPr>
      <w:r>
        <w:t>Kształtowanie i umacnianie w społeczeństwie, zwłaszcza wśród młodzieży, obywatelskiej postawy wobec spraw obronności kraju</w:t>
      </w:r>
    </w:p>
    <w:p w:rsidR="00C00638" w:rsidRDefault="00C00638" w:rsidP="00C00638">
      <w:pPr>
        <w:pStyle w:val="Akapitzlist"/>
        <w:numPr>
          <w:ilvl w:val="0"/>
          <w:numId w:val="1"/>
        </w:numPr>
      </w:pPr>
      <w:r>
        <w:t>Doskona</w:t>
      </w:r>
      <w:r w:rsidR="007C0413">
        <w:t>lenie umiejętności strzeleckich.</w:t>
      </w:r>
    </w:p>
    <w:p w:rsidR="007C0413" w:rsidRDefault="007C0413" w:rsidP="00C00638">
      <w:pPr>
        <w:pStyle w:val="Akapitzlist"/>
        <w:numPr>
          <w:ilvl w:val="0"/>
          <w:numId w:val="1"/>
        </w:numPr>
      </w:pPr>
      <w:r>
        <w:t>Popularyzacja działalności organizacji działających w obszarze obronności i obrony cywilnej.</w:t>
      </w:r>
    </w:p>
    <w:p w:rsidR="007C0413" w:rsidRDefault="007C0413" w:rsidP="007C0413">
      <w:r>
        <w:t>Zakładane rezultaty:</w:t>
      </w:r>
    </w:p>
    <w:p w:rsidR="007C0413" w:rsidRDefault="007C0413" w:rsidP="007C0413">
      <w:pPr>
        <w:pStyle w:val="Akapitzlist"/>
        <w:numPr>
          <w:ilvl w:val="0"/>
          <w:numId w:val="2"/>
        </w:numPr>
      </w:pPr>
      <w:r>
        <w:t>Przewidywana liczba uczestników zadania: od 50 do 100 zawodników.</w:t>
      </w:r>
    </w:p>
    <w:p w:rsidR="007C0413" w:rsidRDefault="007C0413" w:rsidP="0080671E">
      <w:pPr>
        <w:pStyle w:val="Akapitzlist"/>
        <w:numPr>
          <w:ilvl w:val="0"/>
          <w:numId w:val="2"/>
        </w:numPr>
        <w:jc w:val="both"/>
      </w:pPr>
      <w:r>
        <w:t>Uświadomienie z zakresu bezpiecznego posługiwania się bronią nie tylko samych zawodników</w:t>
      </w:r>
      <w:r w:rsidR="0080671E">
        <w:t>,</w:t>
      </w:r>
      <w:r>
        <w:t xml:space="preserve"> ale również osób im towarzyszących.</w:t>
      </w:r>
    </w:p>
    <w:p w:rsidR="007C0413" w:rsidRDefault="007C0413" w:rsidP="0080671E">
      <w:pPr>
        <w:pStyle w:val="Akapitzlist"/>
        <w:numPr>
          <w:ilvl w:val="0"/>
          <w:numId w:val="2"/>
        </w:numPr>
        <w:jc w:val="both"/>
      </w:pPr>
      <w:r>
        <w:t xml:space="preserve">Popularyzacja sportu strzeleckiego w regionie i zwiększenie ilości osób systematycznie </w:t>
      </w:r>
      <w:r w:rsidR="0080671E">
        <w:br/>
      </w:r>
      <w:r>
        <w:t>i czynnie uprawiających ten rodzaj aktywności fizycznej.</w:t>
      </w:r>
    </w:p>
    <w:p w:rsidR="007C0413" w:rsidRDefault="007C0413" w:rsidP="007A66E7">
      <w:pPr>
        <w:ind w:left="360"/>
        <w:jc w:val="both"/>
      </w:pPr>
      <w:r>
        <w:lastRenderedPageBreak/>
        <w:t xml:space="preserve">Zleceniobiorca wykonał zadanie publiczne </w:t>
      </w:r>
      <w:r w:rsidR="00443D3C">
        <w:t xml:space="preserve">20.08.2017 r. </w:t>
      </w:r>
      <w:r>
        <w:t>zgodnie z ofertą stanowiącą Załącznik nr 1 do Umowy i osiągnął zamierzone rezultaty. Uczestnicy zawodów, poprzez udział instruktorów strzelectwa, poznali zasady bezpiecznego obchodzenia się</w:t>
      </w:r>
      <w:r w:rsidR="00D1086A">
        <w:t xml:space="preserve"> z bronią palną, nabyli podstawowe umiejętności strzeleckie, mieli okazję dzielić się między sobą spostrzeżeniami na temat spraw obronności kraju, również w aspekcie obrony cywilnej. Zawody zostały skierowane do wszystkich mieszkańców powiatu iławskiego. Wzięło w nich udział 26 trzyosobowych zespołów – łącznie 78 zawodników. Klasyfikację przeprowadzono w dwóch kategoriach – drużynowej i indywidualnej. Za miejsca I-III w każdej kategorii przyznano puchary oraz dyplomy (3 w kategorii drużynowej oraz 3 w kategorii indywidulanej), dodatkowo za miejsca IV-VI w klasyfikacji indywidualnej przyznano dyplomy. </w:t>
      </w:r>
    </w:p>
    <w:p w:rsidR="00953E31" w:rsidRDefault="00D1086A" w:rsidP="00D1086A">
      <w:pPr>
        <w:ind w:left="360"/>
      </w:pPr>
      <w:r>
        <w:t>Liczba osób obecnych na zawodach (zawodnicy plus osoby towarzyszące): około 150</w:t>
      </w:r>
      <w:r>
        <w:br/>
        <w:t>Liczba artykułów w Kurierze Iławskim: 2</w:t>
      </w:r>
      <w:r>
        <w:br/>
        <w:t>Liczba wręczonych pucharów: 6</w:t>
      </w:r>
      <w:r>
        <w:br/>
        <w:t>Liczba wręczonych dyplomów: 18</w:t>
      </w:r>
      <w:r>
        <w:br/>
        <w:t>Liczba wydanych posiłków: 60</w:t>
      </w:r>
      <w:r>
        <w:br/>
        <w:t>Liczba odbiorców informacji na temat wydarzenia na portalu Facebook (/</w:t>
      </w:r>
      <w:proofErr w:type="spellStart"/>
      <w:r>
        <w:t>tigilawa</w:t>
      </w:r>
      <w:proofErr w:type="spellEnd"/>
      <w:r>
        <w:t>)</w:t>
      </w:r>
      <w:r>
        <w:br/>
        <w:t>- informacja o zawodach trafiła do 675 osób</w:t>
      </w:r>
      <w:r>
        <w:br/>
        <w:t>- informację po zawodach przeczytało 1985 osób</w:t>
      </w:r>
    </w:p>
    <w:p w:rsidR="00953E31" w:rsidRPr="0080671E" w:rsidRDefault="00953E31" w:rsidP="0080671E">
      <w:pPr>
        <w:ind w:firstLine="360"/>
        <w:jc w:val="both"/>
        <w:rPr>
          <w:u w:val="single"/>
        </w:rPr>
      </w:pPr>
      <w:r w:rsidRPr="0080671E">
        <w:rPr>
          <w:u w:val="single"/>
        </w:rPr>
        <w:t>Po przeanalizowaniu sprawozdania pod względem merytorycznym nie stwierdzono uchybień, które wskazywałyby na nienależyte wykonanie zadania.</w:t>
      </w:r>
    </w:p>
    <w:p w:rsidR="007A66E7" w:rsidRPr="007A66E7" w:rsidRDefault="007A66E7" w:rsidP="007A66E7">
      <w:pPr>
        <w:suppressAutoHyphens/>
        <w:autoSpaceDE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ar-SA"/>
        </w:rPr>
      </w:pPr>
      <w:r w:rsidRPr="007A66E7">
        <w:rPr>
          <w:rFonts w:eastAsia="Times New Roman" w:cstheme="minorHAnsi"/>
          <w:lang w:eastAsia="ar-SA"/>
        </w:rPr>
        <w:t>Zgodnie z umową nr OSO.524.15.13.2017 z 21 czerwca 2017 roku</w:t>
      </w:r>
      <w:r>
        <w:rPr>
          <w:rFonts w:eastAsia="Times New Roman" w:cstheme="minorHAnsi"/>
          <w:lang w:eastAsia="ar-SA"/>
        </w:rPr>
        <w:t xml:space="preserve">, </w:t>
      </w:r>
      <w:r w:rsidRPr="007A66E7">
        <w:rPr>
          <w:rFonts w:eastAsia="Times New Roman" w:cstheme="minorHAnsi"/>
          <w:color w:val="000000"/>
          <w:lang w:eastAsia="ar-SA"/>
        </w:rPr>
        <w:t xml:space="preserve">pod tytułem: </w:t>
      </w:r>
      <w:r w:rsidRPr="007A66E7">
        <w:rPr>
          <w:rFonts w:eastAsia="Times New Roman" w:cstheme="minorHAnsi"/>
          <w:b/>
          <w:color w:val="000000"/>
          <w:lang w:eastAsia="ar-SA"/>
        </w:rPr>
        <w:t>II Zawody Strzeleckie o Puchar Szefa Obrony Cywilnej Powiatu - Starosty Powiatu Iławskiego</w:t>
      </w:r>
      <w:r w:rsidR="0080671E" w:rsidRPr="0080671E">
        <w:rPr>
          <w:rFonts w:eastAsia="Times New Roman" w:cstheme="minorHAnsi"/>
          <w:color w:val="000000"/>
          <w:lang w:eastAsia="ar-SA"/>
        </w:rPr>
        <w:t xml:space="preserve">, </w:t>
      </w:r>
      <w:r w:rsidR="0080671E">
        <w:rPr>
          <w:rFonts w:eastAsia="Times New Roman" w:cstheme="minorHAnsi"/>
          <w:color w:val="000000"/>
          <w:lang w:eastAsia="ar-SA"/>
        </w:rPr>
        <w:t>Strzelecki Klub Sportowy TIG w Iławie</w:t>
      </w:r>
      <w:r w:rsidRPr="0080671E">
        <w:rPr>
          <w:rFonts w:eastAsia="Times New Roman" w:cstheme="minorHAnsi"/>
          <w:i/>
          <w:color w:val="000000"/>
          <w:lang w:eastAsia="ar-SA"/>
        </w:rPr>
        <w:t xml:space="preserve"> </w:t>
      </w:r>
      <w:r w:rsidR="0080671E">
        <w:rPr>
          <w:rFonts w:eastAsia="Times New Roman" w:cstheme="minorHAnsi"/>
          <w:color w:val="000000"/>
          <w:lang w:eastAsia="ar-SA"/>
        </w:rPr>
        <w:t>otrzymał</w:t>
      </w:r>
      <w:r w:rsidRPr="007A66E7">
        <w:rPr>
          <w:rFonts w:eastAsia="Times New Roman" w:cstheme="minorHAnsi"/>
          <w:color w:val="000000"/>
          <w:lang w:eastAsia="ar-SA"/>
        </w:rPr>
        <w:t xml:space="preserve"> w dniu 12.07.2017</w:t>
      </w:r>
      <w:r>
        <w:rPr>
          <w:rFonts w:eastAsia="Times New Roman" w:cstheme="minorHAnsi"/>
          <w:color w:val="000000"/>
          <w:lang w:eastAsia="ar-SA"/>
        </w:rPr>
        <w:t xml:space="preserve"> roku transzę </w:t>
      </w:r>
      <w:r w:rsidRPr="007A66E7">
        <w:rPr>
          <w:rFonts w:eastAsia="Times New Roman" w:cstheme="minorHAnsi"/>
          <w:color w:val="000000"/>
          <w:lang w:eastAsia="ar-SA"/>
        </w:rPr>
        <w:t>w wysokości 100% środków dotacji  tj. 2500,00 zł.</w:t>
      </w:r>
    </w:p>
    <w:p w:rsidR="007A66E7" w:rsidRPr="007A66E7" w:rsidRDefault="007A66E7" w:rsidP="007A66E7">
      <w:pPr>
        <w:suppressAutoHyphens/>
        <w:autoSpaceDE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ar-SA"/>
        </w:rPr>
      </w:pPr>
    </w:p>
    <w:p w:rsidR="007A66E7" w:rsidRPr="007A66E7" w:rsidRDefault="007A66E7" w:rsidP="007A66E7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ar-SA"/>
        </w:rPr>
      </w:pPr>
      <w:r w:rsidRPr="007A66E7">
        <w:rPr>
          <w:rFonts w:eastAsia="Times New Roman" w:cstheme="minorHAnsi"/>
          <w:color w:val="000000"/>
          <w:lang w:eastAsia="ar-SA"/>
        </w:rPr>
        <w:t>Informacja o wydatkach poniesionych przy wykonaniu zadania</w:t>
      </w:r>
      <w:r>
        <w:rPr>
          <w:rFonts w:eastAsia="Times New Roman" w:cstheme="minorHAnsi"/>
          <w:color w:val="000000"/>
          <w:lang w:eastAsia="ar-SA"/>
        </w:rPr>
        <w:t xml:space="preserve"> </w:t>
      </w:r>
      <w:r w:rsidRPr="007A66E7">
        <w:rPr>
          <w:rFonts w:eastAsia="Times New Roman" w:cstheme="minorHAnsi"/>
          <w:color w:val="000000"/>
          <w:lang w:eastAsia="ar-SA"/>
        </w:rPr>
        <w:t xml:space="preserve">(całkowite rozliczenie księgowe stanowi załącznik nr 1 do protokołu z wykonania zadania publicznego do Umowy </w:t>
      </w:r>
      <w:r>
        <w:rPr>
          <w:rFonts w:eastAsia="Times New Roman" w:cstheme="minorHAnsi"/>
          <w:color w:val="000000"/>
          <w:lang w:eastAsia="ar-SA"/>
        </w:rPr>
        <w:br/>
      </w:r>
      <w:r w:rsidRPr="007A66E7">
        <w:rPr>
          <w:rFonts w:eastAsia="Times New Roman" w:cstheme="minorHAnsi"/>
          <w:color w:val="000000"/>
          <w:lang w:eastAsia="ar-SA"/>
        </w:rPr>
        <w:t>nr OSO.524.15.13.2017):</w:t>
      </w:r>
    </w:p>
    <w:p w:rsidR="007A66E7" w:rsidRPr="007A66E7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A66E7" w:rsidRPr="007A66E7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2360"/>
      </w:tblGrid>
      <w:tr w:rsidR="007A66E7" w:rsidRPr="007A66E7" w:rsidTr="0035090E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b/>
                <w:bCs/>
                <w:color w:val="000000"/>
                <w:lang w:eastAsia="ar-SA"/>
              </w:rPr>
              <w:t>KWOTA OTRZYMANEJ DOTACJI</w:t>
            </w:r>
            <w:r w:rsidRPr="007A66E7">
              <w:rPr>
                <w:rFonts w:eastAsia="Times New Roman" w:cstheme="minorHAnsi"/>
                <w:color w:val="000000"/>
                <w:lang w:eastAsia="ar-SA"/>
              </w:rPr>
              <w:t xml:space="preserve">                                                        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7A66E7">
              <w:rPr>
                <w:rFonts w:eastAsia="Times New Roman" w:cstheme="minorHAnsi"/>
                <w:b/>
                <w:color w:val="000000"/>
                <w:lang w:eastAsia="ar-SA"/>
              </w:rPr>
              <w:t>2 500,00 zł</w:t>
            </w:r>
          </w:p>
        </w:tc>
      </w:tr>
      <w:tr w:rsidR="007A66E7" w:rsidRPr="007A66E7" w:rsidTr="0035090E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b/>
                <w:bCs/>
                <w:color w:val="000000"/>
                <w:lang w:eastAsia="ar-SA"/>
              </w:rPr>
              <w:t>CAŁKOWITY KOSZT W OKRESIE SPRAWOZDAWCZYM:</w:t>
            </w:r>
            <w:r w:rsidRPr="007A66E7">
              <w:rPr>
                <w:rFonts w:eastAsia="Times New Roman" w:cstheme="minorHAnsi"/>
                <w:color w:val="000000"/>
                <w:lang w:eastAsia="ar-SA"/>
              </w:rPr>
              <w:t xml:space="preserve">                 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7A66E7">
              <w:rPr>
                <w:rFonts w:eastAsia="Times New Roman" w:cstheme="minorHAnsi"/>
                <w:b/>
                <w:color w:val="000000"/>
                <w:lang w:eastAsia="ar-SA"/>
              </w:rPr>
              <w:t>3 425,01 zł</w:t>
            </w:r>
          </w:p>
        </w:tc>
      </w:tr>
      <w:tr w:rsidR="007A66E7" w:rsidRPr="007A66E7" w:rsidTr="0035090E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 xml:space="preserve">- w tym koszty pokryte z uzyskanej dotacji                                                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2 500,00 zł</w:t>
            </w:r>
          </w:p>
        </w:tc>
      </w:tr>
      <w:tr w:rsidR="007A66E7" w:rsidRPr="007A66E7" w:rsidTr="0035090E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- z innych środków finansowych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285,01 zł</w:t>
            </w:r>
          </w:p>
        </w:tc>
      </w:tr>
      <w:tr w:rsidR="007A66E7" w:rsidRPr="007A66E7" w:rsidTr="0035090E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- z wkładu osobowego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640,00 zł</w:t>
            </w:r>
          </w:p>
        </w:tc>
      </w:tr>
    </w:tbl>
    <w:p w:rsidR="007A66E7" w:rsidRPr="007A66E7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A66E7" w:rsidRPr="007A66E7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A66E7" w:rsidRPr="007A66E7" w:rsidRDefault="007A66E7" w:rsidP="007A66E7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color w:val="000000"/>
          <w:u w:val="single"/>
          <w:lang w:eastAsia="ar-SA"/>
        </w:rPr>
      </w:pPr>
      <w:r w:rsidRPr="007A66E7">
        <w:rPr>
          <w:rFonts w:eastAsia="Times New Roman" w:cstheme="minorHAnsi"/>
          <w:color w:val="000000"/>
          <w:u w:val="single"/>
          <w:lang w:eastAsia="ar-SA"/>
        </w:rPr>
        <w:t>Pracownik Wydziału Budżetu i Finansów dokonał weryfikacji sprawozdania końcowego pod względem finansowym, wobec której stwierdzono:</w:t>
      </w:r>
    </w:p>
    <w:p w:rsidR="007A66E7" w:rsidRPr="007A66E7" w:rsidRDefault="007A66E7" w:rsidP="007A66E7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eastAsia="Times New Roman" w:cstheme="minorHAnsi"/>
          <w:color w:val="000000"/>
          <w:lang w:eastAsia="ar-SA"/>
        </w:rPr>
      </w:pPr>
      <w:r w:rsidRPr="007A66E7">
        <w:rPr>
          <w:rFonts w:eastAsia="Times New Roman" w:cstheme="minorHAnsi"/>
          <w:color w:val="000000"/>
          <w:lang w:eastAsia="ar-SA"/>
        </w:rPr>
        <w:t xml:space="preserve">zgodność przedstawionego rozliczenia ze względu na rodzaj kosztów z układem zawartym   </w:t>
      </w:r>
      <w:r>
        <w:rPr>
          <w:rFonts w:eastAsia="Times New Roman" w:cstheme="minorHAnsi"/>
          <w:color w:val="000000"/>
          <w:lang w:eastAsia="ar-SA"/>
        </w:rPr>
        <w:br/>
      </w:r>
      <w:r w:rsidRPr="007A66E7">
        <w:rPr>
          <w:rFonts w:eastAsia="Times New Roman" w:cstheme="minorHAnsi"/>
          <w:color w:val="000000"/>
          <w:lang w:eastAsia="ar-SA"/>
        </w:rPr>
        <w:t xml:space="preserve">w kosztorysie ofertowym, </w:t>
      </w:r>
    </w:p>
    <w:p w:rsidR="007A66E7" w:rsidRPr="007A66E7" w:rsidRDefault="007A66E7" w:rsidP="007A66E7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eastAsia="Times New Roman" w:cstheme="minorHAnsi"/>
          <w:color w:val="000000"/>
          <w:lang w:eastAsia="ar-SA"/>
        </w:rPr>
      </w:pPr>
      <w:r w:rsidRPr="007A66E7">
        <w:rPr>
          <w:rFonts w:eastAsia="Times New Roman" w:cstheme="minorHAnsi"/>
          <w:color w:val="000000"/>
          <w:lang w:eastAsia="ar-SA"/>
        </w:rPr>
        <w:t>wykazane w złożonym sprawozdaniu, faktury/rachunki potwierdzają poniesione koszty sfinansowane z otrzymanej dotacji w wys. 2 500,00 zł,</w:t>
      </w:r>
    </w:p>
    <w:p w:rsidR="007A66E7" w:rsidRPr="007A66E7" w:rsidRDefault="007A66E7" w:rsidP="007A66E7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eastAsia="Times New Roman" w:cstheme="minorHAnsi"/>
          <w:color w:val="000000"/>
          <w:lang w:eastAsia="ar-SA"/>
        </w:rPr>
      </w:pPr>
      <w:r w:rsidRPr="007A66E7">
        <w:rPr>
          <w:rFonts w:eastAsia="Times New Roman" w:cstheme="minorHAnsi"/>
          <w:color w:val="000000"/>
          <w:lang w:eastAsia="ar-SA"/>
        </w:rPr>
        <w:t>uwzględnione w sprawozdaniu faktury/rachunki, związane z realizacją zadania, potwierdzają terminowe wykorzystanie środków z dotacji,</w:t>
      </w:r>
    </w:p>
    <w:p w:rsidR="007A66E7" w:rsidRPr="007A66E7" w:rsidRDefault="007A66E7" w:rsidP="007A66E7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eastAsia="Times New Roman" w:cstheme="minorHAnsi"/>
          <w:color w:val="000000"/>
          <w:lang w:eastAsia="ar-SA"/>
        </w:rPr>
      </w:pPr>
      <w:r w:rsidRPr="007A66E7">
        <w:rPr>
          <w:rFonts w:eastAsia="Times New Roman" w:cstheme="minorHAnsi"/>
          <w:color w:val="000000"/>
          <w:lang w:eastAsia="ar-SA"/>
        </w:rPr>
        <w:t>Zleceniobiorca wykonał zadanie publiczne w terminie określonym w umowie</w:t>
      </w:r>
      <w:r>
        <w:rPr>
          <w:rFonts w:eastAsia="Times New Roman" w:cstheme="minorHAnsi"/>
          <w:color w:val="000000"/>
          <w:lang w:eastAsia="ar-SA"/>
        </w:rPr>
        <w:t xml:space="preserve">, </w:t>
      </w:r>
      <w:r w:rsidRPr="007A66E7">
        <w:rPr>
          <w:rFonts w:eastAsia="Times New Roman" w:cstheme="minorHAnsi"/>
          <w:color w:val="000000"/>
          <w:lang w:eastAsia="ar-SA"/>
        </w:rPr>
        <w:t>tj. do 01.10.2017 r. (§ 2 ust. 1), jako termin końcowy wykonania zadania.</w:t>
      </w:r>
    </w:p>
    <w:p w:rsidR="007A66E7" w:rsidRPr="007A66E7" w:rsidRDefault="007A66E7" w:rsidP="007A66E7">
      <w:pPr>
        <w:tabs>
          <w:tab w:val="left" w:pos="240"/>
        </w:tabs>
        <w:spacing w:after="100" w:afterAutospacing="1" w:line="0" w:lineRule="atLeast"/>
        <w:ind w:left="240" w:right="-6"/>
        <w:jc w:val="both"/>
        <w:rPr>
          <w:rFonts w:eastAsia="Times New Roman" w:cstheme="minorHAnsi"/>
          <w:color w:val="000000"/>
          <w:lang w:eastAsia="pl-PL"/>
        </w:rPr>
      </w:pPr>
      <w:r w:rsidRPr="007A66E7">
        <w:rPr>
          <w:rFonts w:eastAsia="Times New Roman" w:cstheme="minorHAnsi"/>
          <w:color w:val="000000"/>
          <w:lang w:eastAsia="ar-SA"/>
        </w:rPr>
        <w:tab/>
        <w:t xml:space="preserve">W </w:t>
      </w:r>
      <w:r w:rsidRPr="007A66E7">
        <w:rPr>
          <w:rFonts w:eastAsia="Times New Roman" w:cstheme="minorHAnsi"/>
          <w:color w:val="000000"/>
          <w:lang w:eastAsia="pl-PL"/>
        </w:rPr>
        <w:t>związku z dodatkowymi pytaniami i uwagami pracownika Wydziału Budżetu i Finansów, dotyczącymi złożonego sprawozdania, Zleceniobiorca udzielił telefonicznie stosownych wyjaśnień w dniu 15.11.2017 r.</w:t>
      </w:r>
    </w:p>
    <w:p w:rsidR="007A66E7" w:rsidRPr="007A66E7" w:rsidRDefault="007A66E7" w:rsidP="007A66E7">
      <w:pPr>
        <w:tabs>
          <w:tab w:val="left" w:pos="240"/>
        </w:tabs>
        <w:spacing w:after="100" w:afterAutospacing="1" w:line="0" w:lineRule="atLeast"/>
        <w:ind w:left="240" w:right="-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1134"/>
        <w:gridCol w:w="3118"/>
        <w:gridCol w:w="1276"/>
      </w:tblGrid>
      <w:tr w:rsidR="007A66E7" w:rsidRPr="007A66E7" w:rsidTr="0035090E"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7A66E7"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Koszty zgodnie z umową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7A66E7">
              <w:rPr>
                <w:rFonts w:eastAsia="Times New Roman" w:cstheme="minorHAnsi"/>
                <w:b/>
                <w:lang w:eastAsia="ar-SA"/>
              </w:rPr>
              <w:t>Faktycznie poniesione wydatki</w:t>
            </w:r>
          </w:p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Zakup amunicji 9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644,00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Zakup amunicji 9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644,00</w:t>
            </w: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Zakup amunicji 9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270,00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Zakup amunicji 9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270,00</w:t>
            </w: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Opracowanie, druk plakatów, druk dyplomów, zakup pucharów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483,50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Opracowanie, druk plakatów, druk dyplomów, zakup pucharów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483,50</w:t>
            </w: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Wyżywienie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540,00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540,00</w:t>
            </w: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Baner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242,00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Baner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A66E7">
              <w:rPr>
                <w:rFonts w:eastAsia="Times New Roman" w:cstheme="minorHAnsi"/>
                <w:lang w:eastAsia="ar-SA"/>
              </w:rPr>
              <w:t>242,01</w:t>
            </w: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Zakup tarcz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160,00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Zakup tarcz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175,00</w:t>
            </w: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Wynajem strzelnicy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430,50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Wynajem strzelnicy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430,50</w:t>
            </w: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Obsada sędziowska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640,00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Obsada sędziowska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color w:val="000000"/>
                <w:lang w:eastAsia="ar-SA"/>
              </w:rPr>
              <w:t>640,00</w:t>
            </w:r>
          </w:p>
        </w:tc>
      </w:tr>
      <w:tr w:rsidR="007A66E7" w:rsidRPr="007A66E7" w:rsidTr="0035090E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b/>
                <w:color w:val="000000"/>
                <w:lang w:eastAsia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b/>
                <w:color w:val="000000"/>
                <w:lang w:eastAsia="ar-SA"/>
              </w:rPr>
              <w:t>3 410,00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b/>
                <w:color w:val="000000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7A66E7" w:rsidRPr="007A66E7" w:rsidRDefault="007A66E7" w:rsidP="007A66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7A66E7">
              <w:rPr>
                <w:rFonts w:eastAsia="Times New Roman" w:cstheme="minorHAnsi"/>
                <w:b/>
                <w:color w:val="000000"/>
                <w:lang w:eastAsia="ar-SA"/>
              </w:rPr>
              <w:t>3 425,01</w:t>
            </w:r>
          </w:p>
        </w:tc>
      </w:tr>
    </w:tbl>
    <w:p w:rsidR="007A66E7" w:rsidRPr="007A66E7" w:rsidRDefault="007A66E7" w:rsidP="007A66E7">
      <w:pPr>
        <w:tabs>
          <w:tab w:val="left" w:pos="240"/>
        </w:tabs>
        <w:spacing w:after="100" w:afterAutospacing="1" w:line="0" w:lineRule="atLeast"/>
        <w:ind w:left="240" w:right="-6"/>
        <w:jc w:val="both"/>
        <w:rPr>
          <w:rFonts w:eastAsia="Times New Roman" w:cstheme="minorHAnsi"/>
          <w:color w:val="000000"/>
          <w:lang w:eastAsia="pl-PL"/>
        </w:rPr>
      </w:pPr>
      <w:r w:rsidRPr="007A66E7">
        <w:rPr>
          <w:rFonts w:eastAsia="Times New Roman" w:cstheme="minorHAnsi"/>
          <w:color w:val="000000"/>
          <w:lang w:eastAsia="pl-PL"/>
        </w:rPr>
        <w:tab/>
      </w:r>
    </w:p>
    <w:p w:rsidR="007A66E7" w:rsidRPr="007A66E7" w:rsidRDefault="007A66E7" w:rsidP="007A66E7">
      <w:pPr>
        <w:tabs>
          <w:tab w:val="left" w:pos="240"/>
        </w:tabs>
        <w:spacing w:after="100" w:afterAutospacing="1" w:line="0" w:lineRule="atLeast"/>
        <w:ind w:left="240" w:right="-6"/>
        <w:jc w:val="both"/>
        <w:rPr>
          <w:rFonts w:eastAsia="Times New Roman" w:cstheme="minorHAnsi"/>
          <w:lang w:eastAsia="ar-SA"/>
        </w:rPr>
      </w:pPr>
      <w:r w:rsidRPr="007A66E7">
        <w:rPr>
          <w:rFonts w:eastAsia="Times New Roman" w:cstheme="minorHAnsi"/>
          <w:color w:val="000000"/>
          <w:lang w:eastAsia="pl-PL"/>
        </w:rPr>
        <w:tab/>
      </w:r>
      <w:r w:rsidRPr="007A66E7">
        <w:rPr>
          <w:rFonts w:eastAsia="Times New Roman" w:cstheme="minorHAnsi"/>
          <w:lang w:eastAsia="ar-SA"/>
        </w:rPr>
        <w:t xml:space="preserve">Zgodnie z przedłożonym sprawozdaniem końcowym, procentowy udział dotacji </w:t>
      </w:r>
      <w:r>
        <w:rPr>
          <w:rFonts w:eastAsia="Times New Roman" w:cstheme="minorHAnsi"/>
          <w:lang w:eastAsia="ar-SA"/>
        </w:rPr>
        <w:br/>
      </w:r>
      <w:r w:rsidRPr="007A66E7">
        <w:rPr>
          <w:rFonts w:eastAsia="Times New Roman" w:cstheme="minorHAnsi"/>
          <w:lang w:eastAsia="ar-SA"/>
        </w:rPr>
        <w:t>w całkowitych kosztach zadania publicznego wyniósł 72,99</w:t>
      </w:r>
      <w:r>
        <w:rPr>
          <w:rFonts w:eastAsia="Times New Roman" w:cstheme="minorHAnsi"/>
          <w:lang w:eastAsia="ar-SA"/>
        </w:rPr>
        <w:t>%,</w:t>
      </w:r>
      <w:r w:rsidRPr="007A66E7">
        <w:rPr>
          <w:rFonts w:eastAsia="Times New Roman" w:cstheme="minorHAnsi"/>
          <w:lang w:eastAsia="ar-SA"/>
        </w:rPr>
        <w:t xml:space="preserve"> z zachowaniem postanowień umowy. </w:t>
      </w:r>
    </w:p>
    <w:p w:rsidR="007A66E7" w:rsidRPr="007A66E7" w:rsidRDefault="007A66E7" w:rsidP="007A66E7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7A66E7">
        <w:rPr>
          <w:rFonts w:eastAsia="Times New Roman" w:cstheme="minorHAnsi"/>
          <w:lang w:eastAsia="ar-SA"/>
        </w:rPr>
        <w:t>Udział innych środków finansowych w stosunku do otrzymanej kwoty dotacji (przy uwzględnieniu faktycznie poniesionych wydatków) wyniósł: 11,40%.</w:t>
      </w:r>
    </w:p>
    <w:p w:rsidR="007A66E7" w:rsidRPr="007A66E7" w:rsidRDefault="007A66E7" w:rsidP="007A66E7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7A66E7">
        <w:rPr>
          <w:rFonts w:eastAsia="Times New Roman" w:cstheme="minorHAnsi"/>
          <w:lang w:eastAsia="ar-SA"/>
        </w:rPr>
        <w:t>Udział wkładu osobowego w stosu</w:t>
      </w:r>
      <w:r>
        <w:rPr>
          <w:rFonts w:eastAsia="Times New Roman" w:cstheme="minorHAnsi"/>
          <w:lang w:eastAsia="ar-SA"/>
        </w:rPr>
        <w:t xml:space="preserve">nku do otrzymanej kwoty dotacji </w:t>
      </w:r>
      <w:r w:rsidRPr="007A66E7">
        <w:rPr>
          <w:rFonts w:eastAsia="Times New Roman" w:cstheme="minorHAnsi"/>
          <w:lang w:eastAsia="ar-SA"/>
        </w:rPr>
        <w:t>(przy uwzględnieniu faktycznie poniesionych wydatków) wyniósł: 25,6%.</w:t>
      </w:r>
    </w:p>
    <w:p w:rsidR="007A66E7" w:rsidRPr="007A66E7" w:rsidRDefault="007A66E7" w:rsidP="007A66E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Verdana,BoldItalic" w:cstheme="minorHAnsi"/>
          <w:bCs/>
          <w:iCs/>
          <w:color w:val="000000"/>
          <w:lang w:eastAsia="ar-SA"/>
        </w:rPr>
      </w:pPr>
      <w:r w:rsidRPr="007A66E7">
        <w:rPr>
          <w:rFonts w:eastAsia="Verdana,BoldItalic" w:cstheme="minorHAnsi"/>
          <w:bCs/>
          <w:iCs/>
          <w:color w:val="000000"/>
          <w:lang w:eastAsia="ar-SA"/>
        </w:rPr>
        <w:t>Różnica kwoty ogólnej kosztów fak</w:t>
      </w:r>
      <w:r>
        <w:rPr>
          <w:rFonts w:eastAsia="Verdana,BoldItalic" w:cstheme="minorHAnsi"/>
          <w:bCs/>
          <w:iCs/>
          <w:color w:val="000000"/>
          <w:lang w:eastAsia="ar-SA"/>
        </w:rPr>
        <w:t>tycznie poniesionych w stosunku</w:t>
      </w:r>
      <w:r w:rsidRPr="007A66E7">
        <w:rPr>
          <w:rFonts w:eastAsia="Verdana,BoldItalic" w:cstheme="minorHAnsi"/>
          <w:bCs/>
          <w:iCs/>
          <w:color w:val="000000"/>
          <w:lang w:eastAsia="ar-SA"/>
        </w:rPr>
        <w:t xml:space="preserve"> do złożonej oferty, wyniosła 15,01 zł.</w:t>
      </w:r>
    </w:p>
    <w:p w:rsidR="00D1086A" w:rsidRDefault="00D1086A" w:rsidP="007A66E7">
      <w:pPr>
        <w:ind w:left="360"/>
      </w:pPr>
    </w:p>
    <w:p w:rsidR="007A66E7" w:rsidRDefault="007A66E7" w:rsidP="007A66E7">
      <w:pPr>
        <w:ind w:left="360"/>
        <w:jc w:val="both"/>
      </w:pPr>
      <w:r>
        <w:t xml:space="preserve">Realizacja zadania została sprawdzona pod względem merytorycznym przez Pana Łukasza Borszewskiego – pracownika Wydziału Organizacyjnego, Spraw obywatelskich, Zdrowia </w:t>
      </w:r>
      <w:r>
        <w:br/>
        <w:t>i Bezpieczeństwa, natomiast kontroli finansowej dokumentacji dokonała Pani Milena Mozarczyk – pracownik Wydziału Budżetu i Finansów Starostwa Powiatowego w Iławie.</w:t>
      </w:r>
    </w:p>
    <w:p w:rsidR="0080671E" w:rsidRDefault="0080671E" w:rsidP="0080671E">
      <w:pPr>
        <w:jc w:val="both"/>
      </w:pPr>
      <w:r>
        <w:t>Sporządził:</w:t>
      </w:r>
    </w:p>
    <w:p w:rsidR="0080671E" w:rsidRDefault="0080671E" w:rsidP="0080671E">
      <w:r>
        <w:t xml:space="preserve">              </w:t>
      </w:r>
      <w:r w:rsidRPr="0080671E">
        <w:t>Łukasz Borszewski</w:t>
      </w:r>
    </w:p>
    <w:p w:rsidR="0080671E" w:rsidRDefault="0080671E" w:rsidP="0080671E">
      <w:pPr>
        <w:rPr>
          <w:sz w:val="16"/>
          <w:szCs w:val="16"/>
        </w:rPr>
      </w:pPr>
      <w:r w:rsidRPr="0080671E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</w:t>
      </w:r>
      <w:r w:rsidRPr="0080671E">
        <w:rPr>
          <w:sz w:val="16"/>
          <w:szCs w:val="16"/>
        </w:rPr>
        <w:t>Specjalista / Informatyk</w:t>
      </w:r>
      <w:r w:rsidRPr="0080671E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</w:t>
      </w:r>
      <w:r w:rsidRPr="0080671E">
        <w:rPr>
          <w:sz w:val="16"/>
          <w:szCs w:val="16"/>
        </w:rPr>
        <w:t>w Wydziale Organizacyjnym</w:t>
      </w:r>
      <w:r w:rsidRPr="0080671E">
        <w:rPr>
          <w:sz w:val="16"/>
          <w:szCs w:val="16"/>
        </w:rPr>
        <w:br/>
        <w:t>Spraw Obywatelskich, Zdrowia i Bezpieczeństwa</w:t>
      </w:r>
    </w:p>
    <w:p w:rsidR="0080671E" w:rsidRDefault="0080671E" w:rsidP="0080671E">
      <w:pPr>
        <w:rPr>
          <w:sz w:val="16"/>
          <w:szCs w:val="16"/>
        </w:rPr>
      </w:pPr>
    </w:p>
    <w:p w:rsidR="0080671E" w:rsidRDefault="0080671E" w:rsidP="0080671E">
      <w:r>
        <w:t>Sprawdził</w:t>
      </w:r>
      <w:r w:rsidR="00E5731E">
        <w:t>:</w:t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  <w:t>Główny Księgowy:</w:t>
      </w:r>
    </w:p>
    <w:p w:rsidR="00E5731E" w:rsidRDefault="00E5731E" w:rsidP="0080671E"/>
    <w:p w:rsidR="00E5731E" w:rsidRDefault="00E5731E" w:rsidP="0080671E"/>
    <w:p w:rsidR="00E5731E" w:rsidRDefault="00E5731E" w:rsidP="0080671E">
      <w:r>
        <w:t>Skarbnik:</w:t>
      </w:r>
    </w:p>
    <w:p w:rsidR="00E5731E" w:rsidRDefault="00E5731E" w:rsidP="0080671E"/>
    <w:p w:rsidR="00E5731E" w:rsidRDefault="00E5731E" w:rsidP="0080671E"/>
    <w:p w:rsidR="00E5731E" w:rsidRPr="0080671E" w:rsidRDefault="00E5731E" w:rsidP="0080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/Starosta Powiatu Iławskiego/</w:t>
      </w:r>
    </w:p>
    <w:sectPr w:rsidR="00E5731E" w:rsidRPr="0080671E" w:rsidSect="00E573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12B42952"/>
    <w:multiLevelType w:val="hybridMultilevel"/>
    <w:tmpl w:val="7D4E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23D2"/>
    <w:multiLevelType w:val="hybridMultilevel"/>
    <w:tmpl w:val="90B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17"/>
    <w:rsid w:val="00094817"/>
    <w:rsid w:val="0010177F"/>
    <w:rsid w:val="001307BF"/>
    <w:rsid w:val="00186B4F"/>
    <w:rsid w:val="002148A3"/>
    <w:rsid w:val="003F5E26"/>
    <w:rsid w:val="00443D3C"/>
    <w:rsid w:val="00630010"/>
    <w:rsid w:val="007A66E7"/>
    <w:rsid w:val="007C0413"/>
    <w:rsid w:val="0080671E"/>
    <w:rsid w:val="00807963"/>
    <w:rsid w:val="00953E31"/>
    <w:rsid w:val="00C00638"/>
    <w:rsid w:val="00D1086A"/>
    <w:rsid w:val="00E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8C9D"/>
  <w15:docId w15:val="{D095E4D7-C106-4771-906F-8244F87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Tomasz Gamalski</cp:lastModifiedBy>
  <cp:revision>5</cp:revision>
  <dcterms:created xsi:type="dcterms:W3CDTF">2017-12-18T07:48:00Z</dcterms:created>
  <dcterms:modified xsi:type="dcterms:W3CDTF">2017-12-19T08:00:00Z</dcterms:modified>
</cp:coreProperties>
</file>