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64" w:rsidRDefault="00643564" w:rsidP="00092469">
      <w:pPr>
        <w:jc w:val="right"/>
        <w:rPr>
          <w:rFonts w:eastAsia="Calibri" w:cs="Arial"/>
        </w:rPr>
      </w:pPr>
    </w:p>
    <w:p w:rsidR="00643564" w:rsidRDefault="00643564" w:rsidP="00092469">
      <w:pPr>
        <w:jc w:val="right"/>
        <w:rPr>
          <w:rFonts w:eastAsia="Calibri" w:cs="Arial"/>
        </w:rPr>
      </w:pPr>
    </w:p>
    <w:p w:rsidR="00643564" w:rsidRDefault="00643564" w:rsidP="00092469">
      <w:pPr>
        <w:jc w:val="right"/>
        <w:rPr>
          <w:rFonts w:eastAsia="Calibri" w:cs="Arial"/>
        </w:rPr>
      </w:pPr>
    </w:p>
    <w:p w:rsidR="00092469" w:rsidRPr="00092469" w:rsidRDefault="00092469" w:rsidP="00092469">
      <w:pPr>
        <w:jc w:val="right"/>
        <w:rPr>
          <w:rFonts w:eastAsia="Calibri" w:cs="Arial"/>
        </w:rPr>
      </w:pPr>
      <w:r w:rsidRPr="00092469">
        <w:rPr>
          <w:rFonts w:eastAsia="Calibri" w:cs="Arial"/>
        </w:rPr>
        <w:t xml:space="preserve">Iława, dnia </w:t>
      </w:r>
      <w:r w:rsidR="00BB4C61">
        <w:rPr>
          <w:rFonts w:eastAsia="Calibri" w:cs="Arial"/>
        </w:rPr>
        <w:t>26.02.2018</w:t>
      </w:r>
      <w:r w:rsidRPr="00092469">
        <w:rPr>
          <w:rFonts w:eastAsia="Calibri" w:cs="Arial"/>
        </w:rPr>
        <w:t xml:space="preserve"> r.</w:t>
      </w:r>
    </w:p>
    <w:p w:rsidR="00092469" w:rsidRPr="00092469" w:rsidRDefault="00092469" w:rsidP="00092469">
      <w:pPr>
        <w:rPr>
          <w:rFonts w:eastAsia="Calibri" w:cs="Arial"/>
        </w:rPr>
      </w:pPr>
    </w:p>
    <w:p w:rsidR="00092469" w:rsidRPr="00092469" w:rsidRDefault="00092469" w:rsidP="00092469">
      <w:pPr>
        <w:widowControl w:val="0"/>
        <w:suppressAutoHyphens/>
        <w:ind w:left="567"/>
        <w:rPr>
          <w:rFonts w:ascii="Verdana" w:eastAsia="Verdana" w:hAnsi="Verdana" w:cs="Times New Roman"/>
          <w:b/>
          <w:sz w:val="20"/>
          <w:szCs w:val="20"/>
        </w:rPr>
      </w:pPr>
    </w:p>
    <w:p w:rsidR="00BB4C61" w:rsidRDefault="00BB4C61" w:rsidP="00BB4C61">
      <w:pPr>
        <w:rPr>
          <w:rFonts w:cs="Arial"/>
        </w:rPr>
      </w:pPr>
      <w:r w:rsidRPr="00BB4C61">
        <w:rPr>
          <w:rFonts w:cs="Arial"/>
        </w:rPr>
        <w:t>DT4A.260.5.2018</w:t>
      </w:r>
    </w:p>
    <w:p w:rsidR="00BB4C61" w:rsidRDefault="00BB4C61" w:rsidP="00BB4C61">
      <w:pPr>
        <w:rPr>
          <w:rFonts w:cs="Arial"/>
        </w:rPr>
      </w:pPr>
    </w:p>
    <w:p w:rsidR="00BB4C61" w:rsidRPr="00BB4C61" w:rsidRDefault="00BB4C61" w:rsidP="00BB4C61">
      <w:pPr>
        <w:rPr>
          <w:rFonts w:cs="Arial"/>
        </w:rPr>
      </w:pPr>
    </w:p>
    <w:p w:rsidR="00092469" w:rsidRPr="00092469" w:rsidRDefault="00092469" w:rsidP="00092469">
      <w:pPr>
        <w:jc w:val="right"/>
        <w:rPr>
          <w:rFonts w:eastAsia="Calibri" w:cs="Arial"/>
          <w:b/>
        </w:rPr>
      </w:pPr>
      <w:r w:rsidRPr="00092469">
        <w:rPr>
          <w:rFonts w:eastAsia="Calibri" w:cs="Arial"/>
          <w:b/>
        </w:rPr>
        <w:t xml:space="preserve">DO WSZYSTKICH ZAINTERESOWANYCH </w:t>
      </w:r>
    </w:p>
    <w:p w:rsidR="00092469" w:rsidRPr="00092469" w:rsidRDefault="00092469" w:rsidP="00092469">
      <w:pPr>
        <w:ind w:firstLine="6096"/>
        <w:rPr>
          <w:rFonts w:eastAsia="Calibri" w:cs="Arial"/>
          <w:b/>
        </w:rPr>
      </w:pPr>
      <w:r w:rsidRPr="00092469">
        <w:rPr>
          <w:rFonts w:eastAsia="Calibri" w:cs="Arial"/>
          <w:b/>
        </w:rPr>
        <w:t>WYKONAWCÓW</w:t>
      </w:r>
    </w:p>
    <w:p w:rsidR="00092469" w:rsidRPr="00092469" w:rsidRDefault="00092469" w:rsidP="00092469">
      <w:pPr>
        <w:rPr>
          <w:rFonts w:eastAsia="Calibri" w:cs="Arial"/>
        </w:rPr>
      </w:pPr>
    </w:p>
    <w:p w:rsidR="00092469" w:rsidRPr="00092469" w:rsidRDefault="00092469" w:rsidP="003A6674">
      <w:pPr>
        <w:widowControl w:val="0"/>
        <w:suppressAutoHyphens/>
        <w:rPr>
          <w:rFonts w:eastAsia="Verdana" w:cs="Arial"/>
          <w:sz w:val="24"/>
          <w:szCs w:val="24"/>
        </w:rPr>
      </w:pPr>
    </w:p>
    <w:p w:rsidR="003A6674" w:rsidRDefault="003A6674" w:rsidP="003A6674">
      <w:pPr>
        <w:rPr>
          <w:rFonts w:eastAsia="Verdana" w:cs="Arial"/>
          <w:sz w:val="20"/>
          <w:szCs w:val="20"/>
        </w:rPr>
      </w:pPr>
      <w:r w:rsidRPr="003A6674">
        <w:rPr>
          <w:rFonts w:eastAsia="Verdana" w:cs="Arial"/>
          <w:sz w:val="20"/>
          <w:szCs w:val="20"/>
        </w:rPr>
        <w:t xml:space="preserve">Dotyczy: </w:t>
      </w:r>
      <w:r w:rsidR="00092469" w:rsidRPr="003A6674">
        <w:rPr>
          <w:rFonts w:eastAsia="Verdana" w:cs="Arial"/>
          <w:sz w:val="20"/>
          <w:szCs w:val="20"/>
        </w:rPr>
        <w:t xml:space="preserve">Postępowanie o udzielenie zamówienia publicznego w trybie przetargu nieograniczonego na </w:t>
      </w:r>
    </w:p>
    <w:p w:rsidR="003A6674" w:rsidRDefault="00092469" w:rsidP="003A6674">
      <w:pPr>
        <w:ind w:left="708" w:firstLine="105"/>
        <w:rPr>
          <w:rFonts w:cs="Arial"/>
          <w:sz w:val="20"/>
          <w:szCs w:val="20"/>
        </w:rPr>
      </w:pPr>
      <w:r w:rsidRPr="003A6674">
        <w:rPr>
          <w:rFonts w:eastAsia="Verdana" w:cs="Arial"/>
          <w:sz w:val="20"/>
          <w:szCs w:val="20"/>
        </w:rPr>
        <w:t>wykonanie zadania pn. „</w:t>
      </w:r>
      <w:r w:rsidR="00BB4C61" w:rsidRPr="003A6674">
        <w:rPr>
          <w:rFonts w:cs="Arial"/>
          <w:sz w:val="20"/>
          <w:szCs w:val="20"/>
        </w:rPr>
        <w:t xml:space="preserve">Przebudowa drogi powiatowej nr 1214N Kałduny – Rożental – </w:t>
      </w:r>
      <w:r w:rsidR="003A6674">
        <w:rPr>
          <w:rFonts w:cs="Arial"/>
          <w:sz w:val="20"/>
          <w:szCs w:val="20"/>
        </w:rPr>
        <w:t xml:space="preserve">    </w:t>
      </w:r>
    </w:p>
    <w:p w:rsidR="00BB4C61" w:rsidRPr="003A6674" w:rsidRDefault="00BB4C61" w:rsidP="003A6674">
      <w:pPr>
        <w:ind w:left="708" w:firstLine="105"/>
        <w:rPr>
          <w:rFonts w:eastAsia="Verdana" w:cs="Arial"/>
          <w:sz w:val="20"/>
          <w:szCs w:val="20"/>
        </w:rPr>
      </w:pPr>
      <w:r w:rsidRPr="003A6674">
        <w:rPr>
          <w:rFonts w:cs="Arial"/>
          <w:sz w:val="20"/>
          <w:szCs w:val="20"/>
        </w:rPr>
        <w:t>Wałdyki w m. Kałduny i m. Gromoty</w:t>
      </w:r>
      <w:r w:rsidRPr="003A6674">
        <w:rPr>
          <w:rFonts w:eastAsia="Verdana" w:cs="Arial"/>
          <w:sz w:val="20"/>
          <w:szCs w:val="20"/>
          <w:lang w:eastAsia="pl-PL"/>
        </w:rPr>
        <w:t xml:space="preserve">” </w:t>
      </w:r>
      <w:r w:rsidR="00092469" w:rsidRPr="003A6674">
        <w:rPr>
          <w:rFonts w:eastAsia="Verdana" w:cs="Arial"/>
          <w:sz w:val="20"/>
          <w:szCs w:val="20"/>
          <w:lang w:eastAsia="pl-PL"/>
        </w:rPr>
        <w:t xml:space="preserve">– znak postępowania: </w:t>
      </w:r>
      <w:r w:rsidRPr="003A6674">
        <w:rPr>
          <w:rFonts w:cs="Arial"/>
          <w:sz w:val="20"/>
          <w:szCs w:val="20"/>
        </w:rPr>
        <w:t>DT4A.260.5.2018</w:t>
      </w:r>
    </w:p>
    <w:p w:rsidR="00092469" w:rsidRDefault="00092469" w:rsidP="00092469">
      <w:pPr>
        <w:widowControl w:val="0"/>
        <w:suppressAutoHyphens/>
        <w:rPr>
          <w:rFonts w:eastAsia="Verdana" w:cs="Arial"/>
          <w:lang w:eastAsia="pl-PL"/>
        </w:rPr>
      </w:pPr>
    </w:p>
    <w:p w:rsidR="003A6674" w:rsidRDefault="003A6674" w:rsidP="00092469">
      <w:pPr>
        <w:widowControl w:val="0"/>
        <w:suppressAutoHyphens/>
        <w:rPr>
          <w:rFonts w:eastAsia="Verdana" w:cs="Arial"/>
          <w:lang w:eastAsia="pl-PL"/>
        </w:rPr>
      </w:pPr>
    </w:p>
    <w:p w:rsidR="003A6674" w:rsidRPr="003A6674" w:rsidRDefault="003A6674" w:rsidP="00092469">
      <w:pPr>
        <w:widowControl w:val="0"/>
        <w:suppressAutoHyphens/>
        <w:rPr>
          <w:rFonts w:eastAsia="Verdana" w:cs="Arial"/>
          <w:lang w:eastAsia="pl-PL"/>
        </w:rPr>
      </w:pPr>
    </w:p>
    <w:p w:rsidR="002123BF" w:rsidRPr="003A6674" w:rsidRDefault="002123BF" w:rsidP="003A6674">
      <w:pPr>
        <w:pStyle w:val="Tekstpodstawowy2"/>
        <w:ind w:firstLine="708"/>
        <w:jc w:val="both"/>
        <w:rPr>
          <w:rFonts w:ascii="Arial" w:hAnsi="Arial" w:cs="Arial"/>
          <w:b w:val="0"/>
          <w:iCs/>
          <w:sz w:val="22"/>
          <w:szCs w:val="22"/>
        </w:rPr>
      </w:pPr>
      <w:r w:rsidRPr="003A6674">
        <w:rPr>
          <w:rFonts w:ascii="Arial" w:hAnsi="Arial" w:cs="Arial"/>
          <w:b w:val="0"/>
          <w:iCs/>
          <w:sz w:val="22"/>
          <w:szCs w:val="22"/>
        </w:rPr>
        <w:t>Zgodnie z art. 38 ust. 2 ustawy z dnia 29 stycznia 2004 r. pra</w:t>
      </w:r>
      <w:r w:rsidR="003A6674">
        <w:rPr>
          <w:rFonts w:ascii="Arial" w:hAnsi="Arial" w:cs="Arial"/>
          <w:b w:val="0"/>
          <w:iCs/>
          <w:sz w:val="22"/>
          <w:szCs w:val="22"/>
        </w:rPr>
        <w:t xml:space="preserve">wo zamówień publicznych (Dz.U. </w:t>
      </w:r>
      <w:r w:rsidRPr="003A6674">
        <w:rPr>
          <w:rFonts w:ascii="Arial" w:hAnsi="Arial" w:cs="Arial"/>
          <w:b w:val="0"/>
          <w:iCs/>
          <w:sz w:val="22"/>
          <w:szCs w:val="22"/>
        </w:rPr>
        <w:t xml:space="preserve">z 2017 r. poz. 1579 z późn. zm.) Zamawiający informuje, iż w postępowaniu </w:t>
      </w:r>
      <w:r w:rsidRPr="003A6674">
        <w:rPr>
          <w:rFonts w:ascii="Arial" w:hAnsi="Arial" w:cs="Arial"/>
          <w:sz w:val="22"/>
          <w:szCs w:val="22"/>
        </w:rPr>
        <w:t xml:space="preserve">na </w:t>
      </w:r>
      <w:r w:rsidRPr="003A6674">
        <w:rPr>
          <w:rFonts w:ascii="Arial" w:eastAsia="Verdana" w:hAnsi="Arial" w:cs="Arial"/>
          <w:sz w:val="22"/>
          <w:szCs w:val="22"/>
        </w:rPr>
        <w:t>wykonanie zadania pn. „</w:t>
      </w:r>
      <w:r w:rsidRPr="003A6674">
        <w:rPr>
          <w:rFonts w:ascii="Arial" w:hAnsi="Arial" w:cs="Arial"/>
          <w:sz w:val="22"/>
          <w:szCs w:val="22"/>
        </w:rPr>
        <w:t>Przebudowa drogi powiatowej nr 1214N Kałduny – Rożental – Wałdyki w m. Kałduny i m. Gromoty</w:t>
      </w:r>
      <w:r w:rsidRPr="003A6674">
        <w:rPr>
          <w:rFonts w:ascii="Arial" w:eastAsia="Verdana" w:hAnsi="Arial" w:cs="Arial"/>
          <w:sz w:val="22"/>
          <w:szCs w:val="22"/>
        </w:rPr>
        <w:t xml:space="preserve">” </w:t>
      </w:r>
      <w:r w:rsidRPr="003A6674">
        <w:rPr>
          <w:rFonts w:ascii="Arial" w:hAnsi="Arial" w:cs="Arial"/>
          <w:b w:val="0"/>
          <w:iCs/>
          <w:sz w:val="22"/>
          <w:szCs w:val="22"/>
        </w:rPr>
        <w:t xml:space="preserve">wpłynęły </w:t>
      </w:r>
      <w:r w:rsidR="0028655E">
        <w:rPr>
          <w:rFonts w:ascii="Arial" w:hAnsi="Arial" w:cs="Arial"/>
          <w:b w:val="0"/>
          <w:iCs/>
          <w:sz w:val="22"/>
          <w:szCs w:val="22"/>
        </w:rPr>
        <w:t>zapytania</w:t>
      </w:r>
      <w:r w:rsidRPr="003A6674">
        <w:rPr>
          <w:rFonts w:ascii="Arial" w:hAnsi="Arial" w:cs="Arial"/>
          <w:b w:val="0"/>
          <w:iCs/>
          <w:sz w:val="22"/>
          <w:szCs w:val="22"/>
        </w:rPr>
        <w:t xml:space="preserve"> z prośbą o wyjaśnienie treści specyfikacji istotnych warunków zamówienia. Mając powyższe na względzie Zamawiający informuje jak niżej:</w:t>
      </w:r>
    </w:p>
    <w:p w:rsidR="00643564" w:rsidRPr="00C2567D" w:rsidRDefault="00643564" w:rsidP="008E7CBF">
      <w:pPr>
        <w:jc w:val="center"/>
        <w:rPr>
          <w:rFonts w:eastAsia="Calibri" w:cs="Arial"/>
          <w:b/>
          <w:u w:val="single"/>
        </w:rPr>
      </w:pPr>
    </w:p>
    <w:p w:rsidR="008E7CBF" w:rsidRPr="00B87D8E" w:rsidRDefault="008E7CBF" w:rsidP="008E7CBF">
      <w:pPr>
        <w:rPr>
          <w:b/>
        </w:rPr>
      </w:pPr>
      <w:r w:rsidRPr="00B87D8E">
        <w:rPr>
          <w:b/>
        </w:rPr>
        <w:t>Zapytanie nr 1</w:t>
      </w:r>
    </w:p>
    <w:p w:rsidR="00092469" w:rsidRPr="00B87D8E" w:rsidRDefault="008E7CBF" w:rsidP="00092469">
      <w:pPr>
        <w:widowControl w:val="0"/>
        <w:suppressAutoHyphens/>
        <w:jc w:val="both"/>
        <w:rPr>
          <w:rFonts w:eastAsia="Verdana" w:cs="Arial"/>
          <w:lang w:eastAsia="pl-PL"/>
        </w:rPr>
      </w:pPr>
      <w:r w:rsidRPr="00B87D8E">
        <w:rPr>
          <w:rFonts w:eastAsia="Verdana" w:cs="Arial"/>
        </w:rPr>
        <w:t>Czy Zamawiający posiada pozwolenie na budowę dla zadania „</w:t>
      </w:r>
      <w:r w:rsidRPr="00B87D8E">
        <w:rPr>
          <w:rFonts w:cs="Arial"/>
        </w:rPr>
        <w:t>Przebudowa drogi powiatowej nr 1214N Kałduny – Rożental – Wałdyki w m. Kałduny i m. Gromoty</w:t>
      </w:r>
      <w:r w:rsidRPr="00B87D8E">
        <w:rPr>
          <w:rFonts w:eastAsia="Verdana" w:cs="Arial"/>
          <w:lang w:eastAsia="pl-PL"/>
        </w:rPr>
        <w:t>”?</w:t>
      </w:r>
    </w:p>
    <w:p w:rsidR="008E7CBF" w:rsidRPr="00B87D8E" w:rsidRDefault="008E7CBF" w:rsidP="00092469">
      <w:pPr>
        <w:widowControl w:val="0"/>
        <w:suppressAutoHyphens/>
        <w:jc w:val="both"/>
        <w:rPr>
          <w:rFonts w:eastAsia="Verdana" w:cs="Arial"/>
          <w:lang w:eastAsia="pl-PL"/>
        </w:rPr>
      </w:pPr>
    </w:p>
    <w:p w:rsidR="008E7CBF" w:rsidRPr="00B87D8E" w:rsidRDefault="008E7CBF" w:rsidP="008E7CBF">
      <w:pPr>
        <w:widowControl w:val="0"/>
        <w:suppressAutoHyphens/>
        <w:rPr>
          <w:rFonts w:eastAsia="Verdana" w:cs="Arial"/>
          <w:b/>
          <w:bCs/>
          <w:iCs/>
        </w:rPr>
      </w:pPr>
      <w:r w:rsidRPr="00B87D8E">
        <w:rPr>
          <w:rFonts w:eastAsia="Verdana" w:cs="Arial"/>
          <w:b/>
          <w:bCs/>
          <w:iCs/>
        </w:rPr>
        <w:t>Odpowiedź na zapytanie nr 1</w:t>
      </w:r>
    </w:p>
    <w:p w:rsidR="007D5088" w:rsidRPr="00B87D8E" w:rsidRDefault="008E7CBF" w:rsidP="007D5088">
      <w:pPr>
        <w:widowControl w:val="0"/>
        <w:suppressAutoHyphens/>
        <w:jc w:val="both"/>
        <w:rPr>
          <w:rFonts w:eastAsia="Verdana" w:cs="Arial"/>
          <w:bCs/>
        </w:rPr>
      </w:pPr>
      <w:r w:rsidRPr="00B87D8E">
        <w:rPr>
          <w:rFonts w:eastAsia="Verdana" w:cs="Arial"/>
          <w:bCs/>
        </w:rPr>
        <w:t>Zamawiający informuje, że w rozdziale IV SIWZ – Opis przedmiotu zamówienia</w:t>
      </w:r>
      <w:r w:rsidR="007D5088" w:rsidRPr="00B87D8E">
        <w:rPr>
          <w:rFonts w:eastAsia="Verdana" w:cs="Arial"/>
          <w:bCs/>
        </w:rPr>
        <w:t xml:space="preserve"> w pkt. 3 widnieje zapis: „</w:t>
      </w:r>
      <w:r w:rsidR="007D5088" w:rsidRPr="00B87D8E">
        <w:rPr>
          <w:rFonts w:cs="Arial"/>
          <w:bCs/>
          <w:shd w:val="clear" w:color="auto" w:fill="FFFFFF"/>
        </w:rPr>
        <w:t xml:space="preserve">Roboty będące przedmiotem zamówienia dla odcinka w msc. Kałduny ok. 1200 mb wymagają pozwolenia na budowę (w posiadaniu Zamawiającego). Roboty będące przedmiotem zamówienia dla odcinka w msc. Gromoty ok. 989 mb nie wymagają pozwolenia na budowę – wymagają zgłoszenia właściwemu organowi administracji arch,.- bud. (w posiadaniu Zamawiającego)”. </w:t>
      </w:r>
      <w:r w:rsidR="00B87D8E" w:rsidRPr="00B87D8E">
        <w:rPr>
          <w:rFonts w:cs="Arial"/>
          <w:bCs/>
          <w:shd w:val="clear" w:color="auto" w:fill="FFFFFF"/>
        </w:rPr>
        <w:t>Zgłoszenie robót jak i decyzja pozwolenia na budowę załączone zostały na stronie internetowej dokumentacji postępowania.</w:t>
      </w:r>
    </w:p>
    <w:p w:rsidR="007D5088" w:rsidRPr="007D5088" w:rsidRDefault="007D5088" w:rsidP="008E7CBF">
      <w:pPr>
        <w:widowControl w:val="0"/>
        <w:suppressAutoHyphens/>
        <w:jc w:val="both"/>
        <w:rPr>
          <w:rFonts w:eastAsia="Verdana" w:cs="Arial"/>
          <w:bCs/>
          <w:color w:val="FF0000"/>
        </w:rPr>
      </w:pPr>
    </w:p>
    <w:p w:rsidR="00B87D8E" w:rsidRPr="00B87D8E" w:rsidRDefault="00B87D8E" w:rsidP="00B87D8E">
      <w:pPr>
        <w:rPr>
          <w:b/>
        </w:rPr>
      </w:pPr>
      <w:r w:rsidRPr="00B87D8E">
        <w:rPr>
          <w:b/>
        </w:rPr>
        <w:t>Zapytanie nr 2</w:t>
      </w:r>
    </w:p>
    <w:p w:rsidR="00B87D8E" w:rsidRDefault="00B87D8E" w:rsidP="002123BF">
      <w:pPr>
        <w:jc w:val="both"/>
      </w:pPr>
      <w:r w:rsidRPr="00B87D8E">
        <w:t>Zamawiający przewiduje, że wynagrodzenie za wykonanie zadania w formie ryczałtu. Prosimy o wyjaśnienie czy w sytuacji gdy przy robotach ziemnych zajdzie konieczność wymiany gruntu Zamawiający zapłaci za tę czynność dodatkowo?</w:t>
      </w:r>
    </w:p>
    <w:p w:rsidR="00B87D8E" w:rsidRDefault="00B87D8E" w:rsidP="00B87D8E"/>
    <w:p w:rsidR="00B87D8E" w:rsidRDefault="00B87D8E" w:rsidP="00B87D8E">
      <w:pPr>
        <w:widowControl w:val="0"/>
        <w:suppressAutoHyphens/>
        <w:rPr>
          <w:rFonts w:eastAsia="Verdana" w:cs="Arial"/>
          <w:b/>
          <w:bCs/>
          <w:iCs/>
        </w:rPr>
      </w:pPr>
      <w:r w:rsidRPr="00B87D8E">
        <w:rPr>
          <w:rFonts w:eastAsia="Verdana" w:cs="Arial"/>
          <w:b/>
          <w:bCs/>
          <w:iCs/>
        </w:rPr>
        <w:t xml:space="preserve">Odpowiedź na zapytanie nr </w:t>
      </w:r>
      <w:r>
        <w:rPr>
          <w:rFonts w:eastAsia="Verdana" w:cs="Arial"/>
          <w:b/>
          <w:bCs/>
          <w:iCs/>
        </w:rPr>
        <w:t>2</w:t>
      </w:r>
    </w:p>
    <w:p w:rsidR="003C1502" w:rsidRDefault="003C1502" w:rsidP="003C1502">
      <w:pPr>
        <w:widowControl w:val="0"/>
        <w:suppressAutoHyphens/>
        <w:jc w:val="both"/>
        <w:rPr>
          <w:rFonts w:cs="Arial"/>
        </w:rPr>
      </w:pPr>
      <w:r w:rsidRPr="003C1502">
        <w:rPr>
          <w:rFonts w:cs="Arial"/>
        </w:rPr>
        <w:t xml:space="preserve">Kwestie realizacji dodatkowych robót budowlanych reguluje art. 144 ust. 1 pkt 2 ustawy prawo zamówień publicznych. Zlecenie wykonania robót dodatkowych możliwe będzie po ziszczeniu się przesłanek określonych w tym artykule. </w:t>
      </w:r>
    </w:p>
    <w:p w:rsidR="00503357" w:rsidRPr="003C1502" w:rsidRDefault="00503357" w:rsidP="003C1502">
      <w:pPr>
        <w:widowControl w:val="0"/>
        <w:suppressAutoHyphens/>
        <w:jc w:val="both"/>
        <w:rPr>
          <w:rFonts w:eastAsia="Verdana" w:cs="Arial"/>
          <w:bCs/>
          <w:iCs/>
        </w:rPr>
      </w:pPr>
      <w:r w:rsidRPr="003C1502">
        <w:rPr>
          <w:rFonts w:cs="Arial"/>
        </w:rPr>
        <w:t>Potencjalny wykonawca na etapie wyceny ma dostęp do dokumentacji projektowej, co daje mu</w:t>
      </w:r>
      <w:r w:rsidR="003C1502" w:rsidRPr="003C1502">
        <w:rPr>
          <w:rFonts w:cs="Arial"/>
        </w:rPr>
        <w:t xml:space="preserve"> </w:t>
      </w:r>
      <w:r w:rsidRPr="003C1502">
        <w:rPr>
          <w:rFonts w:cs="Arial"/>
        </w:rPr>
        <w:t>możliwość skonfrontować dane z niej wynikają</w:t>
      </w:r>
      <w:r w:rsidR="003C1502" w:rsidRPr="003C1502">
        <w:rPr>
          <w:rFonts w:cs="Arial"/>
        </w:rPr>
        <w:t xml:space="preserve">ce ze swoją wiedzą techniczną </w:t>
      </w:r>
      <w:r w:rsidR="002123BF">
        <w:rPr>
          <w:rFonts w:cs="Arial"/>
        </w:rPr>
        <w:br/>
      </w:r>
      <w:r w:rsidR="003C1502" w:rsidRPr="003C1502">
        <w:rPr>
          <w:rFonts w:cs="Arial"/>
        </w:rPr>
        <w:t xml:space="preserve">i </w:t>
      </w:r>
      <w:r w:rsidRPr="003C1502">
        <w:rPr>
          <w:rFonts w:cs="Arial"/>
        </w:rPr>
        <w:t>doświadczeniem oraz z rzeczywistym stanem faktycznym, związanym z przyszłą inwestycją.</w:t>
      </w:r>
    </w:p>
    <w:p w:rsidR="008E7CBF" w:rsidRDefault="008E7CBF" w:rsidP="00092469">
      <w:pPr>
        <w:widowControl w:val="0"/>
        <w:suppressAutoHyphens/>
        <w:jc w:val="both"/>
        <w:rPr>
          <w:rFonts w:eastAsia="Verdana" w:cs="Arial"/>
          <w:lang w:eastAsia="pl-PL"/>
        </w:rPr>
      </w:pPr>
    </w:p>
    <w:p w:rsidR="00634EE9" w:rsidRDefault="00634EE9" w:rsidP="00634EE9">
      <w:pPr>
        <w:rPr>
          <w:b/>
        </w:rPr>
      </w:pPr>
      <w:r>
        <w:rPr>
          <w:b/>
        </w:rPr>
        <w:t>Zapytanie nr 3</w:t>
      </w:r>
    </w:p>
    <w:p w:rsidR="0028655E" w:rsidRDefault="00634EE9" w:rsidP="00634EE9">
      <w:r w:rsidRPr="00634EE9">
        <w:t>Oświetlenie przejścia dla pieszych – lampa oświetleniowa zgodnie z SST. Brak danych w dokumentacji. Prosimy o przedstawienie stosownej dokumentacji.</w:t>
      </w:r>
    </w:p>
    <w:p w:rsidR="0028655E" w:rsidRDefault="0028655E" w:rsidP="00634EE9"/>
    <w:p w:rsidR="00FB7AA2" w:rsidRDefault="00FB7AA2" w:rsidP="00FB7AA2">
      <w:pPr>
        <w:widowControl w:val="0"/>
        <w:suppressAutoHyphens/>
        <w:rPr>
          <w:rFonts w:eastAsia="Verdana" w:cs="Arial"/>
          <w:b/>
          <w:bCs/>
          <w:iCs/>
        </w:rPr>
      </w:pPr>
      <w:r w:rsidRPr="00B87D8E">
        <w:rPr>
          <w:rFonts w:eastAsia="Verdana" w:cs="Arial"/>
          <w:b/>
          <w:bCs/>
          <w:iCs/>
        </w:rPr>
        <w:t xml:space="preserve">Odpowiedź na zapytanie nr </w:t>
      </w:r>
      <w:r>
        <w:rPr>
          <w:rFonts w:eastAsia="Verdana" w:cs="Arial"/>
          <w:b/>
          <w:bCs/>
          <w:iCs/>
        </w:rPr>
        <w:t>3</w:t>
      </w:r>
    </w:p>
    <w:p w:rsidR="00FB7AA2" w:rsidRDefault="00FB7AA2" w:rsidP="00FB7AA2">
      <w:pPr>
        <w:widowControl w:val="0"/>
        <w:suppressAutoHyphens/>
        <w:rPr>
          <w:rFonts w:eastAsia="Verdana" w:cs="Arial"/>
          <w:bCs/>
        </w:rPr>
      </w:pPr>
      <w:r w:rsidRPr="0028655E">
        <w:rPr>
          <w:rFonts w:eastAsia="Verdana" w:cs="Arial"/>
          <w:bCs/>
        </w:rPr>
        <w:t>Zamawiający informuje, że oświetlenie przejść dla pieszych</w:t>
      </w:r>
      <w:r w:rsidR="002123BF" w:rsidRPr="0028655E">
        <w:rPr>
          <w:rFonts w:eastAsia="Verdana" w:cs="Arial"/>
          <w:bCs/>
        </w:rPr>
        <w:t xml:space="preserve"> należy</w:t>
      </w:r>
      <w:r w:rsidRPr="0028655E">
        <w:rPr>
          <w:rFonts w:eastAsia="Verdana" w:cs="Arial"/>
          <w:bCs/>
        </w:rPr>
        <w:t xml:space="preserve"> wykonać zgodnie z zatwierdzonym Projektem Stałej Organizacji Ruchu i uzupełnioną SST o SST nr D-07.10.01. (załącznik nr 1).</w:t>
      </w:r>
    </w:p>
    <w:p w:rsidR="00ED7F6E" w:rsidRPr="0028655E" w:rsidRDefault="00ED7F6E" w:rsidP="00FB7AA2">
      <w:pPr>
        <w:widowControl w:val="0"/>
        <w:suppressAutoHyphens/>
        <w:rPr>
          <w:rFonts w:eastAsia="Verdana" w:cs="Arial"/>
          <w:b/>
          <w:bCs/>
          <w:iCs/>
        </w:rPr>
      </w:pPr>
    </w:p>
    <w:p w:rsidR="00FB7AA2" w:rsidRDefault="00FB7AA2" w:rsidP="00634EE9"/>
    <w:p w:rsidR="003C1502" w:rsidRDefault="003C1502" w:rsidP="00634EE9"/>
    <w:p w:rsidR="00FB7AA2" w:rsidRDefault="00FB7AA2" w:rsidP="00FB7AA2">
      <w:pPr>
        <w:rPr>
          <w:b/>
        </w:rPr>
      </w:pPr>
      <w:r>
        <w:rPr>
          <w:b/>
        </w:rPr>
        <w:t>Zapytanie nr 4</w:t>
      </w:r>
    </w:p>
    <w:p w:rsidR="00FB7AA2" w:rsidRPr="00643564" w:rsidRDefault="00FB7AA2" w:rsidP="00FB7AA2">
      <w:pPr>
        <w:rPr>
          <w:b/>
        </w:rPr>
      </w:pPr>
      <w:r w:rsidRPr="00643564">
        <w:rPr>
          <w:rFonts w:cs="Arial"/>
        </w:rPr>
        <w:t>Prośba o zamieszczenie prawidłowego SST dotyczącego oświetlenia przejść dla pieszych, SST nr D-07.10.01 do którego odwołuje się kosztorys nie zawiera informacji odnośnie opisanych w pozycji kosztorysowej robót.</w:t>
      </w:r>
    </w:p>
    <w:p w:rsidR="00634EE9" w:rsidRPr="00634EE9" w:rsidRDefault="00634EE9" w:rsidP="00634EE9"/>
    <w:p w:rsidR="00FB7AA2" w:rsidRDefault="00FB7AA2" w:rsidP="00FB7AA2">
      <w:pPr>
        <w:widowControl w:val="0"/>
        <w:suppressAutoHyphens/>
        <w:rPr>
          <w:rFonts w:eastAsia="Verdana" w:cs="Arial"/>
          <w:b/>
          <w:bCs/>
          <w:iCs/>
        </w:rPr>
      </w:pPr>
      <w:r w:rsidRPr="00B87D8E">
        <w:rPr>
          <w:rFonts w:eastAsia="Verdana" w:cs="Arial"/>
          <w:b/>
          <w:bCs/>
          <w:iCs/>
        </w:rPr>
        <w:t xml:space="preserve">Odpowiedź na zapytanie nr </w:t>
      </w:r>
      <w:r>
        <w:rPr>
          <w:rFonts w:eastAsia="Verdana" w:cs="Arial"/>
          <w:b/>
          <w:bCs/>
          <w:iCs/>
        </w:rPr>
        <w:t>4</w:t>
      </w:r>
    </w:p>
    <w:p w:rsidR="00634EE9" w:rsidRPr="00643564" w:rsidRDefault="00643564" w:rsidP="00643564">
      <w:pPr>
        <w:widowControl w:val="0"/>
        <w:suppressAutoHyphens/>
        <w:rPr>
          <w:rFonts w:eastAsia="Verdana" w:cs="Arial"/>
          <w:bCs/>
          <w:iCs/>
        </w:rPr>
      </w:pPr>
      <w:r w:rsidRPr="00643564">
        <w:rPr>
          <w:rFonts w:eastAsia="Verdana" w:cs="Arial"/>
          <w:bCs/>
          <w:iCs/>
        </w:rPr>
        <w:t>Odpowiedź na przedmiot</w:t>
      </w:r>
      <w:r>
        <w:rPr>
          <w:rFonts w:eastAsia="Verdana" w:cs="Arial"/>
          <w:bCs/>
          <w:iCs/>
        </w:rPr>
        <w:t>o</w:t>
      </w:r>
      <w:r w:rsidRPr="00643564">
        <w:rPr>
          <w:rFonts w:eastAsia="Verdana" w:cs="Arial"/>
          <w:bCs/>
          <w:iCs/>
        </w:rPr>
        <w:t>we zapytanie zawarte w odpowiedzi na zapytanie nr 3</w:t>
      </w:r>
      <w:r>
        <w:rPr>
          <w:rFonts w:eastAsia="Verdana" w:cs="Arial"/>
          <w:bCs/>
          <w:iCs/>
        </w:rPr>
        <w:t>.</w:t>
      </w:r>
    </w:p>
    <w:p w:rsidR="008E7CBF" w:rsidRDefault="008E7CBF" w:rsidP="00092469">
      <w:pPr>
        <w:widowControl w:val="0"/>
        <w:suppressAutoHyphens/>
        <w:jc w:val="both"/>
        <w:rPr>
          <w:rFonts w:eastAsia="Verdana" w:cs="Arial"/>
          <w:b/>
          <w:sz w:val="24"/>
          <w:szCs w:val="24"/>
        </w:rPr>
      </w:pPr>
    </w:p>
    <w:p w:rsidR="00643564" w:rsidRDefault="00643564" w:rsidP="00092469">
      <w:pPr>
        <w:widowControl w:val="0"/>
        <w:suppressAutoHyphens/>
        <w:jc w:val="both"/>
        <w:rPr>
          <w:rFonts w:eastAsia="Verdana" w:cs="Arial"/>
          <w:b/>
          <w:sz w:val="24"/>
          <w:szCs w:val="24"/>
        </w:rPr>
      </w:pPr>
    </w:p>
    <w:p w:rsidR="00643564" w:rsidRPr="00092469" w:rsidRDefault="00643564" w:rsidP="00092469">
      <w:pPr>
        <w:widowControl w:val="0"/>
        <w:suppressAutoHyphens/>
        <w:jc w:val="both"/>
        <w:rPr>
          <w:rFonts w:eastAsia="Verdana" w:cs="Arial"/>
          <w:b/>
          <w:sz w:val="24"/>
          <w:szCs w:val="24"/>
        </w:rPr>
      </w:pPr>
    </w:p>
    <w:p w:rsidR="00092469" w:rsidRPr="00FE4CFD" w:rsidRDefault="00092469" w:rsidP="00092469">
      <w:pPr>
        <w:spacing w:after="120"/>
        <w:jc w:val="both"/>
        <w:rPr>
          <w:rFonts w:eastAsia="Calibri" w:cs="Arial"/>
        </w:rPr>
      </w:pPr>
      <w:r w:rsidRPr="00FE4CFD">
        <w:rPr>
          <w:rFonts w:eastAsia="Calibri" w:cs="Arial"/>
        </w:rPr>
        <w:t>Zamawiający informuje, że powyższ</w:t>
      </w:r>
      <w:r w:rsidR="00FE4CFD" w:rsidRPr="00FE4CFD">
        <w:rPr>
          <w:rFonts w:eastAsia="Calibri" w:cs="Arial"/>
        </w:rPr>
        <w:t>e</w:t>
      </w:r>
      <w:r w:rsidRPr="00FE4CFD">
        <w:rPr>
          <w:rFonts w:eastAsia="Calibri" w:cs="Arial"/>
        </w:rPr>
        <w:t xml:space="preserve"> odpowiedzi są</w:t>
      </w:r>
      <w:r w:rsidRPr="00FE4CFD">
        <w:rPr>
          <w:rFonts w:eastAsia="Times New Roman" w:cs="Arial"/>
          <w:lang w:eastAsia="pl-PL"/>
        </w:rPr>
        <w:t xml:space="preserve"> </w:t>
      </w:r>
      <w:r w:rsidRPr="00FE4CFD">
        <w:rPr>
          <w:rFonts w:eastAsia="Calibri" w:cs="Arial"/>
        </w:rPr>
        <w:t xml:space="preserve">wiążące dla wszystkich wykonawców, należy je uwzględnić w ofercie. </w:t>
      </w:r>
    </w:p>
    <w:p w:rsidR="00092469" w:rsidRPr="00FE4CFD" w:rsidRDefault="00092469" w:rsidP="00092469">
      <w:pPr>
        <w:jc w:val="both"/>
        <w:rPr>
          <w:rFonts w:eastAsia="Times New Roman" w:cs="Arial"/>
          <w:lang w:eastAsia="pl-PL"/>
        </w:rPr>
      </w:pPr>
      <w:r w:rsidRPr="00FE4CFD">
        <w:rPr>
          <w:rFonts w:eastAsia="Times New Roman" w:cs="Arial"/>
          <w:lang w:eastAsia="pl-PL"/>
        </w:rPr>
        <w:t xml:space="preserve">Jednocześnie Zamawiający informuje, że </w:t>
      </w:r>
      <w:r w:rsidRPr="00FE4CFD">
        <w:rPr>
          <w:rFonts w:eastAsia="Times New Roman" w:cs="Arial"/>
          <w:b/>
          <w:u w:val="single"/>
          <w:lang w:eastAsia="pl-PL"/>
        </w:rPr>
        <w:t>termin składania ofert nie ulega przesunięciu</w:t>
      </w:r>
      <w:r w:rsidRPr="00FE4CFD">
        <w:rPr>
          <w:rFonts w:eastAsia="Times New Roman" w:cs="Arial"/>
          <w:lang w:eastAsia="pl-PL"/>
        </w:rPr>
        <w:t>, gdyż wyjaśnienia nie powoduj</w:t>
      </w:r>
      <w:r w:rsidR="00643564">
        <w:rPr>
          <w:rFonts w:eastAsia="Times New Roman" w:cs="Arial"/>
          <w:lang w:eastAsia="pl-PL"/>
        </w:rPr>
        <w:t>ą</w:t>
      </w:r>
      <w:r w:rsidRPr="00FE4CFD">
        <w:rPr>
          <w:rFonts w:eastAsia="Times New Roman" w:cs="Arial"/>
          <w:lang w:eastAsia="pl-PL"/>
        </w:rPr>
        <w:t xml:space="preserve"> zmiany treści ogłoszenia o zamówieniu.</w:t>
      </w:r>
    </w:p>
    <w:p w:rsidR="00092469" w:rsidRPr="00703FA8" w:rsidRDefault="00092469" w:rsidP="00092469">
      <w:pPr>
        <w:rPr>
          <w:color w:val="FF0000"/>
        </w:rPr>
      </w:pPr>
    </w:p>
    <w:p w:rsidR="00092469" w:rsidRPr="00703FA8" w:rsidRDefault="00092469" w:rsidP="00092469">
      <w:pPr>
        <w:rPr>
          <w:color w:val="FF0000"/>
        </w:rPr>
      </w:pPr>
    </w:p>
    <w:p w:rsidR="00187A98" w:rsidRDefault="00187A98"/>
    <w:p w:rsidR="004B13D1" w:rsidRPr="004B13D1" w:rsidRDefault="004B13D1" w:rsidP="004B13D1">
      <w:pPr>
        <w:pStyle w:val="Zwykytekst1"/>
        <w:jc w:val="right"/>
        <w:rPr>
          <w:rFonts w:ascii="Arial" w:hAnsi="Arial" w:cs="Arial"/>
          <w:sz w:val="20"/>
          <w:szCs w:val="20"/>
        </w:rPr>
      </w:pPr>
      <w:r w:rsidRPr="004B13D1">
        <w:rPr>
          <w:rFonts w:ascii="Arial" w:hAnsi="Arial" w:cs="Arial"/>
          <w:sz w:val="20"/>
          <w:szCs w:val="20"/>
        </w:rPr>
        <w:t>ZATWIERDZIŁ dnia 26.0</w:t>
      </w:r>
      <w:r>
        <w:rPr>
          <w:rFonts w:ascii="Arial" w:hAnsi="Arial" w:cs="Arial"/>
          <w:sz w:val="20"/>
          <w:szCs w:val="20"/>
        </w:rPr>
        <w:t>2</w:t>
      </w:r>
      <w:r w:rsidRPr="004B13D1">
        <w:rPr>
          <w:rFonts w:ascii="Arial" w:hAnsi="Arial" w:cs="Arial"/>
          <w:sz w:val="20"/>
          <w:szCs w:val="20"/>
        </w:rPr>
        <w:t xml:space="preserve">.2018 r. </w:t>
      </w:r>
    </w:p>
    <w:p w:rsidR="004B13D1" w:rsidRPr="004B13D1" w:rsidRDefault="004B13D1" w:rsidP="004B13D1">
      <w:pPr>
        <w:tabs>
          <w:tab w:val="left" w:pos="0"/>
        </w:tabs>
        <w:ind w:firstLine="666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4B13D1">
        <w:rPr>
          <w:rFonts w:cs="Arial"/>
          <w:sz w:val="20"/>
          <w:szCs w:val="20"/>
        </w:rPr>
        <w:t xml:space="preserve">  Dyrektor PZD</w:t>
      </w:r>
    </w:p>
    <w:p w:rsidR="004B13D1" w:rsidRPr="004B13D1" w:rsidRDefault="004A1151" w:rsidP="004B13D1">
      <w:pPr>
        <w:ind w:left="5955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02013A">
        <w:rPr>
          <w:rFonts w:cs="Arial"/>
          <w:sz w:val="20"/>
          <w:szCs w:val="20"/>
        </w:rPr>
        <w:t xml:space="preserve">   </w:t>
      </w:r>
      <w:bookmarkStart w:id="0" w:name="_GoBack"/>
      <w:bookmarkEnd w:id="0"/>
      <w:r w:rsidR="004B13D1" w:rsidRPr="004B13D1">
        <w:rPr>
          <w:rFonts w:cs="Arial"/>
          <w:sz w:val="20"/>
          <w:szCs w:val="20"/>
        </w:rPr>
        <w:t xml:space="preserve">Lech Tatarek </w:t>
      </w:r>
    </w:p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643564" w:rsidRDefault="00643564"/>
    <w:p w:rsidR="00ED7F6E" w:rsidRDefault="00ED7F6E"/>
    <w:p w:rsidR="00ED7F6E" w:rsidRDefault="00ED7F6E"/>
    <w:p w:rsidR="00ED7F6E" w:rsidRDefault="00ED7F6E"/>
    <w:p w:rsidR="00ED7F6E" w:rsidRDefault="00ED7F6E"/>
    <w:p w:rsidR="00ED7F6E" w:rsidRDefault="00ED7F6E"/>
    <w:p w:rsidR="00ED7F6E" w:rsidRDefault="00ED7F6E"/>
    <w:p w:rsidR="00ED7F6E" w:rsidRDefault="00ED7F6E"/>
    <w:p w:rsidR="00643564" w:rsidRDefault="00643564"/>
    <w:p w:rsidR="0028655E" w:rsidRDefault="0028655E"/>
    <w:p w:rsidR="00643564" w:rsidRDefault="00643564"/>
    <w:p w:rsidR="00643564" w:rsidRDefault="00643564"/>
    <w:p w:rsidR="00643564" w:rsidRDefault="00643564"/>
    <w:p w:rsidR="0002013A" w:rsidRDefault="0002013A">
      <w:pPr>
        <w:rPr>
          <w:i/>
          <w:sz w:val="18"/>
          <w:szCs w:val="18"/>
          <w:u w:val="single"/>
        </w:rPr>
      </w:pPr>
    </w:p>
    <w:p w:rsidR="0002013A" w:rsidRDefault="0002013A">
      <w:pPr>
        <w:rPr>
          <w:i/>
          <w:sz w:val="18"/>
          <w:szCs w:val="18"/>
          <w:u w:val="single"/>
        </w:rPr>
      </w:pPr>
    </w:p>
    <w:p w:rsidR="0002013A" w:rsidRDefault="0002013A">
      <w:pPr>
        <w:rPr>
          <w:i/>
          <w:sz w:val="18"/>
          <w:szCs w:val="18"/>
          <w:u w:val="single"/>
        </w:rPr>
      </w:pPr>
    </w:p>
    <w:p w:rsidR="0002013A" w:rsidRDefault="0002013A">
      <w:pPr>
        <w:rPr>
          <w:i/>
          <w:sz w:val="18"/>
          <w:szCs w:val="18"/>
          <w:u w:val="single"/>
        </w:rPr>
      </w:pPr>
    </w:p>
    <w:p w:rsidR="0002013A" w:rsidRDefault="0002013A">
      <w:pPr>
        <w:rPr>
          <w:i/>
          <w:sz w:val="18"/>
          <w:szCs w:val="18"/>
          <w:u w:val="single"/>
        </w:rPr>
      </w:pPr>
    </w:p>
    <w:p w:rsidR="0002013A" w:rsidRDefault="0002013A">
      <w:pPr>
        <w:rPr>
          <w:i/>
          <w:sz w:val="18"/>
          <w:szCs w:val="18"/>
          <w:u w:val="single"/>
        </w:rPr>
      </w:pPr>
    </w:p>
    <w:sectPr w:rsidR="0002013A" w:rsidSect="00643564">
      <w:pgSz w:w="11906" w:h="16838"/>
      <w:pgMar w:top="568" w:right="1134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01" w:rsidRDefault="008F5F01" w:rsidP="00643564">
      <w:r>
        <w:separator/>
      </w:r>
    </w:p>
  </w:endnote>
  <w:endnote w:type="continuationSeparator" w:id="0">
    <w:p w:rsidR="008F5F01" w:rsidRDefault="008F5F01" w:rsidP="0064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01" w:rsidRDefault="008F5F01" w:rsidP="00643564">
      <w:r>
        <w:separator/>
      </w:r>
    </w:p>
  </w:footnote>
  <w:footnote w:type="continuationSeparator" w:id="0">
    <w:p w:rsidR="008F5F01" w:rsidRDefault="008F5F01" w:rsidP="0064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5"/>
    <w:multiLevelType w:val="multi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8C3D04"/>
    <w:multiLevelType w:val="hybridMultilevel"/>
    <w:tmpl w:val="E75689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57B36"/>
    <w:multiLevelType w:val="hybridMultilevel"/>
    <w:tmpl w:val="195A0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94F99"/>
    <w:multiLevelType w:val="hybridMultilevel"/>
    <w:tmpl w:val="CF3E2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007D2"/>
    <w:multiLevelType w:val="hybridMultilevel"/>
    <w:tmpl w:val="81ECD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E73C0"/>
    <w:multiLevelType w:val="hybridMultilevel"/>
    <w:tmpl w:val="B656A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98"/>
    <w:rsid w:val="0002013A"/>
    <w:rsid w:val="000720D5"/>
    <w:rsid w:val="00084890"/>
    <w:rsid w:val="00084B09"/>
    <w:rsid w:val="00092469"/>
    <w:rsid w:val="00096BB5"/>
    <w:rsid w:val="00187A98"/>
    <w:rsid w:val="001D665B"/>
    <w:rsid w:val="002123BF"/>
    <w:rsid w:val="0028655E"/>
    <w:rsid w:val="002A2855"/>
    <w:rsid w:val="0034513C"/>
    <w:rsid w:val="003A6674"/>
    <w:rsid w:val="003C1502"/>
    <w:rsid w:val="0048161F"/>
    <w:rsid w:val="004A1151"/>
    <w:rsid w:val="004A2992"/>
    <w:rsid w:val="004B13D1"/>
    <w:rsid w:val="00503357"/>
    <w:rsid w:val="005521E4"/>
    <w:rsid w:val="00585BDA"/>
    <w:rsid w:val="00627DBD"/>
    <w:rsid w:val="00634EE9"/>
    <w:rsid w:val="00643564"/>
    <w:rsid w:val="00775479"/>
    <w:rsid w:val="007A23BC"/>
    <w:rsid w:val="007D5088"/>
    <w:rsid w:val="0089384A"/>
    <w:rsid w:val="008D3397"/>
    <w:rsid w:val="008E7CBF"/>
    <w:rsid w:val="008F5F01"/>
    <w:rsid w:val="009A2C22"/>
    <w:rsid w:val="00B07E40"/>
    <w:rsid w:val="00B87D8E"/>
    <w:rsid w:val="00BB2A33"/>
    <w:rsid w:val="00BB4C61"/>
    <w:rsid w:val="00BF27FB"/>
    <w:rsid w:val="00BF45D8"/>
    <w:rsid w:val="00C3165F"/>
    <w:rsid w:val="00C6046E"/>
    <w:rsid w:val="00CD21C7"/>
    <w:rsid w:val="00CE0DA4"/>
    <w:rsid w:val="00D23424"/>
    <w:rsid w:val="00DD5786"/>
    <w:rsid w:val="00E11472"/>
    <w:rsid w:val="00ED7F6E"/>
    <w:rsid w:val="00F249E2"/>
    <w:rsid w:val="00F41711"/>
    <w:rsid w:val="00F92D1A"/>
    <w:rsid w:val="00F93B16"/>
    <w:rsid w:val="00FB1403"/>
    <w:rsid w:val="00FB7AA2"/>
    <w:rsid w:val="00F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3564"/>
    <w:pPr>
      <w:keepNext/>
      <w:suppressAutoHyphens/>
      <w:spacing w:before="240" w:after="60"/>
      <w:outlineLvl w:val="0"/>
    </w:pPr>
    <w:rPr>
      <w:rFonts w:eastAsia="Times New Roman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E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43564"/>
    <w:rPr>
      <w:rFonts w:eastAsia="Times New Roman" w:cs="Times New Roman"/>
      <w:b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5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64"/>
  </w:style>
  <w:style w:type="paragraph" w:styleId="Stopka">
    <w:name w:val="footer"/>
    <w:basedOn w:val="Normalny"/>
    <w:link w:val="StopkaZnak"/>
    <w:unhideWhenUsed/>
    <w:rsid w:val="0064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64"/>
  </w:style>
  <w:style w:type="character" w:styleId="Numerstrony">
    <w:name w:val="page number"/>
    <w:basedOn w:val="Domylnaczcionkaakapitu"/>
    <w:semiHidden/>
    <w:rsid w:val="00643564"/>
  </w:style>
  <w:style w:type="character" w:styleId="Pogrubienie">
    <w:name w:val="Strong"/>
    <w:basedOn w:val="Domylnaczcionkaakapitu"/>
    <w:uiPriority w:val="22"/>
    <w:qFormat/>
    <w:rsid w:val="00503357"/>
    <w:rPr>
      <w:b/>
      <w:bCs/>
    </w:rPr>
  </w:style>
  <w:style w:type="paragraph" w:styleId="Tekstpodstawowy2">
    <w:name w:val="Body Text 2"/>
    <w:basedOn w:val="Normalny"/>
    <w:link w:val="Tekstpodstawowy2Znak"/>
    <w:rsid w:val="002123B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23B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wykytekst1">
    <w:name w:val="Zwykły tekst1"/>
    <w:basedOn w:val="Normalny"/>
    <w:rsid w:val="004B13D1"/>
    <w:pPr>
      <w:suppressAutoHyphens/>
    </w:pPr>
    <w:rPr>
      <w:rFonts w:ascii="Courier New" w:eastAsia="Calibri" w:hAnsi="Courier New" w:cs="Courier New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3564"/>
    <w:pPr>
      <w:keepNext/>
      <w:suppressAutoHyphens/>
      <w:spacing w:before="240" w:after="60"/>
      <w:outlineLvl w:val="0"/>
    </w:pPr>
    <w:rPr>
      <w:rFonts w:eastAsia="Times New Roman" w:cs="Times New Roman"/>
      <w:b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E4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43564"/>
    <w:rPr>
      <w:rFonts w:eastAsia="Times New Roman" w:cs="Times New Roman"/>
      <w:b/>
      <w:kern w:val="1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5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35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564"/>
  </w:style>
  <w:style w:type="paragraph" w:styleId="Stopka">
    <w:name w:val="footer"/>
    <w:basedOn w:val="Normalny"/>
    <w:link w:val="StopkaZnak"/>
    <w:unhideWhenUsed/>
    <w:rsid w:val="006435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564"/>
  </w:style>
  <w:style w:type="character" w:styleId="Numerstrony">
    <w:name w:val="page number"/>
    <w:basedOn w:val="Domylnaczcionkaakapitu"/>
    <w:semiHidden/>
    <w:rsid w:val="00643564"/>
  </w:style>
  <w:style w:type="character" w:styleId="Pogrubienie">
    <w:name w:val="Strong"/>
    <w:basedOn w:val="Domylnaczcionkaakapitu"/>
    <w:uiPriority w:val="22"/>
    <w:qFormat/>
    <w:rsid w:val="00503357"/>
    <w:rPr>
      <w:b/>
      <w:bCs/>
    </w:rPr>
  </w:style>
  <w:style w:type="paragraph" w:styleId="Tekstpodstawowy2">
    <w:name w:val="Body Text 2"/>
    <w:basedOn w:val="Normalny"/>
    <w:link w:val="Tekstpodstawowy2Znak"/>
    <w:rsid w:val="002123B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23B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wykytekst1">
    <w:name w:val="Zwykły tekst1"/>
    <w:basedOn w:val="Normalny"/>
    <w:rsid w:val="004B13D1"/>
    <w:pPr>
      <w:suppressAutoHyphens/>
    </w:pPr>
    <w:rPr>
      <w:rFonts w:ascii="Courier New" w:eastAsia="Calibri" w:hAnsi="Courier New" w:cs="Courier New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4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MICHAL</cp:lastModifiedBy>
  <cp:revision>4</cp:revision>
  <cp:lastPrinted>2018-02-26T13:01:00Z</cp:lastPrinted>
  <dcterms:created xsi:type="dcterms:W3CDTF">2018-02-26T13:21:00Z</dcterms:created>
  <dcterms:modified xsi:type="dcterms:W3CDTF">2018-02-26T13:26:00Z</dcterms:modified>
</cp:coreProperties>
</file>