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DD3" w:rsidRPr="00311DD3" w:rsidRDefault="00311DD3" w:rsidP="00311DD3">
      <w:pPr>
        <w:pBdr>
          <w:bottom w:val="single" w:sz="6" w:space="1" w:color="auto"/>
        </w:pBdr>
        <w:spacing w:after="0" w:line="240" w:lineRule="auto"/>
        <w:jc w:val="center"/>
        <w:rPr>
          <w:rFonts w:ascii="Arial" w:eastAsia="Times New Roman" w:hAnsi="Arial" w:cs="Arial"/>
          <w:vanish/>
          <w:sz w:val="16"/>
          <w:szCs w:val="16"/>
          <w:lang w:eastAsia="pl-PL"/>
        </w:rPr>
      </w:pPr>
      <w:r w:rsidRPr="00311DD3">
        <w:rPr>
          <w:rFonts w:ascii="Arial" w:eastAsia="Times New Roman" w:hAnsi="Arial" w:cs="Arial"/>
          <w:vanish/>
          <w:sz w:val="16"/>
          <w:szCs w:val="16"/>
          <w:lang w:eastAsia="pl-PL"/>
        </w:rPr>
        <w:t>Początek formularza</w:t>
      </w:r>
    </w:p>
    <w:p w:rsidR="008B527F" w:rsidRPr="008B527F" w:rsidRDefault="008B527F" w:rsidP="008B527F">
      <w:pPr>
        <w:pBdr>
          <w:bottom w:val="single" w:sz="6" w:space="1" w:color="auto"/>
        </w:pBdr>
        <w:spacing w:after="0" w:line="240" w:lineRule="auto"/>
        <w:jc w:val="center"/>
        <w:rPr>
          <w:rFonts w:ascii="Arial" w:eastAsia="Times New Roman" w:hAnsi="Arial" w:cs="Arial"/>
          <w:vanish/>
          <w:sz w:val="16"/>
          <w:szCs w:val="16"/>
          <w:lang w:eastAsia="pl-PL"/>
        </w:rPr>
      </w:pPr>
      <w:r w:rsidRPr="008B527F">
        <w:rPr>
          <w:rFonts w:ascii="Arial" w:eastAsia="Times New Roman" w:hAnsi="Arial" w:cs="Arial"/>
          <w:vanish/>
          <w:sz w:val="16"/>
          <w:szCs w:val="16"/>
          <w:lang w:eastAsia="pl-PL"/>
        </w:rPr>
        <w:t>Początek formularza</w:t>
      </w:r>
    </w:p>
    <w:p w:rsidR="00EB3F24" w:rsidRPr="00EB3F24" w:rsidRDefault="00EB3F24" w:rsidP="00EB3F24">
      <w:pPr>
        <w:pBdr>
          <w:bottom w:val="single" w:sz="6" w:space="1" w:color="auto"/>
        </w:pBdr>
        <w:spacing w:after="0" w:line="240" w:lineRule="auto"/>
        <w:jc w:val="center"/>
        <w:rPr>
          <w:rFonts w:ascii="Arial" w:eastAsia="Times New Roman" w:hAnsi="Arial" w:cs="Arial"/>
          <w:vanish/>
          <w:sz w:val="16"/>
          <w:szCs w:val="16"/>
          <w:lang w:eastAsia="pl-PL"/>
        </w:rPr>
      </w:pPr>
      <w:r w:rsidRPr="00EB3F24">
        <w:rPr>
          <w:rFonts w:ascii="Arial" w:eastAsia="Times New Roman" w:hAnsi="Arial" w:cs="Arial"/>
          <w:vanish/>
          <w:sz w:val="16"/>
          <w:szCs w:val="16"/>
          <w:lang w:eastAsia="pl-PL"/>
        </w:rPr>
        <w:t>Początek formularza</w:t>
      </w:r>
    </w:p>
    <w:p w:rsidR="00232DBF" w:rsidRPr="00232DBF" w:rsidRDefault="00232DBF" w:rsidP="00232DBF">
      <w:pPr>
        <w:pBdr>
          <w:bottom w:val="single" w:sz="6" w:space="1" w:color="auto"/>
        </w:pBdr>
        <w:spacing w:after="0" w:line="240" w:lineRule="auto"/>
        <w:jc w:val="center"/>
        <w:rPr>
          <w:rFonts w:ascii="Arial" w:eastAsia="Times New Roman" w:hAnsi="Arial" w:cs="Arial"/>
          <w:vanish/>
          <w:sz w:val="16"/>
          <w:szCs w:val="16"/>
          <w:lang w:eastAsia="pl-PL"/>
        </w:rPr>
      </w:pPr>
      <w:r w:rsidRPr="00232DBF">
        <w:rPr>
          <w:rFonts w:ascii="Arial" w:eastAsia="Times New Roman" w:hAnsi="Arial" w:cs="Arial"/>
          <w:vanish/>
          <w:sz w:val="16"/>
          <w:szCs w:val="16"/>
          <w:lang w:eastAsia="pl-PL"/>
        </w:rPr>
        <w:t>Początek formularza</w:t>
      </w:r>
    </w:p>
    <w:p w:rsidR="005B57D4" w:rsidRPr="005B57D4" w:rsidRDefault="00232DBF" w:rsidP="005B57D4">
      <w:pPr>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br/>
      </w:r>
      <w:r w:rsidR="005B57D4" w:rsidRPr="005B57D4">
        <w:rPr>
          <w:rFonts w:ascii="Times New Roman" w:eastAsia="Times New Roman" w:hAnsi="Times New Roman" w:cs="Times New Roman"/>
          <w:color w:val="000000"/>
          <w:sz w:val="27"/>
          <w:szCs w:val="27"/>
          <w:lang w:eastAsia="pl-PL"/>
        </w:rPr>
        <w:br/>
      </w:r>
      <w:r w:rsidR="005B57D4" w:rsidRPr="005B57D4">
        <w:rPr>
          <w:rFonts w:ascii="Times New Roman" w:eastAsia="Times New Roman" w:hAnsi="Times New Roman" w:cs="Times New Roman"/>
          <w:color w:val="000000"/>
          <w:sz w:val="27"/>
          <w:szCs w:val="27"/>
          <w:lang w:eastAsia="pl-PL"/>
        </w:rPr>
        <w:br/>
        <w:t>Ogłoszenie nr 533239-N-2019 z dnia 2019-04-03 r. </w:t>
      </w:r>
      <w:r w:rsidR="005B57D4" w:rsidRPr="005B57D4">
        <w:rPr>
          <w:rFonts w:ascii="Times New Roman" w:eastAsia="Times New Roman" w:hAnsi="Times New Roman" w:cs="Times New Roman"/>
          <w:color w:val="000000"/>
          <w:sz w:val="27"/>
          <w:szCs w:val="27"/>
          <w:lang w:eastAsia="pl-PL"/>
        </w:rPr>
        <w:br/>
      </w:r>
    </w:p>
    <w:p w:rsidR="005B57D4" w:rsidRPr="005B57D4" w:rsidRDefault="005B57D4" w:rsidP="005B57D4">
      <w:pPr>
        <w:spacing w:after="0" w:line="450" w:lineRule="atLeast"/>
        <w:jc w:val="center"/>
        <w:rPr>
          <w:rFonts w:ascii="Times New Roman" w:eastAsia="Times New Roman" w:hAnsi="Times New Roman" w:cs="Times New Roman"/>
          <w:b/>
          <w:bCs/>
          <w:color w:val="000000"/>
          <w:sz w:val="27"/>
          <w:szCs w:val="27"/>
          <w:lang w:eastAsia="pl-PL"/>
        </w:rPr>
      </w:pPr>
      <w:r w:rsidRPr="005B57D4">
        <w:rPr>
          <w:rFonts w:ascii="Times New Roman" w:eastAsia="Times New Roman" w:hAnsi="Times New Roman" w:cs="Times New Roman"/>
          <w:b/>
          <w:bCs/>
          <w:color w:val="000000"/>
          <w:sz w:val="27"/>
          <w:szCs w:val="27"/>
          <w:lang w:eastAsia="pl-PL"/>
        </w:rPr>
        <w:t>Powiatowy Zarząd Dróg w Iławie: Frezowanie 175 sztuk pni pozostałych po wycince drzew z pasów drogowych dróg powiatowych na terenie powiatu iławskiego</w:t>
      </w:r>
      <w:r w:rsidRPr="005B57D4">
        <w:rPr>
          <w:rFonts w:ascii="Times New Roman" w:eastAsia="Times New Roman" w:hAnsi="Times New Roman" w:cs="Times New Roman"/>
          <w:b/>
          <w:bCs/>
          <w:color w:val="000000"/>
          <w:sz w:val="27"/>
          <w:szCs w:val="27"/>
          <w:lang w:eastAsia="pl-PL"/>
        </w:rPr>
        <w:br/>
        <w:t>OGŁOSZENIE O ZAMÓWIENIU - Usługi</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b/>
          <w:bCs/>
          <w:color w:val="000000"/>
          <w:sz w:val="27"/>
          <w:szCs w:val="27"/>
          <w:lang w:eastAsia="pl-PL"/>
        </w:rPr>
        <w:t>Zamieszczanie ogłoszenia:</w:t>
      </w:r>
      <w:r w:rsidRPr="005B57D4">
        <w:rPr>
          <w:rFonts w:ascii="Times New Roman" w:eastAsia="Times New Roman" w:hAnsi="Times New Roman" w:cs="Times New Roman"/>
          <w:color w:val="000000"/>
          <w:sz w:val="27"/>
          <w:szCs w:val="27"/>
          <w:lang w:eastAsia="pl-PL"/>
        </w:rPr>
        <w:t> Zamieszczanie obowiązkowe</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b/>
          <w:bCs/>
          <w:color w:val="000000"/>
          <w:sz w:val="27"/>
          <w:szCs w:val="27"/>
          <w:lang w:eastAsia="pl-PL"/>
        </w:rPr>
        <w:t>Ogłoszenie dotyczy:</w:t>
      </w:r>
      <w:r w:rsidRPr="005B57D4">
        <w:rPr>
          <w:rFonts w:ascii="Times New Roman" w:eastAsia="Times New Roman" w:hAnsi="Times New Roman" w:cs="Times New Roman"/>
          <w:color w:val="000000"/>
          <w:sz w:val="27"/>
          <w:szCs w:val="27"/>
          <w:lang w:eastAsia="pl-PL"/>
        </w:rPr>
        <w:t> Zamówienia publicznego</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t>Nie</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b/>
          <w:bCs/>
          <w:color w:val="000000"/>
          <w:sz w:val="27"/>
          <w:szCs w:val="27"/>
          <w:lang w:eastAsia="pl-PL"/>
        </w:rPr>
        <w:t>Nazwa projektu lub programu</w:t>
      </w:r>
      <w:r w:rsidRPr="005B57D4">
        <w:rPr>
          <w:rFonts w:ascii="Times New Roman" w:eastAsia="Times New Roman" w:hAnsi="Times New Roman" w:cs="Times New Roman"/>
          <w:color w:val="000000"/>
          <w:sz w:val="27"/>
          <w:szCs w:val="27"/>
          <w:lang w:eastAsia="pl-PL"/>
        </w:rPr>
        <w:t>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t>Nie</w:t>
      </w:r>
    </w:p>
    <w:p w:rsidR="005B57D4" w:rsidRPr="005B57D4" w:rsidRDefault="005B57D4" w:rsidP="005B57D4">
      <w:pPr>
        <w:spacing w:after="0" w:line="450" w:lineRule="atLeast"/>
        <w:rPr>
          <w:rFonts w:ascii="Times New Roman" w:eastAsia="Times New Roman" w:hAnsi="Times New Roman" w:cs="Times New Roman"/>
          <w:b/>
          <w:bCs/>
          <w:color w:val="000000"/>
          <w:sz w:val="36"/>
          <w:szCs w:val="36"/>
          <w:lang w:eastAsia="pl-PL"/>
        </w:rPr>
      </w:pPr>
      <w:r w:rsidRPr="005B57D4">
        <w:rPr>
          <w:rFonts w:ascii="Times New Roman" w:eastAsia="Times New Roman" w:hAnsi="Times New Roman" w:cs="Times New Roman"/>
          <w:color w:val="000000"/>
          <w:sz w:val="27"/>
          <w:szCs w:val="27"/>
          <w:lang w:eastAsia="pl-PL"/>
        </w:rPr>
        <w:t xml:space="preserve">Należy podać minimalny procentowy wskaźnik zatrudnienia osób należących do jednej lub więcej kategorii, o których mowa w art. 22 ust. 2 ustawy </w:t>
      </w:r>
      <w:proofErr w:type="spellStart"/>
      <w:r w:rsidRPr="005B57D4">
        <w:rPr>
          <w:rFonts w:ascii="Times New Roman" w:eastAsia="Times New Roman" w:hAnsi="Times New Roman" w:cs="Times New Roman"/>
          <w:color w:val="000000"/>
          <w:sz w:val="27"/>
          <w:szCs w:val="27"/>
          <w:lang w:eastAsia="pl-PL"/>
        </w:rPr>
        <w:t>Pzp</w:t>
      </w:r>
      <w:proofErr w:type="spellEnd"/>
      <w:r w:rsidRPr="005B57D4">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b/>
          <w:bCs/>
          <w:color w:val="000000"/>
          <w:sz w:val="36"/>
          <w:szCs w:val="36"/>
          <w:u w:val="single"/>
          <w:lang w:eastAsia="pl-PL"/>
        </w:rPr>
        <w:t>SEKCJA I: ZAMAWIAJĄCY</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b/>
          <w:bCs/>
          <w:color w:val="000000"/>
          <w:sz w:val="27"/>
          <w:szCs w:val="27"/>
          <w:lang w:eastAsia="pl-PL"/>
        </w:rPr>
        <w:t>Postępowanie przeprowadza centralny zamawiający </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t>Nie</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t>Nie</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5B57D4">
        <w:rPr>
          <w:rFonts w:ascii="Times New Roman" w:eastAsia="Times New Roman" w:hAnsi="Times New Roman" w:cs="Times New Roman"/>
          <w:color w:val="000000"/>
          <w:sz w:val="27"/>
          <w:szCs w:val="27"/>
          <w:lang w:eastAsia="pl-PL"/>
        </w:rPr>
        <w:t>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b/>
          <w:bCs/>
          <w:color w:val="000000"/>
          <w:sz w:val="27"/>
          <w:szCs w:val="27"/>
          <w:lang w:eastAsia="pl-PL"/>
        </w:rPr>
        <w:t>Postępowanie jest przeprowadzane wspólnie przez zamawiających</w:t>
      </w:r>
      <w:r w:rsidRPr="005B57D4">
        <w:rPr>
          <w:rFonts w:ascii="Times New Roman" w:eastAsia="Times New Roman" w:hAnsi="Times New Roman" w:cs="Times New Roman"/>
          <w:color w:val="000000"/>
          <w:sz w:val="27"/>
          <w:szCs w:val="27"/>
          <w:lang w:eastAsia="pl-PL"/>
        </w:rPr>
        <w:t> </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t>Nie</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t>Nie</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B57D4">
        <w:rPr>
          <w:rFonts w:ascii="Times New Roman" w:eastAsia="Times New Roman" w:hAnsi="Times New Roman" w:cs="Times New Roman"/>
          <w:color w:val="000000"/>
          <w:sz w:val="27"/>
          <w:szCs w:val="27"/>
          <w:lang w:eastAsia="pl-PL"/>
        </w:rPr>
        <w:t>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b/>
          <w:bCs/>
          <w:color w:val="000000"/>
          <w:sz w:val="27"/>
          <w:szCs w:val="27"/>
          <w:lang w:eastAsia="pl-PL"/>
        </w:rPr>
        <w:t>Informacje dodatkowe:</w:t>
      </w:r>
      <w:r w:rsidRPr="005B57D4">
        <w:rPr>
          <w:rFonts w:ascii="Times New Roman" w:eastAsia="Times New Roman" w:hAnsi="Times New Roman" w:cs="Times New Roman"/>
          <w:color w:val="000000"/>
          <w:sz w:val="27"/>
          <w:szCs w:val="27"/>
          <w:lang w:eastAsia="pl-PL"/>
        </w:rPr>
        <w:t> </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b/>
          <w:bCs/>
          <w:color w:val="000000"/>
          <w:sz w:val="27"/>
          <w:szCs w:val="27"/>
          <w:lang w:eastAsia="pl-PL"/>
        </w:rPr>
        <w:t>I. 1) NAZWA I ADRES: </w:t>
      </w:r>
      <w:r w:rsidRPr="005B57D4">
        <w:rPr>
          <w:rFonts w:ascii="Times New Roman" w:eastAsia="Times New Roman" w:hAnsi="Times New Roman" w:cs="Times New Roman"/>
          <w:color w:val="000000"/>
          <w:sz w:val="27"/>
          <w:szCs w:val="27"/>
          <w:lang w:eastAsia="pl-PL"/>
        </w:rPr>
        <w:t xml:space="preserve">Powiatowy Zarząd Dróg w Iławie, krajowy numer identyfikacyjny 51085456900000, ul. ul. Tadeusza Kościuszki  , 14-200  Iława, woj. warmińsko-mazurskie, państwo Polska, tel. 896 485 468, </w:t>
      </w:r>
      <w:proofErr w:type="spellStart"/>
      <w:r w:rsidRPr="005B57D4">
        <w:rPr>
          <w:rFonts w:ascii="Times New Roman" w:eastAsia="Times New Roman" w:hAnsi="Times New Roman" w:cs="Times New Roman"/>
          <w:color w:val="000000"/>
          <w:sz w:val="27"/>
          <w:szCs w:val="27"/>
          <w:lang w:eastAsia="pl-PL"/>
        </w:rPr>
        <w:t>e-mailpzd@powiat-ilawski.pl</w:t>
      </w:r>
      <w:proofErr w:type="spellEnd"/>
      <w:r w:rsidRPr="005B57D4">
        <w:rPr>
          <w:rFonts w:ascii="Times New Roman" w:eastAsia="Times New Roman" w:hAnsi="Times New Roman" w:cs="Times New Roman"/>
          <w:color w:val="000000"/>
          <w:sz w:val="27"/>
          <w:szCs w:val="27"/>
          <w:lang w:eastAsia="pl-PL"/>
        </w:rPr>
        <w:t>, faks 89 644 80 66. </w:t>
      </w:r>
      <w:r w:rsidRPr="005B57D4">
        <w:rPr>
          <w:rFonts w:ascii="Times New Roman" w:eastAsia="Times New Roman" w:hAnsi="Times New Roman" w:cs="Times New Roman"/>
          <w:color w:val="000000"/>
          <w:sz w:val="27"/>
          <w:szCs w:val="27"/>
          <w:lang w:eastAsia="pl-PL"/>
        </w:rPr>
        <w:br/>
        <w:t>Adres strony internetowej (</w:t>
      </w:r>
      <w:proofErr w:type="spellStart"/>
      <w:r w:rsidRPr="005B57D4">
        <w:rPr>
          <w:rFonts w:ascii="Times New Roman" w:eastAsia="Times New Roman" w:hAnsi="Times New Roman" w:cs="Times New Roman"/>
          <w:color w:val="000000"/>
          <w:sz w:val="27"/>
          <w:szCs w:val="27"/>
          <w:lang w:eastAsia="pl-PL"/>
        </w:rPr>
        <w:t>URL</w:t>
      </w:r>
      <w:proofErr w:type="spellEnd"/>
      <w:r w:rsidRPr="005B57D4">
        <w:rPr>
          <w:rFonts w:ascii="Times New Roman" w:eastAsia="Times New Roman" w:hAnsi="Times New Roman" w:cs="Times New Roman"/>
          <w:color w:val="000000"/>
          <w:sz w:val="27"/>
          <w:szCs w:val="27"/>
          <w:lang w:eastAsia="pl-PL"/>
        </w:rPr>
        <w:t>): http://</w:t>
      </w:r>
      <w:proofErr w:type="spellStart"/>
      <w:r w:rsidRPr="005B57D4">
        <w:rPr>
          <w:rFonts w:ascii="Times New Roman" w:eastAsia="Times New Roman" w:hAnsi="Times New Roman" w:cs="Times New Roman"/>
          <w:color w:val="000000"/>
          <w:sz w:val="27"/>
          <w:szCs w:val="27"/>
          <w:lang w:eastAsia="pl-PL"/>
        </w:rPr>
        <w:t>bip.powiat-ilawski.pl</w:t>
      </w:r>
      <w:proofErr w:type="spellEnd"/>
      <w:r w:rsidRPr="005B57D4">
        <w:rPr>
          <w:rFonts w:ascii="Times New Roman" w:eastAsia="Times New Roman" w:hAnsi="Times New Roman" w:cs="Times New Roman"/>
          <w:color w:val="000000"/>
          <w:sz w:val="27"/>
          <w:szCs w:val="27"/>
          <w:lang w:eastAsia="pl-PL"/>
        </w:rPr>
        <w:t>/ </w:t>
      </w:r>
      <w:r w:rsidRPr="005B57D4">
        <w:rPr>
          <w:rFonts w:ascii="Times New Roman" w:eastAsia="Times New Roman" w:hAnsi="Times New Roman" w:cs="Times New Roman"/>
          <w:color w:val="000000"/>
          <w:sz w:val="27"/>
          <w:szCs w:val="27"/>
          <w:lang w:eastAsia="pl-PL"/>
        </w:rPr>
        <w:br/>
        <w:t>Adres profilu nabywcy: </w:t>
      </w:r>
      <w:r w:rsidRPr="005B57D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b/>
          <w:bCs/>
          <w:color w:val="000000"/>
          <w:sz w:val="27"/>
          <w:szCs w:val="27"/>
          <w:lang w:eastAsia="pl-PL"/>
        </w:rPr>
        <w:t>I. 2) RODZAJ ZAMAWIAJĄCEGO: </w:t>
      </w:r>
      <w:r w:rsidRPr="005B57D4">
        <w:rPr>
          <w:rFonts w:ascii="Times New Roman" w:eastAsia="Times New Roman" w:hAnsi="Times New Roman" w:cs="Times New Roman"/>
          <w:color w:val="000000"/>
          <w:sz w:val="27"/>
          <w:szCs w:val="27"/>
          <w:lang w:eastAsia="pl-PL"/>
        </w:rPr>
        <w:t>Administracja samorządowa </w:t>
      </w:r>
      <w:r w:rsidRPr="005B57D4">
        <w:rPr>
          <w:rFonts w:ascii="Times New Roman" w:eastAsia="Times New Roman" w:hAnsi="Times New Roman" w:cs="Times New Roman"/>
          <w:color w:val="000000"/>
          <w:sz w:val="27"/>
          <w:szCs w:val="27"/>
          <w:lang w:eastAsia="pl-PL"/>
        </w:rPr>
        <w:br/>
      </w:r>
      <w:proofErr w:type="spellStart"/>
      <w:r w:rsidRPr="005B57D4">
        <w:rPr>
          <w:rFonts w:ascii="Times New Roman" w:eastAsia="Times New Roman" w:hAnsi="Times New Roman" w:cs="Times New Roman"/>
          <w:b/>
          <w:bCs/>
          <w:color w:val="000000"/>
          <w:sz w:val="27"/>
          <w:szCs w:val="27"/>
          <w:lang w:eastAsia="pl-PL"/>
        </w:rPr>
        <w:t>I.3</w:t>
      </w:r>
      <w:proofErr w:type="spellEnd"/>
      <w:r w:rsidRPr="005B57D4">
        <w:rPr>
          <w:rFonts w:ascii="Times New Roman" w:eastAsia="Times New Roman" w:hAnsi="Times New Roman" w:cs="Times New Roman"/>
          <w:b/>
          <w:bCs/>
          <w:color w:val="000000"/>
          <w:sz w:val="27"/>
          <w:szCs w:val="27"/>
          <w:lang w:eastAsia="pl-PL"/>
        </w:rPr>
        <w:t>) WSPÓLNE UDZIELANIE ZAMÓWIENIA </w:t>
      </w:r>
      <w:r w:rsidRPr="005B57D4">
        <w:rPr>
          <w:rFonts w:ascii="Times New Roman" w:eastAsia="Times New Roman" w:hAnsi="Times New Roman" w:cs="Times New Roman"/>
          <w:b/>
          <w:bCs/>
          <w:i/>
          <w:iCs/>
          <w:color w:val="000000"/>
          <w:sz w:val="27"/>
          <w:szCs w:val="27"/>
          <w:lang w:eastAsia="pl-PL"/>
        </w:rPr>
        <w:t>(jeżeli dotyczy)</w:t>
      </w:r>
      <w:r w:rsidRPr="005B57D4">
        <w:rPr>
          <w:rFonts w:ascii="Times New Roman" w:eastAsia="Times New Roman" w:hAnsi="Times New Roman" w:cs="Times New Roman"/>
          <w:b/>
          <w:bCs/>
          <w:color w:val="000000"/>
          <w:sz w:val="27"/>
          <w:szCs w:val="27"/>
          <w:lang w:eastAsia="pl-PL"/>
        </w:rPr>
        <w:t>:</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B57D4">
        <w:rPr>
          <w:rFonts w:ascii="Times New Roman" w:eastAsia="Times New Roman" w:hAnsi="Times New Roman" w:cs="Times New Roman"/>
          <w:color w:val="000000"/>
          <w:sz w:val="27"/>
          <w:szCs w:val="27"/>
          <w:lang w:eastAsia="pl-PL"/>
        </w:rPr>
        <w:br/>
      </w:r>
      <w:proofErr w:type="spellStart"/>
      <w:r w:rsidRPr="005B57D4">
        <w:rPr>
          <w:rFonts w:ascii="Times New Roman" w:eastAsia="Times New Roman" w:hAnsi="Times New Roman" w:cs="Times New Roman"/>
          <w:b/>
          <w:bCs/>
          <w:color w:val="000000"/>
          <w:sz w:val="27"/>
          <w:szCs w:val="27"/>
          <w:lang w:eastAsia="pl-PL"/>
        </w:rPr>
        <w:t>I.4</w:t>
      </w:r>
      <w:proofErr w:type="spellEnd"/>
      <w:r w:rsidRPr="005B57D4">
        <w:rPr>
          <w:rFonts w:ascii="Times New Roman" w:eastAsia="Times New Roman" w:hAnsi="Times New Roman" w:cs="Times New Roman"/>
          <w:b/>
          <w:bCs/>
          <w:color w:val="000000"/>
          <w:sz w:val="27"/>
          <w:szCs w:val="27"/>
          <w:lang w:eastAsia="pl-PL"/>
        </w:rPr>
        <w:t>) KOMUNIKACJA: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w:t>
      </w:r>
      <w:proofErr w:type="spellStart"/>
      <w:r w:rsidRPr="005B57D4">
        <w:rPr>
          <w:rFonts w:ascii="Times New Roman" w:eastAsia="Times New Roman" w:hAnsi="Times New Roman" w:cs="Times New Roman"/>
          <w:b/>
          <w:bCs/>
          <w:color w:val="000000"/>
          <w:sz w:val="27"/>
          <w:szCs w:val="27"/>
          <w:lang w:eastAsia="pl-PL"/>
        </w:rPr>
        <w:t>URL</w:t>
      </w:r>
      <w:proofErr w:type="spellEnd"/>
      <w:r w:rsidRPr="005B57D4">
        <w:rPr>
          <w:rFonts w:ascii="Times New Roman" w:eastAsia="Times New Roman" w:hAnsi="Times New Roman" w:cs="Times New Roman"/>
          <w:b/>
          <w:bCs/>
          <w:color w:val="000000"/>
          <w:sz w:val="27"/>
          <w:szCs w:val="27"/>
          <w:lang w:eastAsia="pl-PL"/>
        </w:rPr>
        <w:t>)</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t>Nie </w:t>
      </w:r>
      <w:r w:rsidRPr="005B57D4">
        <w:rPr>
          <w:rFonts w:ascii="Times New Roman" w:eastAsia="Times New Roman" w:hAnsi="Times New Roman" w:cs="Times New Roman"/>
          <w:color w:val="000000"/>
          <w:sz w:val="27"/>
          <w:szCs w:val="27"/>
          <w:lang w:eastAsia="pl-PL"/>
        </w:rPr>
        <w:br/>
        <w:t>http://</w:t>
      </w:r>
      <w:proofErr w:type="spellStart"/>
      <w:r w:rsidRPr="005B57D4">
        <w:rPr>
          <w:rFonts w:ascii="Times New Roman" w:eastAsia="Times New Roman" w:hAnsi="Times New Roman" w:cs="Times New Roman"/>
          <w:color w:val="000000"/>
          <w:sz w:val="27"/>
          <w:szCs w:val="27"/>
          <w:lang w:eastAsia="pl-PL"/>
        </w:rPr>
        <w:t>bip.warmia.mazury.pl</w:t>
      </w:r>
      <w:proofErr w:type="spellEnd"/>
      <w:r w:rsidRPr="005B57D4">
        <w:rPr>
          <w:rFonts w:ascii="Times New Roman" w:eastAsia="Times New Roman" w:hAnsi="Times New Roman" w:cs="Times New Roman"/>
          <w:color w:val="000000"/>
          <w:sz w:val="27"/>
          <w:szCs w:val="27"/>
          <w:lang w:eastAsia="pl-PL"/>
        </w:rPr>
        <w:t>/</w:t>
      </w:r>
      <w:proofErr w:type="spellStart"/>
      <w:r w:rsidRPr="005B57D4">
        <w:rPr>
          <w:rFonts w:ascii="Times New Roman" w:eastAsia="Times New Roman" w:hAnsi="Times New Roman" w:cs="Times New Roman"/>
          <w:color w:val="000000"/>
          <w:sz w:val="27"/>
          <w:szCs w:val="27"/>
          <w:lang w:eastAsia="pl-PL"/>
        </w:rPr>
        <w:t>powiat_ilawski</w:t>
      </w:r>
      <w:proofErr w:type="spellEnd"/>
      <w:r w:rsidRPr="005B57D4">
        <w:rPr>
          <w:rFonts w:ascii="Times New Roman" w:eastAsia="Times New Roman" w:hAnsi="Times New Roman" w:cs="Times New Roman"/>
          <w:color w:val="000000"/>
          <w:sz w:val="27"/>
          <w:szCs w:val="27"/>
          <w:lang w:eastAsia="pl-PL"/>
        </w:rPr>
        <w:t>/</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t>Nie </w:t>
      </w:r>
      <w:r w:rsidRPr="005B57D4">
        <w:rPr>
          <w:rFonts w:ascii="Times New Roman" w:eastAsia="Times New Roman" w:hAnsi="Times New Roman" w:cs="Times New Roman"/>
          <w:color w:val="000000"/>
          <w:sz w:val="27"/>
          <w:szCs w:val="27"/>
          <w:lang w:eastAsia="pl-PL"/>
        </w:rPr>
        <w:br/>
        <w:t>http://</w:t>
      </w:r>
      <w:proofErr w:type="spellStart"/>
      <w:r w:rsidRPr="005B57D4">
        <w:rPr>
          <w:rFonts w:ascii="Times New Roman" w:eastAsia="Times New Roman" w:hAnsi="Times New Roman" w:cs="Times New Roman"/>
          <w:color w:val="000000"/>
          <w:sz w:val="27"/>
          <w:szCs w:val="27"/>
          <w:lang w:eastAsia="pl-PL"/>
        </w:rPr>
        <w:t>bip.warmia.mazury.pl</w:t>
      </w:r>
      <w:proofErr w:type="spellEnd"/>
      <w:r w:rsidRPr="005B57D4">
        <w:rPr>
          <w:rFonts w:ascii="Times New Roman" w:eastAsia="Times New Roman" w:hAnsi="Times New Roman" w:cs="Times New Roman"/>
          <w:color w:val="000000"/>
          <w:sz w:val="27"/>
          <w:szCs w:val="27"/>
          <w:lang w:eastAsia="pl-PL"/>
        </w:rPr>
        <w:t>/</w:t>
      </w:r>
      <w:proofErr w:type="spellStart"/>
      <w:r w:rsidRPr="005B57D4">
        <w:rPr>
          <w:rFonts w:ascii="Times New Roman" w:eastAsia="Times New Roman" w:hAnsi="Times New Roman" w:cs="Times New Roman"/>
          <w:color w:val="000000"/>
          <w:sz w:val="27"/>
          <w:szCs w:val="27"/>
          <w:lang w:eastAsia="pl-PL"/>
        </w:rPr>
        <w:t>powiat_ilawski</w:t>
      </w:r>
      <w:proofErr w:type="spellEnd"/>
      <w:r w:rsidRPr="005B57D4">
        <w:rPr>
          <w:rFonts w:ascii="Times New Roman" w:eastAsia="Times New Roman" w:hAnsi="Times New Roman" w:cs="Times New Roman"/>
          <w:color w:val="000000"/>
          <w:sz w:val="27"/>
          <w:szCs w:val="27"/>
          <w:lang w:eastAsia="pl-PL"/>
        </w:rPr>
        <w:t>/</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t>Nie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B57D4">
        <w:rPr>
          <w:rFonts w:ascii="Times New Roman" w:eastAsia="Times New Roman" w:hAnsi="Times New Roman" w:cs="Times New Roman"/>
          <w:color w:val="000000"/>
          <w:sz w:val="27"/>
          <w:szCs w:val="27"/>
          <w:lang w:eastAsia="pl-PL"/>
        </w:rPr>
        <w:t>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b/>
          <w:bCs/>
          <w:color w:val="000000"/>
          <w:sz w:val="27"/>
          <w:szCs w:val="27"/>
          <w:lang w:eastAsia="pl-PL"/>
        </w:rPr>
        <w:t>Elektronicznie</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t>Nie </w:t>
      </w:r>
      <w:r w:rsidRPr="005B57D4">
        <w:rPr>
          <w:rFonts w:ascii="Times New Roman" w:eastAsia="Times New Roman" w:hAnsi="Times New Roman" w:cs="Times New Roman"/>
          <w:color w:val="000000"/>
          <w:sz w:val="27"/>
          <w:szCs w:val="27"/>
          <w:lang w:eastAsia="pl-PL"/>
        </w:rPr>
        <w:br/>
        <w:t>adres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B57D4">
        <w:rPr>
          <w:rFonts w:ascii="Times New Roman" w:eastAsia="Times New Roman" w:hAnsi="Times New Roman" w:cs="Times New Roman"/>
          <w:color w:val="000000"/>
          <w:sz w:val="27"/>
          <w:szCs w:val="27"/>
          <w:lang w:eastAsia="pl-PL"/>
        </w:rPr>
        <w:t> </w:t>
      </w:r>
      <w:r w:rsidRPr="005B57D4">
        <w:rPr>
          <w:rFonts w:ascii="Times New Roman" w:eastAsia="Times New Roman" w:hAnsi="Times New Roman" w:cs="Times New Roman"/>
          <w:color w:val="000000"/>
          <w:sz w:val="27"/>
          <w:szCs w:val="27"/>
          <w:lang w:eastAsia="pl-PL"/>
        </w:rPr>
        <w:br/>
        <w:t>Nie </w:t>
      </w:r>
      <w:r w:rsidRPr="005B57D4">
        <w:rPr>
          <w:rFonts w:ascii="Times New Roman" w:eastAsia="Times New Roman" w:hAnsi="Times New Roman" w:cs="Times New Roman"/>
          <w:color w:val="000000"/>
          <w:sz w:val="27"/>
          <w:szCs w:val="27"/>
          <w:lang w:eastAsia="pl-PL"/>
        </w:rPr>
        <w:br/>
        <w:t>Inny sposób: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B57D4">
        <w:rPr>
          <w:rFonts w:ascii="Times New Roman" w:eastAsia="Times New Roman" w:hAnsi="Times New Roman" w:cs="Times New Roman"/>
          <w:color w:val="000000"/>
          <w:sz w:val="27"/>
          <w:szCs w:val="27"/>
          <w:lang w:eastAsia="pl-PL"/>
        </w:rPr>
        <w:t> </w:t>
      </w:r>
      <w:r w:rsidRPr="005B57D4">
        <w:rPr>
          <w:rFonts w:ascii="Times New Roman" w:eastAsia="Times New Roman" w:hAnsi="Times New Roman" w:cs="Times New Roman"/>
          <w:color w:val="000000"/>
          <w:sz w:val="27"/>
          <w:szCs w:val="27"/>
          <w:lang w:eastAsia="pl-PL"/>
        </w:rPr>
        <w:br/>
        <w:t>Nie </w:t>
      </w:r>
      <w:r w:rsidRPr="005B57D4">
        <w:rPr>
          <w:rFonts w:ascii="Times New Roman" w:eastAsia="Times New Roman" w:hAnsi="Times New Roman" w:cs="Times New Roman"/>
          <w:color w:val="000000"/>
          <w:sz w:val="27"/>
          <w:szCs w:val="27"/>
          <w:lang w:eastAsia="pl-PL"/>
        </w:rPr>
        <w:br/>
        <w:t>Inny sposób: </w:t>
      </w:r>
      <w:r w:rsidRPr="005B57D4">
        <w:rPr>
          <w:rFonts w:ascii="Times New Roman" w:eastAsia="Times New Roman" w:hAnsi="Times New Roman" w:cs="Times New Roman"/>
          <w:color w:val="000000"/>
          <w:sz w:val="27"/>
          <w:szCs w:val="27"/>
          <w:lang w:eastAsia="pl-PL"/>
        </w:rPr>
        <w:br/>
        <w:t>Adres: </w:t>
      </w:r>
      <w:r w:rsidRPr="005B57D4">
        <w:rPr>
          <w:rFonts w:ascii="Times New Roman" w:eastAsia="Times New Roman" w:hAnsi="Times New Roman" w:cs="Times New Roman"/>
          <w:color w:val="000000"/>
          <w:sz w:val="27"/>
          <w:szCs w:val="27"/>
          <w:lang w:eastAsia="pl-PL"/>
        </w:rPr>
        <w:br/>
        <w:t>Powiatowy Zarząd Dróg w Iławie, ul. Tadeusza Kościuszki 33 A, 14 - 200 Iława, pok. nr 4</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B57D4" w:rsidRPr="005B57D4" w:rsidRDefault="005B57D4" w:rsidP="005B57D4">
      <w:pPr>
        <w:spacing w:after="0" w:line="450" w:lineRule="atLeast"/>
        <w:rPr>
          <w:rFonts w:ascii="Times New Roman" w:eastAsia="Times New Roman" w:hAnsi="Times New Roman" w:cs="Times New Roman"/>
          <w:b/>
          <w:bCs/>
          <w:color w:val="000000"/>
          <w:sz w:val="36"/>
          <w:szCs w:val="36"/>
          <w:lang w:eastAsia="pl-PL"/>
        </w:rPr>
      </w:pPr>
      <w:r w:rsidRPr="005B57D4">
        <w:rPr>
          <w:rFonts w:ascii="Times New Roman" w:eastAsia="Times New Roman" w:hAnsi="Times New Roman" w:cs="Times New Roman"/>
          <w:color w:val="000000"/>
          <w:sz w:val="27"/>
          <w:szCs w:val="27"/>
          <w:lang w:eastAsia="pl-PL"/>
        </w:rPr>
        <w:t>Nie </w:t>
      </w:r>
      <w:r w:rsidRPr="005B57D4">
        <w:rPr>
          <w:rFonts w:ascii="Times New Roman" w:eastAsia="Times New Roman" w:hAnsi="Times New Roman" w:cs="Times New Roman"/>
          <w:color w:val="000000"/>
          <w:sz w:val="27"/>
          <w:szCs w:val="27"/>
          <w:lang w:eastAsia="pl-PL"/>
        </w:rPr>
        <w:br/>
        <w:t>Nieograniczony, pełny, bezpośredni i bezpłatny dostęp do tych narzędzi można uzyskać pod adresem: (</w:t>
      </w:r>
      <w:proofErr w:type="spellStart"/>
      <w:r w:rsidRPr="005B57D4">
        <w:rPr>
          <w:rFonts w:ascii="Times New Roman" w:eastAsia="Times New Roman" w:hAnsi="Times New Roman" w:cs="Times New Roman"/>
          <w:color w:val="000000"/>
          <w:sz w:val="27"/>
          <w:szCs w:val="27"/>
          <w:lang w:eastAsia="pl-PL"/>
        </w:rPr>
        <w:t>URL</w:t>
      </w:r>
      <w:proofErr w:type="spellEnd"/>
      <w:r w:rsidRPr="005B57D4">
        <w:rPr>
          <w:rFonts w:ascii="Times New Roman" w:eastAsia="Times New Roman" w:hAnsi="Times New Roman" w:cs="Times New Roman"/>
          <w:color w:val="000000"/>
          <w:sz w:val="27"/>
          <w:szCs w:val="27"/>
          <w:lang w:eastAsia="pl-PL"/>
        </w:rPr>
        <w:t>)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b/>
          <w:bCs/>
          <w:color w:val="000000"/>
          <w:sz w:val="36"/>
          <w:szCs w:val="36"/>
          <w:u w:val="single"/>
          <w:lang w:eastAsia="pl-PL"/>
        </w:rPr>
        <w:t>SEKCJA II: PRZEDMIOT ZAMÓWIENIA</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proofErr w:type="spellStart"/>
      <w:r w:rsidRPr="005B57D4">
        <w:rPr>
          <w:rFonts w:ascii="Times New Roman" w:eastAsia="Times New Roman" w:hAnsi="Times New Roman" w:cs="Times New Roman"/>
          <w:b/>
          <w:bCs/>
          <w:color w:val="000000"/>
          <w:sz w:val="27"/>
          <w:szCs w:val="27"/>
          <w:lang w:eastAsia="pl-PL"/>
        </w:rPr>
        <w:t>II.1</w:t>
      </w:r>
      <w:proofErr w:type="spellEnd"/>
      <w:r w:rsidRPr="005B57D4">
        <w:rPr>
          <w:rFonts w:ascii="Times New Roman" w:eastAsia="Times New Roman" w:hAnsi="Times New Roman" w:cs="Times New Roman"/>
          <w:b/>
          <w:bCs/>
          <w:color w:val="000000"/>
          <w:sz w:val="27"/>
          <w:szCs w:val="27"/>
          <w:lang w:eastAsia="pl-PL"/>
        </w:rPr>
        <w:t>) Nazwa nadana zamówieniu przez zamawiającego: </w:t>
      </w:r>
      <w:r w:rsidRPr="005B57D4">
        <w:rPr>
          <w:rFonts w:ascii="Times New Roman" w:eastAsia="Times New Roman" w:hAnsi="Times New Roman" w:cs="Times New Roman"/>
          <w:color w:val="000000"/>
          <w:sz w:val="27"/>
          <w:szCs w:val="27"/>
          <w:lang w:eastAsia="pl-PL"/>
        </w:rPr>
        <w:t>Frezowanie 175 sztuk pni pozostałych po wycince drzew z pasów drogowych dróg powiatowych na terenie powiatu iławskiego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b/>
          <w:bCs/>
          <w:color w:val="000000"/>
          <w:sz w:val="27"/>
          <w:szCs w:val="27"/>
          <w:lang w:eastAsia="pl-PL"/>
        </w:rPr>
        <w:t>Numer referencyjny: </w:t>
      </w:r>
      <w:proofErr w:type="spellStart"/>
      <w:r w:rsidRPr="005B57D4">
        <w:rPr>
          <w:rFonts w:ascii="Times New Roman" w:eastAsia="Times New Roman" w:hAnsi="Times New Roman" w:cs="Times New Roman"/>
          <w:color w:val="000000"/>
          <w:sz w:val="27"/>
          <w:szCs w:val="27"/>
          <w:lang w:eastAsia="pl-PL"/>
        </w:rPr>
        <w:t>DT4B.260.12.2019</w:t>
      </w:r>
      <w:proofErr w:type="spellEnd"/>
      <w:r w:rsidRPr="005B57D4">
        <w:rPr>
          <w:rFonts w:ascii="Times New Roman" w:eastAsia="Times New Roman" w:hAnsi="Times New Roman" w:cs="Times New Roman"/>
          <w:color w:val="000000"/>
          <w:sz w:val="27"/>
          <w:szCs w:val="27"/>
          <w:lang w:eastAsia="pl-PL"/>
        </w:rPr>
        <w:t>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5B57D4" w:rsidRPr="005B57D4" w:rsidRDefault="005B57D4" w:rsidP="005B57D4">
      <w:pPr>
        <w:spacing w:after="0" w:line="450" w:lineRule="atLeast"/>
        <w:jc w:val="both"/>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t>Nie</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proofErr w:type="spellStart"/>
      <w:r w:rsidRPr="005B57D4">
        <w:rPr>
          <w:rFonts w:ascii="Times New Roman" w:eastAsia="Times New Roman" w:hAnsi="Times New Roman" w:cs="Times New Roman"/>
          <w:b/>
          <w:bCs/>
          <w:color w:val="000000"/>
          <w:sz w:val="27"/>
          <w:szCs w:val="27"/>
          <w:lang w:eastAsia="pl-PL"/>
        </w:rPr>
        <w:t>II.2</w:t>
      </w:r>
      <w:proofErr w:type="spellEnd"/>
      <w:r w:rsidRPr="005B57D4">
        <w:rPr>
          <w:rFonts w:ascii="Times New Roman" w:eastAsia="Times New Roman" w:hAnsi="Times New Roman" w:cs="Times New Roman"/>
          <w:b/>
          <w:bCs/>
          <w:color w:val="000000"/>
          <w:sz w:val="27"/>
          <w:szCs w:val="27"/>
          <w:lang w:eastAsia="pl-PL"/>
        </w:rPr>
        <w:t>) Rodzaj zamówienia: </w:t>
      </w:r>
      <w:r w:rsidRPr="005B57D4">
        <w:rPr>
          <w:rFonts w:ascii="Times New Roman" w:eastAsia="Times New Roman" w:hAnsi="Times New Roman" w:cs="Times New Roman"/>
          <w:color w:val="000000"/>
          <w:sz w:val="27"/>
          <w:szCs w:val="27"/>
          <w:lang w:eastAsia="pl-PL"/>
        </w:rPr>
        <w:t>Usługi </w:t>
      </w:r>
      <w:r w:rsidRPr="005B57D4">
        <w:rPr>
          <w:rFonts w:ascii="Times New Roman" w:eastAsia="Times New Roman" w:hAnsi="Times New Roman" w:cs="Times New Roman"/>
          <w:color w:val="000000"/>
          <w:sz w:val="27"/>
          <w:szCs w:val="27"/>
          <w:lang w:eastAsia="pl-PL"/>
        </w:rPr>
        <w:br/>
      </w:r>
      <w:proofErr w:type="spellStart"/>
      <w:r w:rsidRPr="005B57D4">
        <w:rPr>
          <w:rFonts w:ascii="Times New Roman" w:eastAsia="Times New Roman" w:hAnsi="Times New Roman" w:cs="Times New Roman"/>
          <w:b/>
          <w:bCs/>
          <w:color w:val="000000"/>
          <w:sz w:val="27"/>
          <w:szCs w:val="27"/>
          <w:lang w:eastAsia="pl-PL"/>
        </w:rPr>
        <w:t>II.3</w:t>
      </w:r>
      <w:proofErr w:type="spellEnd"/>
      <w:r w:rsidRPr="005B57D4">
        <w:rPr>
          <w:rFonts w:ascii="Times New Roman" w:eastAsia="Times New Roman" w:hAnsi="Times New Roman" w:cs="Times New Roman"/>
          <w:b/>
          <w:bCs/>
          <w:color w:val="000000"/>
          <w:sz w:val="27"/>
          <w:szCs w:val="27"/>
          <w:lang w:eastAsia="pl-PL"/>
        </w:rPr>
        <w:t>) Informacja o możliwości składania ofert częściowych</w:t>
      </w:r>
      <w:r w:rsidRPr="005B57D4">
        <w:rPr>
          <w:rFonts w:ascii="Times New Roman" w:eastAsia="Times New Roman" w:hAnsi="Times New Roman" w:cs="Times New Roman"/>
          <w:color w:val="000000"/>
          <w:sz w:val="27"/>
          <w:szCs w:val="27"/>
          <w:lang w:eastAsia="pl-PL"/>
        </w:rPr>
        <w:t> </w:t>
      </w:r>
      <w:r w:rsidRPr="005B57D4">
        <w:rPr>
          <w:rFonts w:ascii="Times New Roman" w:eastAsia="Times New Roman" w:hAnsi="Times New Roman" w:cs="Times New Roman"/>
          <w:color w:val="000000"/>
          <w:sz w:val="27"/>
          <w:szCs w:val="27"/>
          <w:lang w:eastAsia="pl-PL"/>
        </w:rPr>
        <w:br/>
        <w:t>Zamówienie podzielone jest na części: </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t>Nie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B57D4">
        <w:rPr>
          <w:rFonts w:ascii="Times New Roman" w:eastAsia="Times New Roman" w:hAnsi="Times New Roman" w:cs="Times New Roman"/>
          <w:color w:val="000000"/>
          <w:sz w:val="27"/>
          <w:szCs w:val="27"/>
          <w:lang w:eastAsia="pl-PL"/>
        </w:rPr>
        <w:t>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B57D4">
        <w:rPr>
          <w:rFonts w:ascii="Times New Roman" w:eastAsia="Times New Roman" w:hAnsi="Times New Roman" w:cs="Times New Roman"/>
          <w:color w:val="000000"/>
          <w:sz w:val="27"/>
          <w:szCs w:val="27"/>
          <w:lang w:eastAsia="pl-PL"/>
        </w:rPr>
        <w:t>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B57D4">
        <w:rPr>
          <w:rFonts w:ascii="Times New Roman" w:eastAsia="Times New Roman" w:hAnsi="Times New Roman" w:cs="Times New Roman"/>
          <w:color w:val="000000"/>
          <w:sz w:val="27"/>
          <w:szCs w:val="27"/>
          <w:lang w:eastAsia="pl-PL"/>
        </w:rPr>
        <w:t> </w:t>
      </w:r>
      <w:r w:rsidRPr="005B57D4">
        <w:rPr>
          <w:rFonts w:ascii="Times New Roman" w:eastAsia="Times New Roman" w:hAnsi="Times New Roman" w:cs="Times New Roman"/>
          <w:color w:val="000000"/>
          <w:sz w:val="27"/>
          <w:szCs w:val="27"/>
          <w:lang w:eastAsia="pl-PL"/>
        </w:rPr>
        <w:br/>
      </w:r>
      <w:proofErr w:type="spellStart"/>
      <w:r w:rsidRPr="005B57D4">
        <w:rPr>
          <w:rFonts w:ascii="Times New Roman" w:eastAsia="Times New Roman" w:hAnsi="Times New Roman" w:cs="Times New Roman"/>
          <w:b/>
          <w:bCs/>
          <w:color w:val="000000"/>
          <w:sz w:val="27"/>
          <w:szCs w:val="27"/>
          <w:lang w:eastAsia="pl-PL"/>
        </w:rPr>
        <w:t>II.4</w:t>
      </w:r>
      <w:proofErr w:type="spellEnd"/>
      <w:r w:rsidRPr="005B57D4">
        <w:rPr>
          <w:rFonts w:ascii="Times New Roman" w:eastAsia="Times New Roman" w:hAnsi="Times New Roman" w:cs="Times New Roman"/>
          <w:b/>
          <w:bCs/>
          <w:color w:val="000000"/>
          <w:sz w:val="27"/>
          <w:szCs w:val="27"/>
          <w:lang w:eastAsia="pl-PL"/>
        </w:rPr>
        <w:t>) Krótki opis przedmiotu zamówienia </w:t>
      </w:r>
      <w:r w:rsidRPr="005B57D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B57D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B57D4">
        <w:rPr>
          <w:rFonts w:ascii="Times New Roman" w:eastAsia="Times New Roman" w:hAnsi="Times New Roman" w:cs="Times New Roman"/>
          <w:color w:val="000000"/>
          <w:sz w:val="27"/>
          <w:szCs w:val="27"/>
          <w:lang w:eastAsia="pl-PL"/>
        </w:rPr>
        <w:t>1. Przedmiotem zamówienia jest frezowanie 175 sztuk pni pozostałych po wycince drzew z pasów drogowych dróg powiatowych na terenie powiatu iławskiego w następującym zakresie: a) Wyfrezowanie pni pozostałych po wycięciu drzew poniżej poziomu jezdni wraz z zasypaniem dołów oraz uprzątnięciem pasa drogowego. Szczegółowy wykaz obowiązków ciążących na Wykonawcy zawiera załącznik nr 1 wzoru/projektu umowy. Wszystkie odpady pozyskane należy zagospodarować zgodnie z zapisami ustawy z dnia 14 grudnia 2012 r. o odpadach (</w:t>
      </w:r>
      <w:proofErr w:type="spellStart"/>
      <w:r w:rsidRPr="005B57D4">
        <w:rPr>
          <w:rFonts w:ascii="Times New Roman" w:eastAsia="Times New Roman" w:hAnsi="Times New Roman" w:cs="Times New Roman"/>
          <w:color w:val="000000"/>
          <w:sz w:val="27"/>
          <w:szCs w:val="27"/>
          <w:lang w:eastAsia="pl-PL"/>
        </w:rPr>
        <w:t>Dz.U.2018.992</w:t>
      </w:r>
      <w:proofErr w:type="spellEnd"/>
      <w:r w:rsidRPr="005B57D4">
        <w:rPr>
          <w:rFonts w:ascii="Times New Roman" w:eastAsia="Times New Roman" w:hAnsi="Times New Roman" w:cs="Times New Roman"/>
          <w:color w:val="000000"/>
          <w:sz w:val="27"/>
          <w:szCs w:val="27"/>
          <w:lang w:eastAsia="pl-PL"/>
        </w:rPr>
        <w:t xml:space="preserve"> z </w:t>
      </w:r>
      <w:proofErr w:type="spellStart"/>
      <w:r w:rsidRPr="005B57D4">
        <w:rPr>
          <w:rFonts w:ascii="Times New Roman" w:eastAsia="Times New Roman" w:hAnsi="Times New Roman" w:cs="Times New Roman"/>
          <w:color w:val="000000"/>
          <w:sz w:val="27"/>
          <w:szCs w:val="27"/>
          <w:lang w:eastAsia="pl-PL"/>
        </w:rPr>
        <w:t>późn</w:t>
      </w:r>
      <w:proofErr w:type="spellEnd"/>
      <w:r w:rsidRPr="005B57D4">
        <w:rPr>
          <w:rFonts w:ascii="Times New Roman" w:eastAsia="Times New Roman" w:hAnsi="Times New Roman" w:cs="Times New Roman"/>
          <w:color w:val="000000"/>
          <w:sz w:val="27"/>
          <w:szCs w:val="27"/>
          <w:lang w:eastAsia="pl-PL"/>
        </w:rPr>
        <w:t>. zm.) i ustawy z dnia 13 września 1996 r. o utrzymaniu czystości i porządku w gminach (</w:t>
      </w:r>
      <w:proofErr w:type="spellStart"/>
      <w:r w:rsidRPr="005B57D4">
        <w:rPr>
          <w:rFonts w:ascii="Times New Roman" w:eastAsia="Times New Roman" w:hAnsi="Times New Roman" w:cs="Times New Roman"/>
          <w:color w:val="000000"/>
          <w:sz w:val="27"/>
          <w:szCs w:val="27"/>
          <w:lang w:eastAsia="pl-PL"/>
        </w:rPr>
        <w:t>Dz.U.2018.1454</w:t>
      </w:r>
      <w:proofErr w:type="spellEnd"/>
      <w:r w:rsidRPr="005B57D4">
        <w:rPr>
          <w:rFonts w:ascii="Times New Roman" w:eastAsia="Times New Roman" w:hAnsi="Times New Roman" w:cs="Times New Roman"/>
          <w:color w:val="000000"/>
          <w:sz w:val="27"/>
          <w:szCs w:val="27"/>
          <w:lang w:eastAsia="pl-PL"/>
        </w:rPr>
        <w:t xml:space="preserve"> z </w:t>
      </w:r>
      <w:proofErr w:type="spellStart"/>
      <w:r w:rsidRPr="005B57D4">
        <w:rPr>
          <w:rFonts w:ascii="Times New Roman" w:eastAsia="Times New Roman" w:hAnsi="Times New Roman" w:cs="Times New Roman"/>
          <w:color w:val="000000"/>
          <w:sz w:val="27"/>
          <w:szCs w:val="27"/>
          <w:lang w:eastAsia="pl-PL"/>
        </w:rPr>
        <w:t>późn</w:t>
      </w:r>
      <w:proofErr w:type="spellEnd"/>
      <w:r w:rsidRPr="005B57D4">
        <w:rPr>
          <w:rFonts w:ascii="Times New Roman" w:eastAsia="Times New Roman" w:hAnsi="Times New Roman" w:cs="Times New Roman"/>
          <w:color w:val="000000"/>
          <w:sz w:val="27"/>
          <w:szCs w:val="27"/>
          <w:lang w:eastAsia="pl-PL"/>
        </w:rPr>
        <w:t xml:space="preserve">. zm.). 2. Na podstawie art. 29 ust. </w:t>
      </w:r>
      <w:proofErr w:type="spellStart"/>
      <w:r w:rsidRPr="005B57D4">
        <w:rPr>
          <w:rFonts w:ascii="Times New Roman" w:eastAsia="Times New Roman" w:hAnsi="Times New Roman" w:cs="Times New Roman"/>
          <w:color w:val="000000"/>
          <w:sz w:val="27"/>
          <w:szCs w:val="27"/>
          <w:lang w:eastAsia="pl-PL"/>
        </w:rPr>
        <w:t>3a</w:t>
      </w:r>
      <w:proofErr w:type="spellEnd"/>
      <w:r w:rsidRPr="005B57D4">
        <w:rPr>
          <w:rFonts w:ascii="Times New Roman" w:eastAsia="Times New Roman" w:hAnsi="Times New Roman" w:cs="Times New Roman"/>
          <w:color w:val="000000"/>
          <w:sz w:val="27"/>
          <w:szCs w:val="27"/>
          <w:lang w:eastAsia="pl-PL"/>
        </w:rPr>
        <w:t xml:space="preserve"> </w:t>
      </w:r>
      <w:proofErr w:type="spellStart"/>
      <w:r w:rsidRPr="005B57D4">
        <w:rPr>
          <w:rFonts w:ascii="Times New Roman" w:eastAsia="Times New Roman" w:hAnsi="Times New Roman" w:cs="Times New Roman"/>
          <w:color w:val="000000"/>
          <w:sz w:val="27"/>
          <w:szCs w:val="27"/>
          <w:lang w:eastAsia="pl-PL"/>
        </w:rPr>
        <w:t>uPzp</w:t>
      </w:r>
      <w:proofErr w:type="spellEnd"/>
      <w:r w:rsidRPr="005B57D4">
        <w:rPr>
          <w:rFonts w:ascii="Times New Roman" w:eastAsia="Times New Roman" w:hAnsi="Times New Roman" w:cs="Times New Roman"/>
          <w:color w:val="000000"/>
          <w:sz w:val="27"/>
          <w:szCs w:val="27"/>
          <w:lang w:eastAsia="pl-PL"/>
        </w:rPr>
        <w:t xml:space="preserve">, w związku z art. 36 ust. 2 pkt </w:t>
      </w:r>
      <w:proofErr w:type="spellStart"/>
      <w:r w:rsidRPr="005B57D4">
        <w:rPr>
          <w:rFonts w:ascii="Times New Roman" w:eastAsia="Times New Roman" w:hAnsi="Times New Roman" w:cs="Times New Roman"/>
          <w:color w:val="000000"/>
          <w:sz w:val="27"/>
          <w:szCs w:val="27"/>
          <w:lang w:eastAsia="pl-PL"/>
        </w:rPr>
        <w:t>8a</w:t>
      </w:r>
      <w:proofErr w:type="spellEnd"/>
      <w:r w:rsidRPr="005B57D4">
        <w:rPr>
          <w:rFonts w:ascii="Times New Roman" w:eastAsia="Times New Roman" w:hAnsi="Times New Roman" w:cs="Times New Roman"/>
          <w:color w:val="000000"/>
          <w:sz w:val="27"/>
          <w:szCs w:val="27"/>
          <w:lang w:eastAsia="pl-PL"/>
        </w:rPr>
        <w:t xml:space="preserve"> </w:t>
      </w:r>
      <w:proofErr w:type="spellStart"/>
      <w:r w:rsidRPr="005B57D4">
        <w:rPr>
          <w:rFonts w:ascii="Times New Roman" w:eastAsia="Times New Roman" w:hAnsi="Times New Roman" w:cs="Times New Roman"/>
          <w:color w:val="000000"/>
          <w:sz w:val="27"/>
          <w:szCs w:val="27"/>
          <w:lang w:eastAsia="pl-PL"/>
        </w:rPr>
        <w:t>uPzp</w:t>
      </w:r>
      <w:proofErr w:type="spellEnd"/>
      <w:r w:rsidRPr="005B57D4">
        <w:rPr>
          <w:rFonts w:ascii="Times New Roman" w:eastAsia="Times New Roman" w:hAnsi="Times New Roman" w:cs="Times New Roman"/>
          <w:color w:val="000000"/>
          <w:sz w:val="27"/>
          <w:szCs w:val="27"/>
          <w:lang w:eastAsia="pl-PL"/>
        </w:rPr>
        <w:t xml:space="preserve">, Zamawiający wymaga, aby pracownicy wykonujący czynności w zakresie realizacji zamówienia, polegające na bezpośrednim fizycznym wykonywaniu usług, zatrudnieni byli przez wykonawcę lub podwykonawcę na podstawie umowy o pracę w rozumieniu art. 22 § 1 ustawy z dnia 26 czerwca 1974 r.- Kodeks pracy (Dz.U. z 2018 r. poz. 108, z </w:t>
      </w:r>
      <w:proofErr w:type="spellStart"/>
      <w:r w:rsidRPr="005B57D4">
        <w:rPr>
          <w:rFonts w:ascii="Times New Roman" w:eastAsia="Times New Roman" w:hAnsi="Times New Roman" w:cs="Times New Roman"/>
          <w:color w:val="000000"/>
          <w:sz w:val="27"/>
          <w:szCs w:val="27"/>
          <w:lang w:eastAsia="pl-PL"/>
        </w:rPr>
        <w:t>późn</w:t>
      </w:r>
      <w:proofErr w:type="spellEnd"/>
      <w:r w:rsidRPr="005B57D4">
        <w:rPr>
          <w:rFonts w:ascii="Times New Roman" w:eastAsia="Times New Roman" w:hAnsi="Times New Roman" w:cs="Times New Roman"/>
          <w:color w:val="000000"/>
          <w:sz w:val="27"/>
          <w:szCs w:val="27"/>
          <w:lang w:eastAsia="pl-PL"/>
        </w:rPr>
        <w:t>. zm.). 2.1. 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 określone w ust. 5. 2.2. Wykonawca, którego oferta zostanie uznana za najkorzystniejszą, po podpisaniu umowy przekaże Zamawiającemu wykaz pracowników, o których mowa w ust. 5. </w:t>
      </w:r>
      <w:r w:rsidRPr="005B57D4">
        <w:rPr>
          <w:rFonts w:ascii="Times New Roman" w:eastAsia="Times New Roman" w:hAnsi="Times New Roman" w:cs="Times New Roman"/>
          <w:color w:val="000000"/>
          <w:sz w:val="27"/>
          <w:szCs w:val="27"/>
          <w:lang w:eastAsia="pl-PL"/>
        </w:rPr>
        <w:br/>
      </w:r>
      <w:proofErr w:type="spellStart"/>
      <w:r w:rsidRPr="005B57D4">
        <w:rPr>
          <w:rFonts w:ascii="Times New Roman" w:eastAsia="Times New Roman" w:hAnsi="Times New Roman" w:cs="Times New Roman"/>
          <w:b/>
          <w:bCs/>
          <w:color w:val="000000"/>
          <w:sz w:val="27"/>
          <w:szCs w:val="27"/>
          <w:lang w:eastAsia="pl-PL"/>
        </w:rPr>
        <w:t>II.5</w:t>
      </w:r>
      <w:proofErr w:type="spellEnd"/>
      <w:r w:rsidRPr="005B57D4">
        <w:rPr>
          <w:rFonts w:ascii="Times New Roman" w:eastAsia="Times New Roman" w:hAnsi="Times New Roman" w:cs="Times New Roman"/>
          <w:b/>
          <w:bCs/>
          <w:color w:val="000000"/>
          <w:sz w:val="27"/>
          <w:szCs w:val="27"/>
          <w:lang w:eastAsia="pl-PL"/>
        </w:rPr>
        <w:t xml:space="preserve">) Główny kod </w:t>
      </w:r>
      <w:proofErr w:type="spellStart"/>
      <w:r w:rsidRPr="005B57D4">
        <w:rPr>
          <w:rFonts w:ascii="Times New Roman" w:eastAsia="Times New Roman" w:hAnsi="Times New Roman" w:cs="Times New Roman"/>
          <w:b/>
          <w:bCs/>
          <w:color w:val="000000"/>
          <w:sz w:val="27"/>
          <w:szCs w:val="27"/>
          <w:lang w:eastAsia="pl-PL"/>
        </w:rPr>
        <w:t>CPV</w:t>
      </w:r>
      <w:proofErr w:type="spellEnd"/>
      <w:r w:rsidRPr="005B57D4">
        <w:rPr>
          <w:rFonts w:ascii="Times New Roman" w:eastAsia="Times New Roman" w:hAnsi="Times New Roman" w:cs="Times New Roman"/>
          <w:b/>
          <w:bCs/>
          <w:color w:val="000000"/>
          <w:sz w:val="27"/>
          <w:szCs w:val="27"/>
          <w:lang w:eastAsia="pl-PL"/>
        </w:rPr>
        <w:t>: </w:t>
      </w:r>
      <w:r w:rsidRPr="005B57D4">
        <w:rPr>
          <w:rFonts w:ascii="Times New Roman" w:eastAsia="Times New Roman" w:hAnsi="Times New Roman" w:cs="Times New Roman"/>
          <w:color w:val="000000"/>
          <w:sz w:val="27"/>
          <w:szCs w:val="27"/>
          <w:lang w:eastAsia="pl-PL"/>
        </w:rPr>
        <w:t>77211400-6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b/>
          <w:bCs/>
          <w:color w:val="000000"/>
          <w:sz w:val="27"/>
          <w:szCs w:val="27"/>
          <w:lang w:eastAsia="pl-PL"/>
        </w:rPr>
        <w:t xml:space="preserve">Dodatkowe kody </w:t>
      </w:r>
      <w:proofErr w:type="spellStart"/>
      <w:r w:rsidRPr="005B57D4">
        <w:rPr>
          <w:rFonts w:ascii="Times New Roman" w:eastAsia="Times New Roman" w:hAnsi="Times New Roman" w:cs="Times New Roman"/>
          <w:b/>
          <w:bCs/>
          <w:color w:val="000000"/>
          <w:sz w:val="27"/>
          <w:szCs w:val="27"/>
          <w:lang w:eastAsia="pl-PL"/>
        </w:rPr>
        <w:t>CPV</w:t>
      </w:r>
      <w:proofErr w:type="spellEnd"/>
      <w:r w:rsidRPr="005B57D4">
        <w:rPr>
          <w:rFonts w:ascii="Times New Roman" w:eastAsia="Times New Roman" w:hAnsi="Times New Roman" w:cs="Times New Roman"/>
          <w:b/>
          <w:bCs/>
          <w:color w:val="000000"/>
          <w:sz w:val="27"/>
          <w:szCs w:val="27"/>
          <w:lang w:eastAsia="pl-PL"/>
        </w:rPr>
        <w:t>:</w:t>
      </w:r>
      <w:r w:rsidRPr="005B57D4">
        <w:rPr>
          <w:rFonts w:ascii="Times New Roman" w:eastAsia="Times New Roman" w:hAnsi="Times New Roman" w:cs="Times New Roman"/>
          <w:color w:val="000000"/>
          <w:sz w:val="27"/>
          <w:szCs w:val="27"/>
          <w:lang w:eastAsia="pl-PL"/>
        </w:rPr>
        <w:t> </w:t>
      </w:r>
      <w:r w:rsidRPr="005B57D4">
        <w:rPr>
          <w:rFonts w:ascii="Times New Roman" w:eastAsia="Times New Roman" w:hAnsi="Times New Roman" w:cs="Times New Roman"/>
          <w:color w:val="000000"/>
          <w:sz w:val="27"/>
          <w:szCs w:val="27"/>
          <w:lang w:eastAsia="pl-PL"/>
        </w:rPr>
        <w:br/>
      </w:r>
      <w:bookmarkStart w:id="0" w:name="_GoBack"/>
      <w:bookmarkEnd w:id="0"/>
      <w:proofErr w:type="spellStart"/>
      <w:r w:rsidRPr="005B57D4">
        <w:rPr>
          <w:rFonts w:ascii="Times New Roman" w:eastAsia="Times New Roman" w:hAnsi="Times New Roman" w:cs="Times New Roman"/>
          <w:b/>
          <w:bCs/>
          <w:color w:val="000000"/>
          <w:sz w:val="27"/>
          <w:szCs w:val="27"/>
          <w:lang w:eastAsia="pl-PL"/>
        </w:rPr>
        <w:t>II.6</w:t>
      </w:r>
      <w:proofErr w:type="spellEnd"/>
      <w:r w:rsidRPr="005B57D4">
        <w:rPr>
          <w:rFonts w:ascii="Times New Roman" w:eastAsia="Times New Roman" w:hAnsi="Times New Roman" w:cs="Times New Roman"/>
          <w:b/>
          <w:bCs/>
          <w:color w:val="000000"/>
          <w:sz w:val="27"/>
          <w:szCs w:val="27"/>
          <w:lang w:eastAsia="pl-PL"/>
        </w:rPr>
        <w:t>) Całkowita wartość zamówienia </w:t>
      </w:r>
      <w:r w:rsidRPr="005B57D4">
        <w:rPr>
          <w:rFonts w:ascii="Times New Roman" w:eastAsia="Times New Roman" w:hAnsi="Times New Roman" w:cs="Times New Roman"/>
          <w:i/>
          <w:iCs/>
          <w:color w:val="000000"/>
          <w:sz w:val="27"/>
          <w:szCs w:val="27"/>
          <w:lang w:eastAsia="pl-PL"/>
        </w:rPr>
        <w:t>(jeżeli zamawiający podaje informacje o wartości zamówienia)</w:t>
      </w:r>
      <w:r w:rsidRPr="005B57D4">
        <w:rPr>
          <w:rFonts w:ascii="Times New Roman" w:eastAsia="Times New Roman" w:hAnsi="Times New Roman" w:cs="Times New Roman"/>
          <w:color w:val="000000"/>
          <w:sz w:val="27"/>
          <w:szCs w:val="27"/>
          <w:lang w:eastAsia="pl-PL"/>
        </w:rPr>
        <w:t>: </w:t>
      </w:r>
      <w:r w:rsidRPr="005B57D4">
        <w:rPr>
          <w:rFonts w:ascii="Times New Roman" w:eastAsia="Times New Roman" w:hAnsi="Times New Roman" w:cs="Times New Roman"/>
          <w:color w:val="000000"/>
          <w:sz w:val="27"/>
          <w:szCs w:val="27"/>
          <w:lang w:eastAsia="pl-PL"/>
        </w:rPr>
        <w:br/>
        <w:t>Wartość bez VAT: </w:t>
      </w:r>
      <w:r w:rsidRPr="005B57D4">
        <w:rPr>
          <w:rFonts w:ascii="Times New Roman" w:eastAsia="Times New Roman" w:hAnsi="Times New Roman" w:cs="Times New Roman"/>
          <w:color w:val="000000"/>
          <w:sz w:val="27"/>
          <w:szCs w:val="27"/>
          <w:lang w:eastAsia="pl-PL"/>
        </w:rPr>
        <w:br/>
        <w:t>Waluta: </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proofErr w:type="spellStart"/>
      <w:r w:rsidRPr="005B57D4">
        <w:rPr>
          <w:rFonts w:ascii="Times New Roman" w:eastAsia="Times New Roman" w:hAnsi="Times New Roman" w:cs="Times New Roman"/>
          <w:b/>
          <w:bCs/>
          <w:color w:val="000000"/>
          <w:sz w:val="27"/>
          <w:szCs w:val="27"/>
          <w:lang w:eastAsia="pl-PL"/>
        </w:rPr>
        <w:t>II.7</w:t>
      </w:r>
      <w:proofErr w:type="spellEnd"/>
      <w:r w:rsidRPr="005B57D4">
        <w:rPr>
          <w:rFonts w:ascii="Times New Roman" w:eastAsia="Times New Roman" w:hAnsi="Times New Roman" w:cs="Times New Roman"/>
          <w:b/>
          <w:bCs/>
          <w:color w:val="000000"/>
          <w:sz w:val="27"/>
          <w:szCs w:val="27"/>
          <w:lang w:eastAsia="pl-PL"/>
        </w:rPr>
        <w:t xml:space="preserve">) Czy przewiduje się udzielenie zamówień, o których mowa w art. 67 ust. 1 pkt 6 i 7 lub w art. 134 ust. 6 pkt 3 ustawy </w:t>
      </w:r>
      <w:proofErr w:type="spellStart"/>
      <w:r w:rsidRPr="005B57D4">
        <w:rPr>
          <w:rFonts w:ascii="Times New Roman" w:eastAsia="Times New Roman" w:hAnsi="Times New Roman" w:cs="Times New Roman"/>
          <w:b/>
          <w:bCs/>
          <w:color w:val="000000"/>
          <w:sz w:val="27"/>
          <w:szCs w:val="27"/>
          <w:lang w:eastAsia="pl-PL"/>
        </w:rPr>
        <w:t>Pzp</w:t>
      </w:r>
      <w:proofErr w:type="spellEnd"/>
      <w:r w:rsidRPr="005B57D4">
        <w:rPr>
          <w:rFonts w:ascii="Times New Roman" w:eastAsia="Times New Roman" w:hAnsi="Times New Roman" w:cs="Times New Roman"/>
          <w:b/>
          <w:bCs/>
          <w:color w:val="000000"/>
          <w:sz w:val="27"/>
          <w:szCs w:val="27"/>
          <w:lang w:eastAsia="pl-PL"/>
        </w:rPr>
        <w:t>: </w:t>
      </w:r>
      <w:r w:rsidRPr="005B57D4">
        <w:rPr>
          <w:rFonts w:ascii="Times New Roman" w:eastAsia="Times New Roman" w:hAnsi="Times New Roman" w:cs="Times New Roman"/>
          <w:color w:val="000000"/>
          <w:sz w:val="27"/>
          <w:szCs w:val="27"/>
          <w:lang w:eastAsia="pl-PL"/>
        </w:rPr>
        <w:t>Nie </w:t>
      </w:r>
      <w:r w:rsidRPr="005B57D4">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B57D4">
        <w:rPr>
          <w:rFonts w:ascii="Times New Roman" w:eastAsia="Times New Roman" w:hAnsi="Times New Roman" w:cs="Times New Roman"/>
          <w:color w:val="000000"/>
          <w:sz w:val="27"/>
          <w:szCs w:val="27"/>
          <w:lang w:eastAsia="pl-PL"/>
        </w:rPr>
        <w:t>Pzp</w:t>
      </w:r>
      <w:proofErr w:type="spellEnd"/>
      <w:r w:rsidRPr="005B57D4">
        <w:rPr>
          <w:rFonts w:ascii="Times New Roman" w:eastAsia="Times New Roman" w:hAnsi="Times New Roman" w:cs="Times New Roman"/>
          <w:color w:val="000000"/>
          <w:sz w:val="27"/>
          <w:szCs w:val="27"/>
          <w:lang w:eastAsia="pl-PL"/>
        </w:rPr>
        <w:t>: </w:t>
      </w:r>
      <w:r w:rsidRPr="005B57D4">
        <w:rPr>
          <w:rFonts w:ascii="Times New Roman" w:eastAsia="Times New Roman" w:hAnsi="Times New Roman" w:cs="Times New Roman"/>
          <w:color w:val="000000"/>
          <w:sz w:val="27"/>
          <w:szCs w:val="27"/>
          <w:lang w:eastAsia="pl-PL"/>
        </w:rPr>
        <w:br/>
      </w:r>
      <w:proofErr w:type="spellStart"/>
      <w:r w:rsidRPr="005B57D4">
        <w:rPr>
          <w:rFonts w:ascii="Times New Roman" w:eastAsia="Times New Roman" w:hAnsi="Times New Roman" w:cs="Times New Roman"/>
          <w:b/>
          <w:bCs/>
          <w:color w:val="000000"/>
          <w:sz w:val="27"/>
          <w:szCs w:val="27"/>
          <w:lang w:eastAsia="pl-PL"/>
        </w:rPr>
        <w:t>II.8</w:t>
      </w:r>
      <w:proofErr w:type="spellEnd"/>
      <w:r w:rsidRPr="005B57D4">
        <w:rPr>
          <w:rFonts w:ascii="Times New Roman" w:eastAsia="Times New Roman" w:hAnsi="Times New Roman" w:cs="Times New Roman"/>
          <w:b/>
          <w:bCs/>
          <w:color w:val="000000"/>
          <w:sz w:val="27"/>
          <w:szCs w:val="27"/>
          <w:lang w:eastAsia="pl-PL"/>
        </w:rPr>
        <w:t>) Okres, w którym realizowane będzie zamówienie lub okres, na który została zawarta umowa ramowa lub okres, na który został ustanowiony dynamiczny system zakupów:</w:t>
      </w:r>
      <w:r w:rsidRPr="005B57D4">
        <w:rPr>
          <w:rFonts w:ascii="Times New Roman" w:eastAsia="Times New Roman" w:hAnsi="Times New Roman" w:cs="Times New Roman"/>
          <w:color w:val="000000"/>
          <w:sz w:val="27"/>
          <w:szCs w:val="27"/>
          <w:lang w:eastAsia="pl-PL"/>
        </w:rPr>
        <w:t> </w:t>
      </w:r>
      <w:r w:rsidRPr="005B57D4">
        <w:rPr>
          <w:rFonts w:ascii="Times New Roman" w:eastAsia="Times New Roman" w:hAnsi="Times New Roman" w:cs="Times New Roman"/>
          <w:color w:val="000000"/>
          <w:sz w:val="27"/>
          <w:szCs w:val="27"/>
          <w:lang w:eastAsia="pl-PL"/>
        </w:rPr>
        <w:br/>
        <w:t>miesiącach:   </w:t>
      </w:r>
      <w:r w:rsidRPr="005B57D4">
        <w:rPr>
          <w:rFonts w:ascii="Times New Roman" w:eastAsia="Times New Roman" w:hAnsi="Times New Roman" w:cs="Times New Roman"/>
          <w:i/>
          <w:iCs/>
          <w:color w:val="000000"/>
          <w:sz w:val="27"/>
          <w:szCs w:val="27"/>
          <w:lang w:eastAsia="pl-PL"/>
        </w:rPr>
        <w:t> lub </w:t>
      </w:r>
      <w:r w:rsidRPr="005B57D4">
        <w:rPr>
          <w:rFonts w:ascii="Times New Roman" w:eastAsia="Times New Roman" w:hAnsi="Times New Roman" w:cs="Times New Roman"/>
          <w:b/>
          <w:bCs/>
          <w:color w:val="000000"/>
          <w:sz w:val="27"/>
          <w:szCs w:val="27"/>
          <w:lang w:eastAsia="pl-PL"/>
        </w:rPr>
        <w:t>dniach:</w:t>
      </w:r>
      <w:r w:rsidRPr="005B57D4">
        <w:rPr>
          <w:rFonts w:ascii="Times New Roman" w:eastAsia="Times New Roman" w:hAnsi="Times New Roman" w:cs="Times New Roman"/>
          <w:color w:val="000000"/>
          <w:sz w:val="27"/>
          <w:szCs w:val="27"/>
          <w:lang w:eastAsia="pl-PL"/>
        </w:rPr>
        <w:t>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i/>
          <w:iCs/>
          <w:color w:val="000000"/>
          <w:sz w:val="27"/>
          <w:szCs w:val="27"/>
          <w:lang w:eastAsia="pl-PL"/>
        </w:rPr>
        <w:t>lub</w:t>
      </w:r>
      <w:r w:rsidRPr="005B57D4">
        <w:rPr>
          <w:rFonts w:ascii="Times New Roman" w:eastAsia="Times New Roman" w:hAnsi="Times New Roman" w:cs="Times New Roman"/>
          <w:color w:val="000000"/>
          <w:sz w:val="27"/>
          <w:szCs w:val="27"/>
          <w:lang w:eastAsia="pl-PL"/>
        </w:rPr>
        <w:t>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b/>
          <w:bCs/>
          <w:color w:val="000000"/>
          <w:sz w:val="27"/>
          <w:szCs w:val="27"/>
          <w:lang w:eastAsia="pl-PL"/>
        </w:rPr>
        <w:t>data rozpoczęcia: </w:t>
      </w:r>
      <w:r w:rsidRPr="005B57D4">
        <w:rPr>
          <w:rFonts w:ascii="Times New Roman" w:eastAsia="Times New Roman" w:hAnsi="Times New Roman" w:cs="Times New Roman"/>
          <w:color w:val="000000"/>
          <w:sz w:val="27"/>
          <w:szCs w:val="27"/>
          <w:lang w:eastAsia="pl-PL"/>
        </w:rPr>
        <w:t> </w:t>
      </w:r>
      <w:r w:rsidRPr="005B57D4">
        <w:rPr>
          <w:rFonts w:ascii="Times New Roman" w:eastAsia="Times New Roman" w:hAnsi="Times New Roman" w:cs="Times New Roman"/>
          <w:i/>
          <w:iCs/>
          <w:color w:val="000000"/>
          <w:sz w:val="27"/>
          <w:szCs w:val="27"/>
          <w:lang w:eastAsia="pl-PL"/>
        </w:rPr>
        <w:t> lub </w:t>
      </w:r>
      <w:r w:rsidRPr="005B57D4">
        <w:rPr>
          <w:rFonts w:ascii="Times New Roman" w:eastAsia="Times New Roman" w:hAnsi="Times New Roman" w:cs="Times New Roman"/>
          <w:b/>
          <w:bCs/>
          <w:color w:val="000000"/>
          <w:sz w:val="27"/>
          <w:szCs w:val="27"/>
          <w:lang w:eastAsia="pl-PL"/>
        </w:rPr>
        <w:t>zakończenia: </w:t>
      </w:r>
      <w:r w:rsidRPr="005B57D4">
        <w:rPr>
          <w:rFonts w:ascii="Times New Roman" w:eastAsia="Times New Roman" w:hAnsi="Times New Roman" w:cs="Times New Roman"/>
          <w:color w:val="000000"/>
          <w:sz w:val="27"/>
          <w:szCs w:val="27"/>
          <w:lang w:eastAsia="pl-PL"/>
        </w:rPr>
        <w:t>2019-05-30 </w:t>
      </w:r>
      <w:r w:rsidRPr="005B57D4">
        <w:rPr>
          <w:rFonts w:ascii="Times New Roman" w:eastAsia="Times New Roman" w:hAnsi="Times New Roman" w:cs="Times New Roman"/>
          <w:color w:val="000000"/>
          <w:sz w:val="27"/>
          <w:szCs w:val="27"/>
          <w:lang w:eastAsia="pl-PL"/>
        </w:rPr>
        <w:br/>
      </w:r>
      <w:proofErr w:type="spellStart"/>
      <w:r w:rsidRPr="005B57D4">
        <w:rPr>
          <w:rFonts w:ascii="Times New Roman" w:eastAsia="Times New Roman" w:hAnsi="Times New Roman" w:cs="Times New Roman"/>
          <w:b/>
          <w:bCs/>
          <w:color w:val="000000"/>
          <w:sz w:val="27"/>
          <w:szCs w:val="27"/>
          <w:lang w:eastAsia="pl-PL"/>
        </w:rPr>
        <w:t>II.9</w:t>
      </w:r>
      <w:proofErr w:type="spellEnd"/>
      <w:r w:rsidRPr="005B57D4">
        <w:rPr>
          <w:rFonts w:ascii="Times New Roman" w:eastAsia="Times New Roman" w:hAnsi="Times New Roman" w:cs="Times New Roman"/>
          <w:b/>
          <w:bCs/>
          <w:color w:val="000000"/>
          <w:sz w:val="27"/>
          <w:szCs w:val="27"/>
          <w:lang w:eastAsia="pl-PL"/>
        </w:rPr>
        <w:t>) Informacje dodatkowe:</w:t>
      </w:r>
    </w:p>
    <w:p w:rsidR="005B57D4" w:rsidRPr="005B57D4" w:rsidRDefault="005B57D4" w:rsidP="005B57D4">
      <w:pPr>
        <w:spacing w:after="0" w:line="450" w:lineRule="atLeast"/>
        <w:rPr>
          <w:rFonts w:ascii="Times New Roman" w:eastAsia="Times New Roman" w:hAnsi="Times New Roman" w:cs="Times New Roman"/>
          <w:b/>
          <w:bCs/>
          <w:color w:val="000000"/>
          <w:sz w:val="36"/>
          <w:szCs w:val="36"/>
          <w:lang w:eastAsia="pl-PL"/>
        </w:rPr>
      </w:pPr>
      <w:r w:rsidRPr="005B57D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proofErr w:type="spellStart"/>
      <w:r w:rsidRPr="005B57D4">
        <w:rPr>
          <w:rFonts w:ascii="Times New Roman" w:eastAsia="Times New Roman" w:hAnsi="Times New Roman" w:cs="Times New Roman"/>
          <w:b/>
          <w:bCs/>
          <w:color w:val="000000"/>
          <w:sz w:val="27"/>
          <w:szCs w:val="27"/>
          <w:lang w:eastAsia="pl-PL"/>
        </w:rPr>
        <w:t>III.1</w:t>
      </w:r>
      <w:proofErr w:type="spellEnd"/>
      <w:r w:rsidRPr="005B57D4">
        <w:rPr>
          <w:rFonts w:ascii="Times New Roman" w:eastAsia="Times New Roman" w:hAnsi="Times New Roman" w:cs="Times New Roman"/>
          <w:b/>
          <w:bCs/>
          <w:color w:val="000000"/>
          <w:sz w:val="27"/>
          <w:szCs w:val="27"/>
          <w:lang w:eastAsia="pl-PL"/>
        </w:rPr>
        <w:t>) WARUNKI UDZIAŁU W POSTĘPOWANIU </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proofErr w:type="spellStart"/>
      <w:r w:rsidRPr="005B57D4">
        <w:rPr>
          <w:rFonts w:ascii="Times New Roman" w:eastAsia="Times New Roman" w:hAnsi="Times New Roman" w:cs="Times New Roman"/>
          <w:b/>
          <w:bCs/>
          <w:color w:val="000000"/>
          <w:sz w:val="27"/>
          <w:szCs w:val="27"/>
          <w:lang w:eastAsia="pl-PL"/>
        </w:rPr>
        <w:t>III.1.1</w:t>
      </w:r>
      <w:proofErr w:type="spellEnd"/>
      <w:r w:rsidRPr="005B57D4">
        <w:rPr>
          <w:rFonts w:ascii="Times New Roman" w:eastAsia="Times New Roman" w:hAnsi="Times New Roman" w:cs="Times New Roman"/>
          <w:b/>
          <w:bCs/>
          <w:color w:val="000000"/>
          <w:sz w:val="27"/>
          <w:szCs w:val="27"/>
          <w:lang w:eastAsia="pl-PL"/>
        </w:rPr>
        <w:t>) Kompetencje lub uprawnienia do prowadzenia określonej działalności zawodowej, o ile wynika to z odrębnych przepisów</w:t>
      </w:r>
      <w:r w:rsidRPr="005B57D4">
        <w:rPr>
          <w:rFonts w:ascii="Times New Roman" w:eastAsia="Times New Roman" w:hAnsi="Times New Roman" w:cs="Times New Roman"/>
          <w:color w:val="000000"/>
          <w:sz w:val="27"/>
          <w:szCs w:val="27"/>
          <w:lang w:eastAsia="pl-PL"/>
        </w:rPr>
        <w:t> </w:t>
      </w:r>
      <w:r w:rsidRPr="005B57D4">
        <w:rPr>
          <w:rFonts w:ascii="Times New Roman" w:eastAsia="Times New Roman" w:hAnsi="Times New Roman" w:cs="Times New Roman"/>
          <w:color w:val="000000"/>
          <w:sz w:val="27"/>
          <w:szCs w:val="27"/>
          <w:lang w:eastAsia="pl-PL"/>
        </w:rPr>
        <w:br/>
        <w:t>Określenie warunków: Wykonawca składa oświadczenie o spełnieniu warunku zgodnie z wzorem załącznik Nr 2; Zamawiający nie wyznacza szczegółowego warunku w tym zakresie </w:t>
      </w:r>
      <w:r w:rsidRPr="005B57D4">
        <w:rPr>
          <w:rFonts w:ascii="Times New Roman" w:eastAsia="Times New Roman" w:hAnsi="Times New Roman" w:cs="Times New Roman"/>
          <w:color w:val="000000"/>
          <w:sz w:val="27"/>
          <w:szCs w:val="27"/>
          <w:lang w:eastAsia="pl-PL"/>
        </w:rPr>
        <w:br/>
        <w:t>Informacje dodatkowe </w:t>
      </w:r>
      <w:r w:rsidRPr="005B57D4">
        <w:rPr>
          <w:rFonts w:ascii="Times New Roman" w:eastAsia="Times New Roman" w:hAnsi="Times New Roman" w:cs="Times New Roman"/>
          <w:color w:val="000000"/>
          <w:sz w:val="27"/>
          <w:szCs w:val="27"/>
          <w:lang w:eastAsia="pl-PL"/>
        </w:rPr>
        <w:br/>
      </w:r>
      <w:proofErr w:type="spellStart"/>
      <w:r w:rsidRPr="005B57D4">
        <w:rPr>
          <w:rFonts w:ascii="Times New Roman" w:eastAsia="Times New Roman" w:hAnsi="Times New Roman" w:cs="Times New Roman"/>
          <w:b/>
          <w:bCs/>
          <w:color w:val="000000"/>
          <w:sz w:val="27"/>
          <w:szCs w:val="27"/>
          <w:lang w:eastAsia="pl-PL"/>
        </w:rPr>
        <w:t>III.1.2</w:t>
      </w:r>
      <w:proofErr w:type="spellEnd"/>
      <w:r w:rsidRPr="005B57D4">
        <w:rPr>
          <w:rFonts w:ascii="Times New Roman" w:eastAsia="Times New Roman" w:hAnsi="Times New Roman" w:cs="Times New Roman"/>
          <w:b/>
          <w:bCs/>
          <w:color w:val="000000"/>
          <w:sz w:val="27"/>
          <w:szCs w:val="27"/>
          <w:lang w:eastAsia="pl-PL"/>
        </w:rPr>
        <w:t>) Sytuacja finansowa lub ekonomiczna </w:t>
      </w:r>
      <w:r w:rsidRPr="005B57D4">
        <w:rPr>
          <w:rFonts w:ascii="Times New Roman" w:eastAsia="Times New Roman" w:hAnsi="Times New Roman" w:cs="Times New Roman"/>
          <w:color w:val="000000"/>
          <w:sz w:val="27"/>
          <w:szCs w:val="27"/>
          <w:lang w:eastAsia="pl-PL"/>
        </w:rPr>
        <w:br/>
        <w:t>Określenie warunków: Należy przedłożyć Zamawiającemu kopie polisy od odpowiedzialności cywilnej w zakresie prowadzonej działalności gospodarczej związanej z przedmiotem zamówienia </w:t>
      </w:r>
      <w:r w:rsidRPr="005B57D4">
        <w:rPr>
          <w:rFonts w:ascii="Times New Roman" w:eastAsia="Times New Roman" w:hAnsi="Times New Roman" w:cs="Times New Roman"/>
          <w:color w:val="000000"/>
          <w:sz w:val="27"/>
          <w:szCs w:val="27"/>
          <w:lang w:eastAsia="pl-PL"/>
        </w:rPr>
        <w:br/>
        <w:t>Informacje dodatkowe </w:t>
      </w:r>
      <w:r w:rsidRPr="005B57D4">
        <w:rPr>
          <w:rFonts w:ascii="Times New Roman" w:eastAsia="Times New Roman" w:hAnsi="Times New Roman" w:cs="Times New Roman"/>
          <w:color w:val="000000"/>
          <w:sz w:val="27"/>
          <w:szCs w:val="27"/>
          <w:lang w:eastAsia="pl-PL"/>
        </w:rPr>
        <w:br/>
      </w:r>
      <w:proofErr w:type="spellStart"/>
      <w:r w:rsidRPr="005B57D4">
        <w:rPr>
          <w:rFonts w:ascii="Times New Roman" w:eastAsia="Times New Roman" w:hAnsi="Times New Roman" w:cs="Times New Roman"/>
          <w:b/>
          <w:bCs/>
          <w:color w:val="000000"/>
          <w:sz w:val="27"/>
          <w:szCs w:val="27"/>
          <w:lang w:eastAsia="pl-PL"/>
        </w:rPr>
        <w:t>III.1.3</w:t>
      </w:r>
      <w:proofErr w:type="spellEnd"/>
      <w:r w:rsidRPr="005B57D4">
        <w:rPr>
          <w:rFonts w:ascii="Times New Roman" w:eastAsia="Times New Roman" w:hAnsi="Times New Roman" w:cs="Times New Roman"/>
          <w:b/>
          <w:bCs/>
          <w:color w:val="000000"/>
          <w:sz w:val="27"/>
          <w:szCs w:val="27"/>
          <w:lang w:eastAsia="pl-PL"/>
        </w:rPr>
        <w:t>) Zdolność techniczna lub zawodowa </w:t>
      </w:r>
      <w:r w:rsidRPr="005B57D4">
        <w:rPr>
          <w:rFonts w:ascii="Times New Roman" w:eastAsia="Times New Roman" w:hAnsi="Times New Roman" w:cs="Times New Roman"/>
          <w:color w:val="000000"/>
          <w:sz w:val="27"/>
          <w:szCs w:val="27"/>
          <w:lang w:eastAsia="pl-PL"/>
        </w:rPr>
        <w:br/>
        <w:t>Określenie warunków: Wykonawca składa oświadczenie o spełnieniu warunku zgodnie z wzorem załącznik Nr 2; Zamawiający nie wyznacza szczegółowego warunku w tym zakresie </w:t>
      </w:r>
      <w:r w:rsidRPr="005B57D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B57D4">
        <w:rPr>
          <w:rFonts w:ascii="Times New Roman" w:eastAsia="Times New Roman" w:hAnsi="Times New Roman" w:cs="Times New Roman"/>
          <w:color w:val="000000"/>
          <w:sz w:val="27"/>
          <w:szCs w:val="27"/>
          <w:lang w:eastAsia="pl-PL"/>
        </w:rPr>
        <w:br/>
        <w:t>Informacje dodatkowe:</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proofErr w:type="spellStart"/>
      <w:r w:rsidRPr="005B57D4">
        <w:rPr>
          <w:rFonts w:ascii="Times New Roman" w:eastAsia="Times New Roman" w:hAnsi="Times New Roman" w:cs="Times New Roman"/>
          <w:b/>
          <w:bCs/>
          <w:color w:val="000000"/>
          <w:sz w:val="27"/>
          <w:szCs w:val="27"/>
          <w:lang w:eastAsia="pl-PL"/>
        </w:rPr>
        <w:t>III.2</w:t>
      </w:r>
      <w:proofErr w:type="spellEnd"/>
      <w:r w:rsidRPr="005B57D4">
        <w:rPr>
          <w:rFonts w:ascii="Times New Roman" w:eastAsia="Times New Roman" w:hAnsi="Times New Roman" w:cs="Times New Roman"/>
          <w:b/>
          <w:bCs/>
          <w:color w:val="000000"/>
          <w:sz w:val="27"/>
          <w:szCs w:val="27"/>
          <w:lang w:eastAsia="pl-PL"/>
        </w:rPr>
        <w:t>) PODSTAWY WYKLUCZENIA </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proofErr w:type="spellStart"/>
      <w:r w:rsidRPr="005B57D4">
        <w:rPr>
          <w:rFonts w:ascii="Times New Roman" w:eastAsia="Times New Roman" w:hAnsi="Times New Roman" w:cs="Times New Roman"/>
          <w:b/>
          <w:bCs/>
          <w:color w:val="000000"/>
          <w:sz w:val="27"/>
          <w:szCs w:val="27"/>
          <w:lang w:eastAsia="pl-PL"/>
        </w:rPr>
        <w:t>III.2.1</w:t>
      </w:r>
      <w:proofErr w:type="spellEnd"/>
      <w:r w:rsidRPr="005B57D4">
        <w:rPr>
          <w:rFonts w:ascii="Times New Roman" w:eastAsia="Times New Roman" w:hAnsi="Times New Roman" w:cs="Times New Roman"/>
          <w:b/>
          <w:bCs/>
          <w:color w:val="000000"/>
          <w:sz w:val="27"/>
          <w:szCs w:val="27"/>
          <w:lang w:eastAsia="pl-PL"/>
        </w:rPr>
        <w:t xml:space="preserve">) Podstawy wykluczenia określone w art. 24 ust. 1 ustawy </w:t>
      </w:r>
      <w:proofErr w:type="spellStart"/>
      <w:r w:rsidRPr="005B57D4">
        <w:rPr>
          <w:rFonts w:ascii="Times New Roman" w:eastAsia="Times New Roman" w:hAnsi="Times New Roman" w:cs="Times New Roman"/>
          <w:b/>
          <w:bCs/>
          <w:color w:val="000000"/>
          <w:sz w:val="27"/>
          <w:szCs w:val="27"/>
          <w:lang w:eastAsia="pl-PL"/>
        </w:rPr>
        <w:t>Pzp</w:t>
      </w:r>
      <w:proofErr w:type="spellEnd"/>
      <w:r w:rsidRPr="005B57D4">
        <w:rPr>
          <w:rFonts w:ascii="Times New Roman" w:eastAsia="Times New Roman" w:hAnsi="Times New Roman" w:cs="Times New Roman"/>
          <w:color w:val="000000"/>
          <w:sz w:val="27"/>
          <w:szCs w:val="27"/>
          <w:lang w:eastAsia="pl-PL"/>
        </w:rPr>
        <w:t> </w:t>
      </w:r>
      <w:r w:rsidRPr="005B57D4">
        <w:rPr>
          <w:rFonts w:ascii="Times New Roman" w:eastAsia="Times New Roman" w:hAnsi="Times New Roman" w:cs="Times New Roman"/>
          <w:color w:val="000000"/>
          <w:sz w:val="27"/>
          <w:szCs w:val="27"/>
          <w:lang w:eastAsia="pl-PL"/>
        </w:rPr>
        <w:br/>
      </w:r>
      <w:proofErr w:type="spellStart"/>
      <w:r w:rsidRPr="005B57D4">
        <w:rPr>
          <w:rFonts w:ascii="Times New Roman" w:eastAsia="Times New Roman" w:hAnsi="Times New Roman" w:cs="Times New Roman"/>
          <w:b/>
          <w:bCs/>
          <w:color w:val="000000"/>
          <w:sz w:val="27"/>
          <w:szCs w:val="27"/>
          <w:lang w:eastAsia="pl-PL"/>
        </w:rPr>
        <w:t>III.2.2</w:t>
      </w:r>
      <w:proofErr w:type="spellEnd"/>
      <w:r w:rsidRPr="005B57D4">
        <w:rPr>
          <w:rFonts w:ascii="Times New Roman" w:eastAsia="Times New Roman" w:hAnsi="Times New Roman" w:cs="Times New Roman"/>
          <w:b/>
          <w:bCs/>
          <w:color w:val="000000"/>
          <w:sz w:val="27"/>
          <w:szCs w:val="27"/>
          <w:lang w:eastAsia="pl-PL"/>
        </w:rPr>
        <w:t xml:space="preserve">) Zamawiający przewiduje wykluczenie wykonawcy na podstawie art. 24 ust. 5 ustawy </w:t>
      </w:r>
      <w:proofErr w:type="spellStart"/>
      <w:r w:rsidRPr="005B57D4">
        <w:rPr>
          <w:rFonts w:ascii="Times New Roman" w:eastAsia="Times New Roman" w:hAnsi="Times New Roman" w:cs="Times New Roman"/>
          <w:b/>
          <w:bCs/>
          <w:color w:val="000000"/>
          <w:sz w:val="27"/>
          <w:szCs w:val="27"/>
          <w:lang w:eastAsia="pl-PL"/>
        </w:rPr>
        <w:t>Pzp</w:t>
      </w:r>
      <w:proofErr w:type="spellEnd"/>
      <w:r w:rsidRPr="005B57D4">
        <w:rPr>
          <w:rFonts w:ascii="Times New Roman" w:eastAsia="Times New Roman" w:hAnsi="Times New Roman" w:cs="Times New Roman"/>
          <w:color w:val="000000"/>
          <w:sz w:val="27"/>
          <w:szCs w:val="27"/>
          <w:lang w:eastAsia="pl-PL"/>
        </w:rPr>
        <w:t> Tak Zamawiający przewiduje następujące fakultatywne podstawy wykluczenia: </w:t>
      </w:r>
      <w:r w:rsidRPr="005B57D4">
        <w:rPr>
          <w:rFonts w:ascii="Times New Roman" w:eastAsia="Times New Roman" w:hAnsi="Times New Roman" w:cs="Times New Roman"/>
          <w:color w:val="000000"/>
          <w:sz w:val="27"/>
          <w:szCs w:val="27"/>
          <w:lang w:eastAsia="pl-PL"/>
        </w:rPr>
        <w:br/>
      </w:r>
      <w:proofErr w:type="spellStart"/>
      <w:r w:rsidRPr="005B57D4">
        <w:rPr>
          <w:rFonts w:ascii="Times New Roman" w:eastAsia="Times New Roman" w:hAnsi="Times New Roman" w:cs="Times New Roman"/>
          <w:b/>
          <w:bCs/>
          <w:color w:val="000000"/>
          <w:sz w:val="27"/>
          <w:szCs w:val="27"/>
          <w:lang w:eastAsia="pl-PL"/>
        </w:rPr>
        <w:t>III.3</w:t>
      </w:r>
      <w:proofErr w:type="spellEnd"/>
      <w:r w:rsidRPr="005B57D4">
        <w:rPr>
          <w:rFonts w:ascii="Times New Roman" w:eastAsia="Times New Roman" w:hAnsi="Times New Roman" w:cs="Times New Roman"/>
          <w:b/>
          <w:bCs/>
          <w:color w:val="000000"/>
          <w:sz w:val="27"/>
          <w:szCs w:val="27"/>
          <w:lang w:eastAsia="pl-PL"/>
        </w:rPr>
        <w:t>) WYKAZ OŚWIADCZEŃ SKŁADANYCH PRZEZ WYKONAWCĘ W CELU WSTĘPNEGO POTWIERDZENIA, ŻE NIE PODLEGA ON WYKLUCZENIU ORAZ SPEŁNIA WARUNKI UDZIAŁU W POSTĘPOWANIU ORAZ SPEŁNIA KRYTERIA SELEKCJI </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5B57D4">
        <w:rPr>
          <w:rFonts w:ascii="Times New Roman" w:eastAsia="Times New Roman" w:hAnsi="Times New Roman" w:cs="Times New Roman"/>
          <w:color w:val="000000"/>
          <w:sz w:val="27"/>
          <w:szCs w:val="27"/>
          <w:lang w:eastAsia="pl-PL"/>
        </w:rPr>
        <w:br/>
        <w:t>Tak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b/>
          <w:bCs/>
          <w:color w:val="000000"/>
          <w:sz w:val="27"/>
          <w:szCs w:val="27"/>
          <w:lang w:eastAsia="pl-PL"/>
        </w:rPr>
        <w:t>Oświadczenie o spełnianiu kryteriów selekcji </w:t>
      </w:r>
      <w:r w:rsidRPr="005B57D4">
        <w:rPr>
          <w:rFonts w:ascii="Times New Roman" w:eastAsia="Times New Roman" w:hAnsi="Times New Roman" w:cs="Times New Roman"/>
          <w:color w:val="000000"/>
          <w:sz w:val="27"/>
          <w:szCs w:val="27"/>
          <w:lang w:eastAsia="pl-PL"/>
        </w:rPr>
        <w:br/>
        <w:t>Nie</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proofErr w:type="spellStart"/>
      <w:r w:rsidRPr="005B57D4">
        <w:rPr>
          <w:rFonts w:ascii="Times New Roman" w:eastAsia="Times New Roman" w:hAnsi="Times New Roman" w:cs="Times New Roman"/>
          <w:b/>
          <w:bCs/>
          <w:color w:val="000000"/>
          <w:sz w:val="27"/>
          <w:szCs w:val="27"/>
          <w:lang w:eastAsia="pl-PL"/>
        </w:rPr>
        <w:t>III.4</w:t>
      </w:r>
      <w:proofErr w:type="spellEnd"/>
      <w:r w:rsidRPr="005B57D4">
        <w:rPr>
          <w:rFonts w:ascii="Times New Roman" w:eastAsia="Times New Roman" w:hAnsi="Times New Roman" w:cs="Times New Roman"/>
          <w:b/>
          <w:bCs/>
          <w:color w:val="000000"/>
          <w:sz w:val="27"/>
          <w:szCs w:val="27"/>
          <w:lang w:eastAsia="pl-PL"/>
        </w:rPr>
        <w:t xml:space="preserve">) WYKAZ OŚWIADCZEŃ LUB DOKUMENTÓW , SKŁADANYCH PRZEZ WYKONAWCĘ W POSTĘPOWANIU NA WEZWANIE </w:t>
      </w:r>
      <w:proofErr w:type="spellStart"/>
      <w:r w:rsidRPr="005B57D4">
        <w:rPr>
          <w:rFonts w:ascii="Times New Roman" w:eastAsia="Times New Roman" w:hAnsi="Times New Roman" w:cs="Times New Roman"/>
          <w:b/>
          <w:bCs/>
          <w:color w:val="000000"/>
          <w:sz w:val="27"/>
          <w:szCs w:val="27"/>
          <w:lang w:eastAsia="pl-PL"/>
        </w:rPr>
        <w:t>ZAMAWIAJACEGO</w:t>
      </w:r>
      <w:proofErr w:type="spellEnd"/>
      <w:r w:rsidRPr="005B57D4">
        <w:rPr>
          <w:rFonts w:ascii="Times New Roman" w:eastAsia="Times New Roman" w:hAnsi="Times New Roman" w:cs="Times New Roman"/>
          <w:b/>
          <w:bCs/>
          <w:color w:val="000000"/>
          <w:sz w:val="27"/>
          <w:szCs w:val="27"/>
          <w:lang w:eastAsia="pl-PL"/>
        </w:rPr>
        <w:t xml:space="preserve"> W CELU POTWIERDZENIA OKOLICZNOŚCI, O KTÓRYCH MOWA W ART. 25 UST. 1 PKT 3 USTAWY </w:t>
      </w:r>
      <w:proofErr w:type="spellStart"/>
      <w:r w:rsidRPr="005B57D4">
        <w:rPr>
          <w:rFonts w:ascii="Times New Roman" w:eastAsia="Times New Roman" w:hAnsi="Times New Roman" w:cs="Times New Roman"/>
          <w:b/>
          <w:bCs/>
          <w:color w:val="000000"/>
          <w:sz w:val="27"/>
          <w:szCs w:val="27"/>
          <w:lang w:eastAsia="pl-PL"/>
        </w:rPr>
        <w:t>PZP</w:t>
      </w:r>
      <w:proofErr w:type="spellEnd"/>
      <w:r w:rsidRPr="005B57D4">
        <w:rPr>
          <w:rFonts w:ascii="Times New Roman" w:eastAsia="Times New Roman" w:hAnsi="Times New Roman" w:cs="Times New Roman"/>
          <w:b/>
          <w:bCs/>
          <w:color w:val="000000"/>
          <w:sz w:val="27"/>
          <w:szCs w:val="27"/>
          <w:lang w:eastAsia="pl-PL"/>
        </w:rPr>
        <w:t>: </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t xml:space="preserve">Odpis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sidRPr="005B57D4">
        <w:rPr>
          <w:rFonts w:ascii="Times New Roman" w:eastAsia="Times New Roman" w:hAnsi="Times New Roman" w:cs="Times New Roman"/>
          <w:color w:val="000000"/>
          <w:sz w:val="27"/>
          <w:szCs w:val="27"/>
          <w:lang w:eastAsia="pl-PL"/>
        </w:rPr>
        <w:t>Pzp</w:t>
      </w:r>
      <w:proofErr w:type="spellEnd"/>
      <w:r w:rsidRPr="005B57D4">
        <w:rPr>
          <w:rFonts w:ascii="Times New Roman" w:eastAsia="Times New Roman" w:hAnsi="Times New Roman" w:cs="Times New Roman"/>
          <w:color w:val="000000"/>
          <w:sz w:val="27"/>
          <w:szCs w:val="27"/>
          <w:lang w:eastAsia="pl-PL"/>
        </w:rPr>
        <w:t xml:space="preserve"> - wystawiony nie wcześniej niż 6 miesięcy przed upływem terminu składania ofert; oświadczenia w zakresie wskazanym w załączniku Nr 2 na potwierdzenie, że wykonawca nie podlega wykluczeniu i spełnia warunki udziału w postępowaniu; oświadczenie o przynależności lub braku przynależności do tej samej grupy kapitałowej (w przypadku przynależności do tej samej grupy kapitałowej, wraz ze złożeniem oświadczenia wykonawca może przedstawić dowody, że powiązania z innym wykonawcą nie prowadzą do zakłócenia konkurencji w postępowaniu o udzielenie zamówienia publicznego)</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proofErr w:type="spellStart"/>
      <w:r w:rsidRPr="005B57D4">
        <w:rPr>
          <w:rFonts w:ascii="Times New Roman" w:eastAsia="Times New Roman" w:hAnsi="Times New Roman" w:cs="Times New Roman"/>
          <w:b/>
          <w:bCs/>
          <w:color w:val="000000"/>
          <w:sz w:val="27"/>
          <w:szCs w:val="27"/>
          <w:lang w:eastAsia="pl-PL"/>
        </w:rPr>
        <w:t>III.5</w:t>
      </w:r>
      <w:proofErr w:type="spellEnd"/>
      <w:r w:rsidRPr="005B57D4">
        <w:rPr>
          <w:rFonts w:ascii="Times New Roman" w:eastAsia="Times New Roman" w:hAnsi="Times New Roman" w:cs="Times New Roman"/>
          <w:b/>
          <w:bCs/>
          <w:color w:val="000000"/>
          <w:sz w:val="27"/>
          <w:szCs w:val="27"/>
          <w:lang w:eastAsia="pl-PL"/>
        </w:rPr>
        <w:t xml:space="preserve">) WYKAZ OŚWIADCZEŃ LUB DOKUMENTÓW SKŁADANYCH PRZEZ WYKONAWCĘ W POSTĘPOWANIU NA WEZWANIE </w:t>
      </w:r>
      <w:proofErr w:type="spellStart"/>
      <w:r w:rsidRPr="005B57D4">
        <w:rPr>
          <w:rFonts w:ascii="Times New Roman" w:eastAsia="Times New Roman" w:hAnsi="Times New Roman" w:cs="Times New Roman"/>
          <w:b/>
          <w:bCs/>
          <w:color w:val="000000"/>
          <w:sz w:val="27"/>
          <w:szCs w:val="27"/>
          <w:lang w:eastAsia="pl-PL"/>
        </w:rPr>
        <w:t>ZAMAWIAJACEGO</w:t>
      </w:r>
      <w:proofErr w:type="spellEnd"/>
      <w:r w:rsidRPr="005B57D4">
        <w:rPr>
          <w:rFonts w:ascii="Times New Roman" w:eastAsia="Times New Roman" w:hAnsi="Times New Roman" w:cs="Times New Roman"/>
          <w:b/>
          <w:bCs/>
          <w:color w:val="000000"/>
          <w:sz w:val="27"/>
          <w:szCs w:val="27"/>
          <w:lang w:eastAsia="pl-PL"/>
        </w:rPr>
        <w:t xml:space="preserve"> W CELU POTWIERDZENIA OKOLICZNOŚCI, O KTÓRYCH MOWA W ART. 25 UST. 1 PKT 1 USTAWY </w:t>
      </w:r>
      <w:proofErr w:type="spellStart"/>
      <w:r w:rsidRPr="005B57D4">
        <w:rPr>
          <w:rFonts w:ascii="Times New Roman" w:eastAsia="Times New Roman" w:hAnsi="Times New Roman" w:cs="Times New Roman"/>
          <w:b/>
          <w:bCs/>
          <w:color w:val="000000"/>
          <w:sz w:val="27"/>
          <w:szCs w:val="27"/>
          <w:lang w:eastAsia="pl-PL"/>
        </w:rPr>
        <w:t>PZP</w:t>
      </w:r>
      <w:proofErr w:type="spellEnd"/>
      <w:r w:rsidRPr="005B57D4">
        <w:rPr>
          <w:rFonts w:ascii="Times New Roman" w:eastAsia="Times New Roman" w:hAnsi="Times New Roman" w:cs="Times New Roman"/>
          <w:b/>
          <w:bCs/>
          <w:color w:val="000000"/>
          <w:sz w:val="27"/>
          <w:szCs w:val="27"/>
          <w:lang w:eastAsia="pl-PL"/>
        </w:rPr>
        <w:t> </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proofErr w:type="spellStart"/>
      <w:r w:rsidRPr="005B57D4">
        <w:rPr>
          <w:rFonts w:ascii="Times New Roman" w:eastAsia="Times New Roman" w:hAnsi="Times New Roman" w:cs="Times New Roman"/>
          <w:b/>
          <w:bCs/>
          <w:color w:val="000000"/>
          <w:sz w:val="27"/>
          <w:szCs w:val="27"/>
          <w:lang w:eastAsia="pl-PL"/>
        </w:rPr>
        <w:t>III.5.1</w:t>
      </w:r>
      <w:proofErr w:type="spellEnd"/>
      <w:r w:rsidRPr="005B57D4">
        <w:rPr>
          <w:rFonts w:ascii="Times New Roman" w:eastAsia="Times New Roman" w:hAnsi="Times New Roman" w:cs="Times New Roman"/>
          <w:b/>
          <w:bCs/>
          <w:color w:val="000000"/>
          <w:sz w:val="27"/>
          <w:szCs w:val="27"/>
          <w:lang w:eastAsia="pl-PL"/>
        </w:rPr>
        <w:t>) W ZAKRESIE SPEŁNIANIA WARUNKÓW UDZIAŁU W POSTĘPOWANIU:</w:t>
      </w:r>
      <w:r w:rsidRPr="005B57D4">
        <w:rPr>
          <w:rFonts w:ascii="Times New Roman" w:eastAsia="Times New Roman" w:hAnsi="Times New Roman" w:cs="Times New Roman"/>
          <w:color w:val="000000"/>
          <w:sz w:val="27"/>
          <w:szCs w:val="27"/>
          <w:lang w:eastAsia="pl-PL"/>
        </w:rPr>
        <w:t> </w:t>
      </w:r>
      <w:r w:rsidRPr="005B57D4">
        <w:rPr>
          <w:rFonts w:ascii="Times New Roman" w:eastAsia="Times New Roman" w:hAnsi="Times New Roman" w:cs="Times New Roman"/>
          <w:color w:val="000000"/>
          <w:sz w:val="27"/>
          <w:szCs w:val="27"/>
          <w:lang w:eastAsia="pl-PL"/>
        </w:rPr>
        <w:br/>
        <w:t>Wykonawca składa oświadczenie o spełnieniu warunku zgodnie z wzorem załącznik Nr 2; Zamawiający nie wyznacza szczegółowego warunku w tym zakresie </w:t>
      </w:r>
      <w:r w:rsidRPr="005B57D4">
        <w:rPr>
          <w:rFonts w:ascii="Times New Roman" w:eastAsia="Times New Roman" w:hAnsi="Times New Roman" w:cs="Times New Roman"/>
          <w:color w:val="000000"/>
          <w:sz w:val="27"/>
          <w:szCs w:val="27"/>
          <w:lang w:eastAsia="pl-PL"/>
        </w:rPr>
        <w:br/>
      </w:r>
      <w:proofErr w:type="spellStart"/>
      <w:r w:rsidRPr="005B57D4">
        <w:rPr>
          <w:rFonts w:ascii="Times New Roman" w:eastAsia="Times New Roman" w:hAnsi="Times New Roman" w:cs="Times New Roman"/>
          <w:b/>
          <w:bCs/>
          <w:color w:val="000000"/>
          <w:sz w:val="27"/>
          <w:szCs w:val="27"/>
          <w:lang w:eastAsia="pl-PL"/>
        </w:rPr>
        <w:t>III.5.2</w:t>
      </w:r>
      <w:proofErr w:type="spellEnd"/>
      <w:r w:rsidRPr="005B57D4">
        <w:rPr>
          <w:rFonts w:ascii="Times New Roman" w:eastAsia="Times New Roman" w:hAnsi="Times New Roman" w:cs="Times New Roman"/>
          <w:b/>
          <w:bCs/>
          <w:color w:val="000000"/>
          <w:sz w:val="27"/>
          <w:szCs w:val="27"/>
          <w:lang w:eastAsia="pl-PL"/>
        </w:rPr>
        <w:t>) W ZAKRESIE KRYTERIÓW SELEKCJI:</w:t>
      </w:r>
      <w:r w:rsidRPr="005B57D4">
        <w:rPr>
          <w:rFonts w:ascii="Times New Roman" w:eastAsia="Times New Roman" w:hAnsi="Times New Roman" w:cs="Times New Roman"/>
          <w:color w:val="000000"/>
          <w:sz w:val="27"/>
          <w:szCs w:val="27"/>
          <w:lang w:eastAsia="pl-PL"/>
        </w:rPr>
        <w:t> </w:t>
      </w:r>
      <w:r w:rsidRPr="005B57D4">
        <w:rPr>
          <w:rFonts w:ascii="Times New Roman" w:eastAsia="Times New Roman" w:hAnsi="Times New Roman" w:cs="Times New Roman"/>
          <w:color w:val="000000"/>
          <w:sz w:val="27"/>
          <w:szCs w:val="27"/>
          <w:lang w:eastAsia="pl-PL"/>
        </w:rPr>
        <w:br/>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proofErr w:type="spellStart"/>
      <w:r w:rsidRPr="005B57D4">
        <w:rPr>
          <w:rFonts w:ascii="Times New Roman" w:eastAsia="Times New Roman" w:hAnsi="Times New Roman" w:cs="Times New Roman"/>
          <w:b/>
          <w:bCs/>
          <w:color w:val="000000"/>
          <w:sz w:val="27"/>
          <w:szCs w:val="27"/>
          <w:lang w:eastAsia="pl-PL"/>
        </w:rPr>
        <w:t>III.6</w:t>
      </w:r>
      <w:proofErr w:type="spellEnd"/>
      <w:r w:rsidRPr="005B57D4">
        <w:rPr>
          <w:rFonts w:ascii="Times New Roman" w:eastAsia="Times New Roman" w:hAnsi="Times New Roman" w:cs="Times New Roman"/>
          <w:b/>
          <w:bCs/>
          <w:color w:val="000000"/>
          <w:sz w:val="27"/>
          <w:szCs w:val="27"/>
          <w:lang w:eastAsia="pl-PL"/>
        </w:rPr>
        <w:t xml:space="preserve">) WYKAZ OŚWIADCZEŃ LUB DOKUMENTÓW SKŁADANYCH PRZEZ WYKONAWCĘ W POSTĘPOWANIU NA WEZWANIE </w:t>
      </w:r>
      <w:proofErr w:type="spellStart"/>
      <w:r w:rsidRPr="005B57D4">
        <w:rPr>
          <w:rFonts w:ascii="Times New Roman" w:eastAsia="Times New Roman" w:hAnsi="Times New Roman" w:cs="Times New Roman"/>
          <w:b/>
          <w:bCs/>
          <w:color w:val="000000"/>
          <w:sz w:val="27"/>
          <w:szCs w:val="27"/>
          <w:lang w:eastAsia="pl-PL"/>
        </w:rPr>
        <w:t>ZAMAWIAJACEGO</w:t>
      </w:r>
      <w:proofErr w:type="spellEnd"/>
      <w:r w:rsidRPr="005B57D4">
        <w:rPr>
          <w:rFonts w:ascii="Times New Roman" w:eastAsia="Times New Roman" w:hAnsi="Times New Roman" w:cs="Times New Roman"/>
          <w:b/>
          <w:bCs/>
          <w:color w:val="000000"/>
          <w:sz w:val="27"/>
          <w:szCs w:val="27"/>
          <w:lang w:eastAsia="pl-PL"/>
        </w:rPr>
        <w:t xml:space="preserve"> W CELU POTWIERDZENIA OKOLICZNOŚCI, O KTÓRYCH MOWA W ART. 25 UST. 1 PKT 2 USTAWY </w:t>
      </w:r>
      <w:proofErr w:type="spellStart"/>
      <w:r w:rsidRPr="005B57D4">
        <w:rPr>
          <w:rFonts w:ascii="Times New Roman" w:eastAsia="Times New Roman" w:hAnsi="Times New Roman" w:cs="Times New Roman"/>
          <w:b/>
          <w:bCs/>
          <w:color w:val="000000"/>
          <w:sz w:val="27"/>
          <w:szCs w:val="27"/>
          <w:lang w:eastAsia="pl-PL"/>
        </w:rPr>
        <w:t>PZP</w:t>
      </w:r>
      <w:proofErr w:type="spellEnd"/>
      <w:r w:rsidRPr="005B57D4">
        <w:rPr>
          <w:rFonts w:ascii="Times New Roman" w:eastAsia="Times New Roman" w:hAnsi="Times New Roman" w:cs="Times New Roman"/>
          <w:b/>
          <w:bCs/>
          <w:color w:val="000000"/>
          <w:sz w:val="27"/>
          <w:szCs w:val="27"/>
          <w:lang w:eastAsia="pl-PL"/>
        </w:rPr>
        <w:t> </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proofErr w:type="spellStart"/>
      <w:r w:rsidRPr="005B57D4">
        <w:rPr>
          <w:rFonts w:ascii="Times New Roman" w:eastAsia="Times New Roman" w:hAnsi="Times New Roman" w:cs="Times New Roman"/>
          <w:b/>
          <w:bCs/>
          <w:color w:val="000000"/>
          <w:sz w:val="27"/>
          <w:szCs w:val="27"/>
          <w:lang w:eastAsia="pl-PL"/>
        </w:rPr>
        <w:t>III.7</w:t>
      </w:r>
      <w:proofErr w:type="spellEnd"/>
      <w:r w:rsidRPr="005B57D4">
        <w:rPr>
          <w:rFonts w:ascii="Times New Roman" w:eastAsia="Times New Roman" w:hAnsi="Times New Roman" w:cs="Times New Roman"/>
          <w:b/>
          <w:bCs/>
          <w:color w:val="000000"/>
          <w:sz w:val="27"/>
          <w:szCs w:val="27"/>
          <w:lang w:eastAsia="pl-PL"/>
        </w:rPr>
        <w:t xml:space="preserve">) INNE DOKUMENTY NIE WYMIENIONE W pkt </w:t>
      </w:r>
      <w:proofErr w:type="spellStart"/>
      <w:r w:rsidRPr="005B57D4">
        <w:rPr>
          <w:rFonts w:ascii="Times New Roman" w:eastAsia="Times New Roman" w:hAnsi="Times New Roman" w:cs="Times New Roman"/>
          <w:b/>
          <w:bCs/>
          <w:color w:val="000000"/>
          <w:sz w:val="27"/>
          <w:szCs w:val="27"/>
          <w:lang w:eastAsia="pl-PL"/>
        </w:rPr>
        <w:t>III.3</w:t>
      </w:r>
      <w:proofErr w:type="spellEnd"/>
      <w:r w:rsidRPr="005B57D4">
        <w:rPr>
          <w:rFonts w:ascii="Times New Roman" w:eastAsia="Times New Roman" w:hAnsi="Times New Roman" w:cs="Times New Roman"/>
          <w:b/>
          <w:bCs/>
          <w:color w:val="000000"/>
          <w:sz w:val="27"/>
          <w:szCs w:val="27"/>
          <w:lang w:eastAsia="pl-PL"/>
        </w:rPr>
        <w:t xml:space="preserve">) - </w:t>
      </w:r>
      <w:proofErr w:type="spellStart"/>
      <w:r w:rsidRPr="005B57D4">
        <w:rPr>
          <w:rFonts w:ascii="Times New Roman" w:eastAsia="Times New Roman" w:hAnsi="Times New Roman" w:cs="Times New Roman"/>
          <w:b/>
          <w:bCs/>
          <w:color w:val="000000"/>
          <w:sz w:val="27"/>
          <w:szCs w:val="27"/>
          <w:lang w:eastAsia="pl-PL"/>
        </w:rPr>
        <w:t>III.6</w:t>
      </w:r>
      <w:proofErr w:type="spellEnd"/>
      <w:r w:rsidRPr="005B57D4">
        <w:rPr>
          <w:rFonts w:ascii="Times New Roman" w:eastAsia="Times New Roman" w:hAnsi="Times New Roman" w:cs="Times New Roman"/>
          <w:b/>
          <w:bCs/>
          <w:color w:val="000000"/>
          <w:sz w:val="27"/>
          <w:szCs w:val="27"/>
          <w:lang w:eastAsia="pl-PL"/>
        </w:rPr>
        <w:t>)</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t>Wypełniony formularz ofertowy sporządzony z wykorzystaniem wzoru stanowiącego Załącznik Nr 1; Pisemne zobowiązanie lub inne dokumenty, w przypadku, gdy wykonawca w celu potwierdzenia spełnienia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łączącego go z nim stosunków prawnych; Pełnomocnictwo w przypadku ustanowienia przez wykonawcę pełnomocnika</w:t>
      </w:r>
    </w:p>
    <w:p w:rsidR="005B57D4" w:rsidRPr="005B57D4" w:rsidRDefault="005B57D4" w:rsidP="005B57D4">
      <w:pPr>
        <w:spacing w:after="0" w:line="450" w:lineRule="atLeast"/>
        <w:rPr>
          <w:rFonts w:ascii="Times New Roman" w:eastAsia="Times New Roman" w:hAnsi="Times New Roman" w:cs="Times New Roman"/>
          <w:b/>
          <w:bCs/>
          <w:color w:val="000000"/>
          <w:sz w:val="36"/>
          <w:szCs w:val="36"/>
          <w:lang w:eastAsia="pl-PL"/>
        </w:rPr>
      </w:pPr>
      <w:r w:rsidRPr="005B57D4">
        <w:rPr>
          <w:rFonts w:ascii="Times New Roman" w:eastAsia="Times New Roman" w:hAnsi="Times New Roman" w:cs="Times New Roman"/>
          <w:b/>
          <w:bCs/>
          <w:color w:val="000000"/>
          <w:sz w:val="36"/>
          <w:szCs w:val="36"/>
          <w:u w:val="single"/>
          <w:lang w:eastAsia="pl-PL"/>
        </w:rPr>
        <w:t>SEKCJA IV: PROCEDURA</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proofErr w:type="spellStart"/>
      <w:r w:rsidRPr="005B57D4">
        <w:rPr>
          <w:rFonts w:ascii="Times New Roman" w:eastAsia="Times New Roman" w:hAnsi="Times New Roman" w:cs="Times New Roman"/>
          <w:b/>
          <w:bCs/>
          <w:color w:val="000000"/>
          <w:sz w:val="27"/>
          <w:szCs w:val="27"/>
          <w:lang w:eastAsia="pl-PL"/>
        </w:rPr>
        <w:t>IV.1</w:t>
      </w:r>
      <w:proofErr w:type="spellEnd"/>
      <w:r w:rsidRPr="005B57D4">
        <w:rPr>
          <w:rFonts w:ascii="Times New Roman" w:eastAsia="Times New Roman" w:hAnsi="Times New Roman" w:cs="Times New Roman"/>
          <w:b/>
          <w:bCs/>
          <w:color w:val="000000"/>
          <w:sz w:val="27"/>
          <w:szCs w:val="27"/>
          <w:lang w:eastAsia="pl-PL"/>
        </w:rPr>
        <w:t>) OPIS </w:t>
      </w:r>
      <w:r w:rsidRPr="005B57D4">
        <w:rPr>
          <w:rFonts w:ascii="Times New Roman" w:eastAsia="Times New Roman" w:hAnsi="Times New Roman" w:cs="Times New Roman"/>
          <w:color w:val="000000"/>
          <w:sz w:val="27"/>
          <w:szCs w:val="27"/>
          <w:lang w:eastAsia="pl-PL"/>
        </w:rPr>
        <w:br/>
      </w:r>
      <w:proofErr w:type="spellStart"/>
      <w:r w:rsidRPr="005B57D4">
        <w:rPr>
          <w:rFonts w:ascii="Times New Roman" w:eastAsia="Times New Roman" w:hAnsi="Times New Roman" w:cs="Times New Roman"/>
          <w:b/>
          <w:bCs/>
          <w:color w:val="000000"/>
          <w:sz w:val="27"/>
          <w:szCs w:val="27"/>
          <w:lang w:eastAsia="pl-PL"/>
        </w:rPr>
        <w:t>IV.1.1</w:t>
      </w:r>
      <w:proofErr w:type="spellEnd"/>
      <w:r w:rsidRPr="005B57D4">
        <w:rPr>
          <w:rFonts w:ascii="Times New Roman" w:eastAsia="Times New Roman" w:hAnsi="Times New Roman" w:cs="Times New Roman"/>
          <w:b/>
          <w:bCs/>
          <w:color w:val="000000"/>
          <w:sz w:val="27"/>
          <w:szCs w:val="27"/>
          <w:lang w:eastAsia="pl-PL"/>
        </w:rPr>
        <w:t>) Tryb udzielenia zamówienia: </w:t>
      </w:r>
      <w:r w:rsidRPr="005B57D4">
        <w:rPr>
          <w:rFonts w:ascii="Times New Roman" w:eastAsia="Times New Roman" w:hAnsi="Times New Roman" w:cs="Times New Roman"/>
          <w:color w:val="000000"/>
          <w:sz w:val="27"/>
          <w:szCs w:val="27"/>
          <w:lang w:eastAsia="pl-PL"/>
        </w:rPr>
        <w:t>Przetarg nieograniczony </w:t>
      </w:r>
      <w:r w:rsidRPr="005B57D4">
        <w:rPr>
          <w:rFonts w:ascii="Times New Roman" w:eastAsia="Times New Roman" w:hAnsi="Times New Roman" w:cs="Times New Roman"/>
          <w:color w:val="000000"/>
          <w:sz w:val="27"/>
          <w:szCs w:val="27"/>
          <w:lang w:eastAsia="pl-PL"/>
        </w:rPr>
        <w:br/>
      </w:r>
      <w:proofErr w:type="spellStart"/>
      <w:r w:rsidRPr="005B57D4">
        <w:rPr>
          <w:rFonts w:ascii="Times New Roman" w:eastAsia="Times New Roman" w:hAnsi="Times New Roman" w:cs="Times New Roman"/>
          <w:b/>
          <w:bCs/>
          <w:color w:val="000000"/>
          <w:sz w:val="27"/>
          <w:szCs w:val="27"/>
          <w:lang w:eastAsia="pl-PL"/>
        </w:rPr>
        <w:t>IV.1.2</w:t>
      </w:r>
      <w:proofErr w:type="spellEnd"/>
      <w:r w:rsidRPr="005B57D4">
        <w:rPr>
          <w:rFonts w:ascii="Times New Roman" w:eastAsia="Times New Roman" w:hAnsi="Times New Roman" w:cs="Times New Roman"/>
          <w:b/>
          <w:bCs/>
          <w:color w:val="000000"/>
          <w:sz w:val="27"/>
          <w:szCs w:val="27"/>
          <w:lang w:eastAsia="pl-PL"/>
        </w:rPr>
        <w:t>) Zamawiający żąda wniesienia wadium:</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t>Tak </w:t>
      </w:r>
      <w:r w:rsidRPr="005B57D4">
        <w:rPr>
          <w:rFonts w:ascii="Times New Roman" w:eastAsia="Times New Roman" w:hAnsi="Times New Roman" w:cs="Times New Roman"/>
          <w:color w:val="000000"/>
          <w:sz w:val="27"/>
          <w:szCs w:val="27"/>
          <w:lang w:eastAsia="pl-PL"/>
        </w:rPr>
        <w:br/>
        <w:t>Informacja na temat wadium </w:t>
      </w:r>
      <w:r w:rsidRPr="005B57D4">
        <w:rPr>
          <w:rFonts w:ascii="Times New Roman" w:eastAsia="Times New Roman" w:hAnsi="Times New Roman" w:cs="Times New Roman"/>
          <w:color w:val="000000"/>
          <w:sz w:val="27"/>
          <w:szCs w:val="27"/>
          <w:lang w:eastAsia="pl-PL"/>
        </w:rPr>
        <w:br/>
        <w:t xml:space="preserve">1. Warunkiem udziału w postępowaniu przetargowym jest wniesienie wadium w wysokości: Kwota wadium 400,00 zł (słownie: czterysta złotych) w terminie do dnia 11.04.2019 r. do godz. 09:00. 2. Wadium może być wniesione w następującej formie: a) Pieniądzu - przelewem na konto zamawiającego: Powiatowy Zarząd Dróg w Iławie, Bank BGŻ </w:t>
      </w:r>
      <w:proofErr w:type="spellStart"/>
      <w:r w:rsidRPr="005B57D4">
        <w:rPr>
          <w:rFonts w:ascii="Times New Roman" w:eastAsia="Times New Roman" w:hAnsi="Times New Roman" w:cs="Times New Roman"/>
          <w:color w:val="000000"/>
          <w:sz w:val="27"/>
          <w:szCs w:val="27"/>
          <w:lang w:eastAsia="pl-PL"/>
        </w:rPr>
        <w:t>BNP</w:t>
      </w:r>
      <w:proofErr w:type="spellEnd"/>
      <w:r w:rsidRPr="005B57D4">
        <w:rPr>
          <w:rFonts w:ascii="Times New Roman" w:eastAsia="Times New Roman" w:hAnsi="Times New Roman" w:cs="Times New Roman"/>
          <w:color w:val="000000"/>
          <w:sz w:val="27"/>
          <w:szCs w:val="27"/>
          <w:lang w:eastAsia="pl-PL"/>
        </w:rPr>
        <w:t xml:space="preserve"> </w:t>
      </w:r>
      <w:proofErr w:type="spellStart"/>
      <w:r w:rsidRPr="005B57D4">
        <w:rPr>
          <w:rFonts w:ascii="Times New Roman" w:eastAsia="Times New Roman" w:hAnsi="Times New Roman" w:cs="Times New Roman"/>
          <w:color w:val="000000"/>
          <w:sz w:val="27"/>
          <w:szCs w:val="27"/>
          <w:lang w:eastAsia="pl-PL"/>
        </w:rPr>
        <w:t>Paribas</w:t>
      </w:r>
      <w:proofErr w:type="spellEnd"/>
      <w:r w:rsidRPr="005B57D4">
        <w:rPr>
          <w:rFonts w:ascii="Times New Roman" w:eastAsia="Times New Roman" w:hAnsi="Times New Roman" w:cs="Times New Roman"/>
          <w:color w:val="000000"/>
          <w:sz w:val="27"/>
          <w:szCs w:val="27"/>
          <w:lang w:eastAsia="pl-PL"/>
        </w:rPr>
        <w:t xml:space="preserve"> S.A. 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 b) Poręczeniach bankowych lub poręczeniach spółdzielczej kasy oszczędnościowo-kredytowej, z tym że poręczenie kasy jest zawsze poręczeniem pieniężnym c) Gwarancji bankowej d) Gwarancji ubezpieczeniowej e) Poręczeniach udzielanych przez podmioty, o których mowa w art. </w:t>
      </w:r>
      <w:proofErr w:type="spellStart"/>
      <w:r w:rsidRPr="005B57D4">
        <w:rPr>
          <w:rFonts w:ascii="Times New Roman" w:eastAsia="Times New Roman" w:hAnsi="Times New Roman" w:cs="Times New Roman"/>
          <w:color w:val="000000"/>
          <w:sz w:val="27"/>
          <w:szCs w:val="27"/>
          <w:lang w:eastAsia="pl-PL"/>
        </w:rPr>
        <w:t>6b</w:t>
      </w:r>
      <w:proofErr w:type="spellEnd"/>
      <w:r w:rsidRPr="005B57D4">
        <w:rPr>
          <w:rFonts w:ascii="Times New Roman" w:eastAsia="Times New Roman" w:hAnsi="Times New Roman" w:cs="Times New Roman"/>
          <w:color w:val="000000"/>
          <w:sz w:val="27"/>
          <w:szCs w:val="27"/>
          <w:lang w:eastAsia="pl-PL"/>
        </w:rPr>
        <w:t xml:space="preserve"> ust. 5 pkt 2 ustawy z dnia 9 listopada 2000 r. o utworzeniu Polskiej Agencji Rozwoju Przedsiębiorczości (Dz.U. z 2016, poz. 359 z </w:t>
      </w:r>
      <w:proofErr w:type="spellStart"/>
      <w:r w:rsidRPr="005B57D4">
        <w:rPr>
          <w:rFonts w:ascii="Times New Roman" w:eastAsia="Times New Roman" w:hAnsi="Times New Roman" w:cs="Times New Roman"/>
          <w:color w:val="000000"/>
          <w:sz w:val="27"/>
          <w:szCs w:val="27"/>
          <w:lang w:eastAsia="pl-PL"/>
        </w:rPr>
        <w:t>późn</w:t>
      </w:r>
      <w:proofErr w:type="spellEnd"/>
      <w:r w:rsidRPr="005B57D4">
        <w:rPr>
          <w:rFonts w:ascii="Times New Roman" w:eastAsia="Times New Roman" w:hAnsi="Times New Roman" w:cs="Times New Roman"/>
          <w:color w:val="000000"/>
          <w:sz w:val="27"/>
          <w:szCs w:val="27"/>
          <w:lang w:eastAsia="pl-PL"/>
        </w:rPr>
        <w:t>. zm.) 3. W zależności od wybranej formy wadium (</w:t>
      </w:r>
      <w:proofErr w:type="spellStart"/>
      <w:r w:rsidRPr="005B57D4">
        <w:rPr>
          <w:rFonts w:ascii="Times New Roman" w:eastAsia="Times New Roman" w:hAnsi="Times New Roman" w:cs="Times New Roman"/>
          <w:color w:val="000000"/>
          <w:sz w:val="27"/>
          <w:szCs w:val="27"/>
          <w:lang w:eastAsia="pl-PL"/>
        </w:rPr>
        <w:t>ust.2</w:t>
      </w:r>
      <w:proofErr w:type="spellEnd"/>
      <w:r w:rsidRPr="005B57D4">
        <w:rPr>
          <w:rFonts w:ascii="Times New Roman" w:eastAsia="Times New Roman" w:hAnsi="Times New Roman" w:cs="Times New Roman"/>
          <w:color w:val="000000"/>
          <w:sz w:val="27"/>
          <w:szCs w:val="27"/>
          <w:lang w:eastAsia="pl-PL"/>
        </w:rPr>
        <w:t xml:space="preserve"> pkt b)-e)) – zaleca się kserokopię dokumentu potwierdzającego wniesienie wadium dołączyć do oferty, a oryginał złożyć w siedzibie Zamawiającego w pok. Nr 4 (</w:t>
      </w:r>
      <w:proofErr w:type="spellStart"/>
      <w:r w:rsidRPr="005B57D4">
        <w:rPr>
          <w:rFonts w:ascii="Times New Roman" w:eastAsia="Times New Roman" w:hAnsi="Times New Roman" w:cs="Times New Roman"/>
          <w:color w:val="000000"/>
          <w:sz w:val="27"/>
          <w:szCs w:val="27"/>
          <w:lang w:eastAsia="pl-PL"/>
        </w:rPr>
        <w:t>pn</w:t>
      </w:r>
      <w:proofErr w:type="spellEnd"/>
      <w:r w:rsidRPr="005B57D4">
        <w:rPr>
          <w:rFonts w:ascii="Times New Roman" w:eastAsia="Times New Roman" w:hAnsi="Times New Roman" w:cs="Times New Roman"/>
          <w:color w:val="000000"/>
          <w:sz w:val="27"/>
          <w:szCs w:val="27"/>
          <w:lang w:eastAsia="pl-PL"/>
        </w:rPr>
        <w:t xml:space="preserve"> - pt. 07:00-15:00) 4. Gwarancja bankowa lub ubezpieczeniowa, stanowiąca formę wniesienia wadium, winna spełniać, co najmniej następujące wymogi (pod rygorem wykluczenia wykonawcy): a) ustalać beneficjenta gwarancji, tj. Powiatowy Zarząd Dróg w Iławie, b) określać kwotę gwarantowaną w zł (ustaloną w </w:t>
      </w:r>
      <w:proofErr w:type="spellStart"/>
      <w:r w:rsidRPr="005B57D4">
        <w:rPr>
          <w:rFonts w:ascii="Times New Roman" w:eastAsia="Times New Roman" w:hAnsi="Times New Roman" w:cs="Times New Roman"/>
          <w:color w:val="000000"/>
          <w:sz w:val="27"/>
          <w:szCs w:val="27"/>
          <w:lang w:eastAsia="pl-PL"/>
        </w:rPr>
        <w:t>SIWZ</w:t>
      </w:r>
      <w:proofErr w:type="spellEnd"/>
      <w:r w:rsidRPr="005B57D4">
        <w:rPr>
          <w:rFonts w:ascii="Times New Roman" w:eastAsia="Times New Roman" w:hAnsi="Times New Roman" w:cs="Times New Roman"/>
          <w:color w:val="000000"/>
          <w:sz w:val="27"/>
          <w:szCs w:val="27"/>
          <w:lang w:eastAsia="pl-PL"/>
        </w:rPr>
        <w:t xml:space="preserve">), c) określać termin ważności (wynikający z </w:t>
      </w:r>
      <w:proofErr w:type="spellStart"/>
      <w:r w:rsidRPr="005B57D4">
        <w:rPr>
          <w:rFonts w:ascii="Times New Roman" w:eastAsia="Times New Roman" w:hAnsi="Times New Roman" w:cs="Times New Roman"/>
          <w:color w:val="000000"/>
          <w:sz w:val="27"/>
          <w:szCs w:val="27"/>
          <w:lang w:eastAsia="pl-PL"/>
        </w:rPr>
        <w:t>SIWZ</w:t>
      </w:r>
      <w:proofErr w:type="spellEnd"/>
      <w:r w:rsidRPr="005B57D4">
        <w:rPr>
          <w:rFonts w:ascii="Times New Roman" w:eastAsia="Times New Roman" w:hAnsi="Times New Roman" w:cs="Times New Roman"/>
          <w:color w:val="000000"/>
          <w:sz w:val="27"/>
          <w:szCs w:val="27"/>
          <w:lang w:eastAsia="pl-PL"/>
        </w:rPr>
        <w:t xml:space="preserve">), d) określać przedmiot gwarancji (wynikający z </w:t>
      </w:r>
      <w:proofErr w:type="spellStart"/>
      <w:r w:rsidRPr="005B57D4">
        <w:rPr>
          <w:rFonts w:ascii="Times New Roman" w:eastAsia="Times New Roman" w:hAnsi="Times New Roman" w:cs="Times New Roman"/>
          <w:color w:val="000000"/>
          <w:sz w:val="27"/>
          <w:szCs w:val="27"/>
          <w:lang w:eastAsia="pl-PL"/>
        </w:rPr>
        <w:t>SIWZ</w:t>
      </w:r>
      <w:proofErr w:type="spellEnd"/>
      <w:r w:rsidRPr="005B57D4">
        <w:rPr>
          <w:rFonts w:ascii="Times New Roman" w:eastAsia="Times New Roman" w:hAnsi="Times New Roman" w:cs="Times New Roman"/>
          <w:color w:val="000000"/>
          <w:sz w:val="27"/>
          <w:szCs w:val="27"/>
          <w:lang w:eastAsia="pl-PL"/>
        </w:rPr>
        <w:t xml:space="preserve">), e) musi zawierać klauzule gwarantujące bezwarunkową wypłatę na rzecz zamawiającego w przypadku wystąpienia okoliczności wymienionych w art. 46 ust. </w:t>
      </w:r>
      <w:proofErr w:type="spellStart"/>
      <w:r w:rsidRPr="005B57D4">
        <w:rPr>
          <w:rFonts w:ascii="Times New Roman" w:eastAsia="Times New Roman" w:hAnsi="Times New Roman" w:cs="Times New Roman"/>
          <w:color w:val="000000"/>
          <w:sz w:val="27"/>
          <w:szCs w:val="27"/>
          <w:lang w:eastAsia="pl-PL"/>
        </w:rPr>
        <w:t>4a</w:t>
      </w:r>
      <w:proofErr w:type="spellEnd"/>
      <w:r w:rsidRPr="005B57D4">
        <w:rPr>
          <w:rFonts w:ascii="Times New Roman" w:eastAsia="Times New Roman" w:hAnsi="Times New Roman" w:cs="Times New Roman"/>
          <w:color w:val="000000"/>
          <w:sz w:val="27"/>
          <w:szCs w:val="27"/>
          <w:lang w:eastAsia="pl-PL"/>
        </w:rPr>
        <w:t xml:space="preserve"> i ust. 5 ustawy </w:t>
      </w:r>
      <w:proofErr w:type="spellStart"/>
      <w:r w:rsidRPr="005B57D4">
        <w:rPr>
          <w:rFonts w:ascii="Times New Roman" w:eastAsia="Times New Roman" w:hAnsi="Times New Roman" w:cs="Times New Roman"/>
          <w:color w:val="000000"/>
          <w:sz w:val="27"/>
          <w:szCs w:val="27"/>
          <w:lang w:eastAsia="pl-PL"/>
        </w:rPr>
        <w:t>Pzp</w:t>
      </w:r>
      <w:proofErr w:type="spellEnd"/>
      <w:r w:rsidRPr="005B57D4">
        <w:rPr>
          <w:rFonts w:ascii="Times New Roman" w:eastAsia="Times New Roman" w:hAnsi="Times New Roman" w:cs="Times New Roman"/>
          <w:color w:val="000000"/>
          <w:sz w:val="27"/>
          <w:szCs w:val="27"/>
          <w:lang w:eastAsia="pl-PL"/>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5B57D4">
        <w:rPr>
          <w:rFonts w:ascii="Times New Roman" w:eastAsia="Times New Roman" w:hAnsi="Times New Roman" w:cs="Times New Roman"/>
          <w:color w:val="000000"/>
          <w:sz w:val="27"/>
          <w:szCs w:val="27"/>
          <w:lang w:eastAsia="pl-PL"/>
        </w:rPr>
        <w:t>Pzp</w:t>
      </w:r>
      <w:proofErr w:type="spellEnd"/>
      <w:r w:rsidRPr="005B57D4">
        <w:rPr>
          <w:rFonts w:ascii="Times New Roman" w:eastAsia="Times New Roman" w:hAnsi="Times New Roman" w:cs="Times New Roman"/>
          <w:color w:val="000000"/>
          <w:sz w:val="27"/>
          <w:szCs w:val="27"/>
          <w:lang w:eastAsia="pl-PL"/>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5B57D4">
        <w:rPr>
          <w:rFonts w:ascii="Times New Roman" w:eastAsia="Times New Roman" w:hAnsi="Times New Roman" w:cs="Times New Roman"/>
          <w:color w:val="000000"/>
          <w:sz w:val="27"/>
          <w:szCs w:val="27"/>
          <w:lang w:eastAsia="pl-PL"/>
        </w:rPr>
        <w:t>4a</w:t>
      </w:r>
      <w:proofErr w:type="spellEnd"/>
      <w:r w:rsidRPr="005B57D4">
        <w:rPr>
          <w:rFonts w:ascii="Times New Roman" w:eastAsia="Times New Roman" w:hAnsi="Times New Roman" w:cs="Times New Roman"/>
          <w:color w:val="000000"/>
          <w:sz w:val="27"/>
          <w:szCs w:val="27"/>
          <w:lang w:eastAsia="pl-PL"/>
        </w:rPr>
        <w:t xml:space="preserve"> ustawy </w:t>
      </w:r>
      <w:proofErr w:type="spellStart"/>
      <w:r w:rsidRPr="005B57D4">
        <w:rPr>
          <w:rFonts w:ascii="Times New Roman" w:eastAsia="Times New Roman" w:hAnsi="Times New Roman" w:cs="Times New Roman"/>
          <w:color w:val="000000"/>
          <w:sz w:val="27"/>
          <w:szCs w:val="27"/>
          <w:lang w:eastAsia="pl-PL"/>
        </w:rPr>
        <w:t>Pzp</w:t>
      </w:r>
      <w:proofErr w:type="spellEnd"/>
      <w:r w:rsidRPr="005B57D4">
        <w:rPr>
          <w:rFonts w:ascii="Times New Roman" w:eastAsia="Times New Roman" w:hAnsi="Times New Roman" w:cs="Times New Roman"/>
          <w:color w:val="000000"/>
          <w:sz w:val="27"/>
          <w:szCs w:val="27"/>
          <w:lang w:eastAsia="pl-PL"/>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5. Wadium wniesione w pieniądzu zamawiający przechowuje na rachunku bankowym. 6. Wadium musi obejmować cały okres związania z ofertą. 7. Wykonawca, którego oferta nie będzie zabezpieczona wadium wniesionym we właściwej formie, terminie i kwocie zostanie wykluczony z przedmiotowego postępowania. 8.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5B57D4">
        <w:rPr>
          <w:rFonts w:ascii="Times New Roman" w:eastAsia="Times New Roman" w:hAnsi="Times New Roman" w:cs="Times New Roman"/>
          <w:color w:val="000000"/>
          <w:sz w:val="27"/>
          <w:szCs w:val="27"/>
          <w:lang w:eastAsia="pl-PL"/>
        </w:rPr>
        <w:t>4a</w:t>
      </w:r>
      <w:proofErr w:type="spellEnd"/>
      <w:r w:rsidRPr="005B57D4">
        <w:rPr>
          <w:rFonts w:ascii="Times New Roman" w:eastAsia="Times New Roman" w:hAnsi="Times New Roman" w:cs="Times New Roman"/>
          <w:color w:val="000000"/>
          <w:sz w:val="27"/>
          <w:szCs w:val="27"/>
          <w:lang w:eastAsia="pl-PL"/>
        </w:rPr>
        <w:t xml:space="preserve">. </w:t>
      </w:r>
      <w:proofErr w:type="spellStart"/>
      <w:r w:rsidRPr="005B57D4">
        <w:rPr>
          <w:rFonts w:ascii="Times New Roman" w:eastAsia="Times New Roman" w:hAnsi="Times New Roman" w:cs="Times New Roman"/>
          <w:color w:val="000000"/>
          <w:sz w:val="27"/>
          <w:szCs w:val="27"/>
          <w:lang w:eastAsia="pl-PL"/>
        </w:rPr>
        <w:t>1a</w:t>
      </w:r>
      <w:proofErr w:type="spellEnd"/>
      <w:r w:rsidRPr="005B57D4">
        <w:rPr>
          <w:rFonts w:ascii="Times New Roman" w:eastAsia="Times New Roman" w:hAnsi="Times New Roman" w:cs="Times New Roman"/>
          <w:color w:val="000000"/>
          <w:sz w:val="27"/>
          <w:szCs w:val="27"/>
          <w:lang w:eastAsia="pl-PL"/>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5B57D4">
        <w:rPr>
          <w:rFonts w:ascii="Times New Roman" w:eastAsia="Times New Roman" w:hAnsi="Times New Roman" w:cs="Times New Roman"/>
          <w:color w:val="000000"/>
          <w:sz w:val="27"/>
          <w:szCs w:val="27"/>
          <w:lang w:eastAsia="pl-PL"/>
        </w:rPr>
        <w:t>4a</w:t>
      </w:r>
      <w:proofErr w:type="spellEnd"/>
      <w:r w:rsidRPr="005B57D4">
        <w:rPr>
          <w:rFonts w:ascii="Times New Roman" w:eastAsia="Times New Roman" w:hAnsi="Times New Roman" w:cs="Times New Roman"/>
          <w:color w:val="000000"/>
          <w:sz w:val="27"/>
          <w:szCs w:val="27"/>
          <w:lang w:eastAsia="pl-PL"/>
        </w:rPr>
        <w:t xml:space="preserve">. Zamawiający zatrzymuje wadium wraz z odsetkami, jeżeli wykonawca w odpowiedzi na wezwanie, o którym mowa w art. 26 ust. 3 i </w:t>
      </w:r>
      <w:proofErr w:type="spellStart"/>
      <w:r w:rsidRPr="005B57D4">
        <w:rPr>
          <w:rFonts w:ascii="Times New Roman" w:eastAsia="Times New Roman" w:hAnsi="Times New Roman" w:cs="Times New Roman"/>
          <w:color w:val="000000"/>
          <w:sz w:val="27"/>
          <w:szCs w:val="27"/>
          <w:lang w:eastAsia="pl-PL"/>
        </w:rPr>
        <w:t>3a</w:t>
      </w:r>
      <w:proofErr w:type="spellEnd"/>
      <w:r w:rsidRPr="005B57D4">
        <w:rPr>
          <w:rFonts w:ascii="Times New Roman" w:eastAsia="Times New Roman" w:hAnsi="Times New Roman" w:cs="Times New Roman"/>
          <w:color w:val="000000"/>
          <w:sz w:val="27"/>
          <w:szCs w:val="27"/>
          <w:lang w:eastAsia="pl-PL"/>
        </w:rPr>
        <w:t xml:space="preserve">, z przyczyn leżących po jego stronie, nie złożył oświadczeń lub dokumentów potwierdzających okoliczności, o których mowa w art. 25 ust. 1, oświadczenia, o którym mowa w art. </w:t>
      </w:r>
      <w:proofErr w:type="spellStart"/>
      <w:r w:rsidRPr="005B57D4">
        <w:rPr>
          <w:rFonts w:ascii="Times New Roman" w:eastAsia="Times New Roman" w:hAnsi="Times New Roman" w:cs="Times New Roman"/>
          <w:color w:val="000000"/>
          <w:sz w:val="27"/>
          <w:szCs w:val="27"/>
          <w:lang w:eastAsia="pl-PL"/>
        </w:rPr>
        <w:t>25a</w:t>
      </w:r>
      <w:proofErr w:type="spellEnd"/>
      <w:r w:rsidRPr="005B57D4">
        <w:rPr>
          <w:rFonts w:ascii="Times New Roman" w:eastAsia="Times New Roman" w:hAnsi="Times New Roman" w:cs="Times New Roman"/>
          <w:color w:val="000000"/>
          <w:sz w:val="27"/>
          <w:szCs w:val="27"/>
          <w:lang w:eastAsia="pl-PL"/>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br/>
      </w:r>
      <w:proofErr w:type="spellStart"/>
      <w:r w:rsidRPr="005B57D4">
        <w:rPr>
          <w:rFonts w:ascii="Times New Roman" w:eastAsia="Times New Roman" w:hAnsi="Times New Roman" w:cs="Times New Roman"/>
          <w:b/>
          <w:bCs/>
          <w:color w:val="000000"/>
          <w:sz w:val="27"/>
          <w:szCs w:val="27"/>
          <w:lang w:eastAsia="pl-PL"/>
        </w:rPr>
        <w:t>IV.1.3</w:t>
      </w:r>
      <w:proofErr w:type="spellEnd"/>
      <w:r w:rsidRPr="005B57D4">
        <w:rPr>
          <w:rFonts w:ascii="Times New Roman" w:eastAsia="Times New Roman" w:hAnsi="Times New Roman" w:cs="Times New Roman"/>
          <w:b/>
          <w:bCs/>
          <w:color w:val="000000"/>
          <w:sz w:val="27"/>
          <w:szCs w:val="27"/>
          <w:lang w:eastAsia="pl-PL"/>
        </w:rPr>
        <w:t>) Przewiduje się udzielenie zaliczek na poczet wykonania zamówienia:</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t>Nie </w:t>
      </w:r>
      <w:r w:rsidRPr="005B57D4">
        <w:rPr>
          <w:rFonts w:ascii="Times New Roman" w:eastAsia="Times New Roman" w:hAnsi="Times New Roman" w:cs="Times New Roman"/>
          <w:color w:val="000000"/>
          <w:sz w:val="27"/>
          <w:szCs w:val="27"/>
          <w:lang w:eastAsia="pl-PL"/>
        </w:rPr>
        <w:br/>
        <w:t>Należy podać informacje na temat udzielania zaliczek: </w:t>
      </w:r>
      <w:r w:rsidRPr="005B57D4">
        <w:rPr>
          <w:rFonts w:ascii="Times New Roman" w:eastAsia="Times New Roman" w:hAnsi="Times New Roman" w:cs="Times New Roman"/>
          <w:color w:val="000000"/>
          <w:sz w:val="27"/>
          <w:szCs w:val="27"/>
          <w:lang w:eastAsia="pl-PL"/>
        </w:rPr>
        <w:br/>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br/>
      </w:r>
      <w:proofErr w:type="spellStart"/>
      <w:r w:rsidRPr="005B57D4">
        <w:rPr>
          <w:rFonts w:ascii="Times New Roman" w:eastAsia="Times New Roman" w:hAnsi="Times New Roman" w:cs="Times New Roman"/>
          <w:b/>
          <w:bCs/>
          <w:color w:val="000000"/>
          <w:sz w:val="27"/>
          <w:szCs w:val="27"/>
          <w:lang w:eastAsia="pl-PL"/>
        </w:rPr>
        <w:t>IV.1.4</w:t>
      </w:r>
      <w:proofErr w:type="spellEnd"/>
      <w:r w:rsidRPr="005B57D4">
        <w:rPr>
          <w:rFonts w:ascii="Times New Roman" w:eastAsia="Times New Roman" w:hAnsi="Times New Roman" w:cs="Times New Roman"/>
          <w:b/>
          <w:bCs/>
          <w:color w:val="000000"/>
          <w:sz w:val="27"/>
          <w:szCs w:val="27"/>
          <w:lang w:eastAsia="pl-PL"/>
        </w:rPr>
        <w:t>) Wymaga się złożenia ofert w postaci katalogów elektronicznych lub dołączenia do ofert katalogów elektronicznych:</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t>Nie </w:t>
      </w:r>
      <w:r w:rsidRPr="005B57D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5B57D4">
        <w:rPr>
          <w:rFonts w:ascii="Times New Roman" w:eastAsia="Times New Roman" w:hAnsi="Times New Roman" w:cs="Times New Roman"/>
          <w:color w:val="000000"/>
          <w:sz w:val="27"/>
          <w:szCs w:val="27"/>
          <w:lang w:eastAsia="pl-PL"/>
        </w:rPr>
        <w:br/>
        <w:t>Nie </w:t>
      </w:r>
      <w:r w:rsidRPr="005B57D4">
        <w:rPr>
          <w:rFonts w:ascii="Times New Roman" w:eastAsia="Times New Roman" w:hAnsi="Times New Roman" w:cs="Times New Roman"/>
          <w:color w:val="000000"/>
          <w:sz w:val="27"/>
          <w:szCs w:val="27"/>
          <w:lang w:eastAsia="pl-PL"/>
        </w:rPr>
        <w:br/>
        <w:t>Informacje dodatkowe: </w:t>
      </w:r>
      <w:r w:rsidRPr="005B57D4">
        <w:rPr>
          <w:rFonts w:ascii="Times New Roman" w:eastAsia="Times New Roman" w:hAnsi="Times New Roman" w:cs="Times New Roman"/>
          <w:color w:val="000000"/>
          <w:sz w:val="27"/>
          <w:szCs w:val="27"/>
          <w:lang w:eastAsia="pl-PL"/>
        </w:rPr>
        <w:br/>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br/>
      </w:r>
      <w:proofErr w:type="spellStart"/>
      <w:r w:rsidRPr="005B57D4">
        <w:rPr>
          <w:rFonts w:ascii="Times New Roman" w:eastAsia="Times New Roman" w:hAnsi="Times New Roman" w:cs="Times New Roman"/>
          <w:b/>
          <w:bCs/>
          <w:color w:val="000000"/>
          <w:sz w:val="27"/>
          <w:szCs w:val="27"/>
          <w:lang w:eastAsia="pl-PL"/>
        </w:rPr>
        <w:t>IV.1.5</w:t>
      </w:r>
      <w:proofErr w:type="spellEnd"/>
      <w:r w:rsidRPr="005B57D4">
        <w:rPr>
          <w:rFonts w:ascii="Times New Roman" w:eastAsia="Times New Roman" w:hAnsi="Times New Roman" w:cs="Times New Roman"/>
          <w:b/>
          <w:bCs/>
          <w:color w:val="000000"/>
          <w:sz w:val="27"/>
          <w:szCs w:val="27"/>
          <w:lang w:eastAsia="pl-PL"/>
        </w:rPr>
        <w:t>.) Wymaga się złożenia oferty wariantowej:</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t>Nie </w:t>
      </w:r>
      <w:r w:rsidRPr="005B57D4">
        <w:rPr>
          <w:rFonts w:ascii="Times New Roman" w:eastAsia="Times New Roman" w:hAnsi="Times New Roman" w:cs="Times New Roman"/>
          <w:color w:val="000000"/>
          <w:sz w:val="27"/>
          <w:szCs w:val="27"/>
          <w:lang w:eastAsia="pl-PL"/>
        </w:rPr>
        <w:br/>
        <w:t>Dopuszcza się złożenie oferty wariantowej </w:t>
      </w:r>
      <w:r w:rsidRPr="005B57D4">
        <w:rPr>
          <w:rFonts w:ascii="Times New Roman" w:eastAsia="Times New Roman" w:hAnsi="Times New Roman" w:cs="Times New Roman"/>
          <w:color w:val="000000"/>
          <w:sz w:val="27"/>
          <w:szCs w:val="27"/>
          <w:lang w:eastAsia="pl-PL"/>
        </w:rPr>
        <w:br/>
        <w:t>Nie </w:t>
      </w:r>
      <w:r w:rsidRPr="005B57D4">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5B57D4">
        <w:rPr>
          <w:rFonts w:ascii="Times New Roman" w:eastAsia="Times New Roman" w:hAnsi="Times New Roman" w:cs="Times New Roman"/>
          <w:color w:val="000000"/>
          <w:sz w:val="27"/>
          <w:szCs w:val="27"/>
          <w:lang w:eastAsia="pl-PL"/>
        </w:rPr>
        <w:br/>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br/>
      </w:r>
      <w:proofErr w:type="spellStart"/>
      <w:r w:rsidRPr="005B57D4">
        <w:rPr>
          <w:rFonts w:ascii="Times New Roman" w:eastAsia="Times New Roman" w:hAnsi="Times New Roman" w:cs="Times New Roman"/>
          <w:b/>
          <w:bCs/>
          <w:color w:val="000000"/>
          <w:sz w:val="27"/>
          <w:szCs w:val="27"/>
          <w:lang w:eastAsia="pl-PL"/>
        </w:rPr>
        <w:t>IV.1.6</w:t>
      </w:r>
      <w:proofErr w:type="spellEnd"/>
      <w:r w:rsidRPr="005B57D4">
        <w:rPr>
          <w:rFonts w:ascii="Times New Roman" w:eastAsia="Times New Roman" w:hAnsi="Times New Roman" w:cs="Times New Roman"/>
          <w:b/>
          <w:bCs/>
          <w:color w:val="000000"/>
          <w:sz w:val="27"/>
          <w:szCs w:val="27"/>
          <w:lang w:eastAsia="pl-PL"/>
        </w:rPr>
        <w:t>) Przewidywana liczba wykonawców, którzy zostaną zaproszeni do udziału w postępowaniu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t>Liczba wykonawców   </w:t>
      </w:r>
      <w:r w:rsidRPr="005B57D4">
        <w:rPr>
          <w:rFonts w:ascii="Times New Roman" w:eastAsia="Times New Roman" w:hAnsi="Times New Roman" w:cs="Times New Roman"/>
          <w:color w:val="000000"/>
          <w:sz w:val="27"/>
          <w:szCs w:val="27"/>
          <w:lang w:eastAsia="pl-PL"/>
        </w:rPr>
        <w:br/>
        <w:t>Przewidywana minimalna liczba wykonawców </w:t>
      </w:r>
      <w:r w:rsidRPr="005B57D4">
        <w:rPr>
          <w:rFonts w:ascii="Times New Roman" w:eastAsia="Times New Roman" w:hAnsi="Times New Roman" w:cs="Times New Roman"/>
          <w:color w:val="000000"/>
          <w:sz w:val="27"/>
          <w:szCs w:val="27"/>
          <w:lang w:eastAsia="pl-PL"/>
        </w:rPr>
        <w:br/>
        <w:t>Maksymalna liczba wykonawców   </w:t>
      </w:r>
      <w:r w:rsidRPr="005B57D4">
        <w:rPr>
          <w:rFonts w:ascii="Times New Roman" w:eastAsia="Times New Roman" w:hAnsi="Times New Roman" w:cs="Times New Roman"/>
          <w:color w:val="000000"/>
          <w:sz w:val="27"/>
          <w:szCs w:val="27"/>
          <w:lang w:eastAsia="pl-PL"/>
        </w:rPr>
        <w:br/>
        <w:t>Kryteria selekcji wykonawców: </w:t>
      </w:r>
      <w:r w:rsidRPr="005B57D4">
        <w:rPr>
          <w:rFonts w:ascii="Times New Roman" w:eastAsia="Times New Roman" w:hAnsi="Times New Roman" w:cs="Times New Roman"/>
          <w:color w:val="000000"/>
          <w:sz w:val="27"/>
          <w:szCs w:val="27"/>
          <w:lang w:eastAsia="pl-PL"/>
        </w:rPr>
        <w:br/>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br/>
      </w:r>
      <w:proofErr w:type="spellStart"/>
      <w:r w:rsidRPr="005B57D4">
        <w:rPr>
          <w:rFonts w:ascii="Times New Roman" w:eastAsia="Times New Roman" w:hAnsi="Times New Roman" w:cs="Times New Roman"/>
          <w:b/>
          <w:bCs/>
          <w:color w:val="000000"/>
          <w:sz w:val="27"/>
          <w:szCs w:val="27"/>
          <w:lang w:eastAsia="pl-PL"/>
        </w:rPr>
        <w:t>IV.1.7</w:t>
      </w:r>
      <w:proofErr w:type="spellEnd"/>
      <w:r w:rsidRPr="005B57D4">
        <w:rPr>
          <w:rFonts w:ascii="Times New Roman" w:eastAsia="Times New Roman" w:hAnsi="Times New Roman" w:cs="Times New Roman"/>
          <w:b/>
          <w:bCs/>
          <w:color w:val="000000"/>
          <w:sz w:val="27"/>
          <w:szCs w:val="27"/>
          <w:lang w:eastAsia="pl-PL"/>
        </w:rPr>
        <w:t>) Informacje na temat umowy ramowej lub dynamicznego systemu zakupów:</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t>Umowa ramowa będzie zawarta: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color w:val="000000"/>
          <w:sz w:val="27"/>
          <w:szCs w:val="27"/>
          <w:lang w:eastAsia="pl-PL"/>
        </w:rPr>
        <w:br/>
        <w:t>Czy przewiduje się ograniczenie liczby uczestników umowy ramowej: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color w:val="000000"/>
          <w:sz w:val="27"/>
          <w:szCs w:val="27"/>
          <w:lang w:eastAsia="pl-PL"/>
        </w:rPr>
        <w:br/>
        <w:t>Przewidziana maksymalna liczba uczestników umowy ramowej: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color w:val="000000"/>
          <w:sz w:val="27"/>
          <w:szCs w:val="27"/>
          <w:lang w:eastAsia="pl-PL"/>
        </w:rPr>
        <w:br/>
        <w:t>Informacje dodatkowe: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color w:val="000000"/>
          <w:sz w:val="27"/>
          <w:szCs w:val="27"/>
          <w:lang w:eastAsia="pl-PL"/>
        </w:rPr>
        <w:br/>
        <w:t>Zamówienie obejmuje ustanowienie dynamicznego systemu zakupów: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color w:val="000000"/>
          <w:sz w:val="27"/>
          <w:szCs w:val="27"/>
          <w:lang w:eastAsia="pl-PL"/>
        </w:rPr>
        <w:br/>
        <w:t>Informacje dodatkowe: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5B57D4">
        <w:rPr>
          <w:rFonts w:ascii="Times New Roman" w:eastAsia="Times New Roman" w:hAnsi="Times New Roman" w:cs="Times New Roman"/>
          <w:color w:val="000000"/>
          <w:sz w:val="27"/>
          <w:szCs w:val="27"/>
          <w:lang w:eastAsia="pl-PL"/>
        </w:rPr>
        <w:br/>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br/>
      </w:r>
      <w:proofErr w:type="spellStart"/>
      <w:r w:rsidRPr="005B57D4">
        <w:rPr>
          <w:rFonts w:ascii="Times New Roman" w:eastAsia="Times New Roman" w:hAnsi="Times New Roman" w:cs="Times New Roman"/>
          <w:b/>
          <w:bCs/>
          <w:color w:val="000000"/>
          <w:sz w:val="27"/>
          <w:szCs w:val="27"/>
          <w:lang w:eastAsia="pl-PL"/>
        </w:rPr>
        <w:t>IV.1.8</w:t>
      </w:r>
      <w:proofErr w:type="spellEnd"/>
      <w:r w:rsidRPr="005B57D4">
        <w:rPr>
          <w:rFonts w:ascii="Times New Roman" w:eastAsia="Times New Roman" w:hAnsi="Times New Roman" w:cs="Times New Roman"/>
          <w:b/>
          <w:bCs/>
          <w:color w:val="000000"/>
          <w:sz w:val="27"/>
          <w:szCs w:val="27"/>
          <w:lang w:eastAsia="pl-PL"/>
        </w:rPr>
        <w:t>) Aukcja elektroniczna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b/>
          <w:bCs/>
          <w:color w:val="000000"/>
          <w:sz w:val="27"/>
          <w:szCs w:val="27"/>
          <w:lang w:eastAsia="pl-PL"/>
        </w:rPr>
        <w:t>Przewidziane jest przeprowadzenie aukcji elektronicznej </w:t>
      </w:r>
      <w:r w:rsidRPr="005B57D4">
        <w:rPr>
          <w:rFonts w:ascii="Times New Roman" w:eastAsia="Times New Roman" w:hAnsi="Times New Roman" w:cs="Times New Roman"/>
          <w:i/>
          <w:iCs/>
          <w:color w:val="000000"/>
          <w:sz w:val="27"/>
          <w:szCs w:val="27"/>
          <w:lang w:eastAsia="pl-PL"/>
        </w:rPr>
        <w:t>(przetarg nieograniczony, przetarg ograniczony, negocjacje z ogłoszeniem) </w:t>
      </w:r>
      <w:r w:rsidRPr="005B57D4">
        <w:rPr>
          <w:rFonts w:ascii="Times New Roman" w:eastAsia="Times New Roman" w:hAnsi="Times New Roman" w:cs="Times New Roman"/>
          <w:color w:val="000000"/>
          <w:sz w:val="27"/>
          <w:szCs w:val="27"/>
          <w:lang w:eastAsia="pl-PL"/>
        </w:rPr>
        <w:t>Nie </w:t>
      </w:r>
      <w:r w:rsidRPr="005B57D4">
        <w:rPr>
          <w:rFonts w:ascii="Times New Roman" w:eastAsia="Times New Roman" w:hAnsi="Times New Roman" w:cs="Times New Roman"/>
          <w:color w:val="000000"/>
          <w:sz w:val="27"/>
          <w:szCs w:val="27"/>
          <w:lang w:eastAsia="pl-PL"/>
        </w:rPr>
        <w:br/>
        <w:t>Należy podać adres strony internetowej, na której aukcja będzie prowadzona: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B57D4">
        <w:rPr>
          <w:rFonts w:ascii="Times New Roman" w:eastAsia="Times New Roman" w:hAnsi="Times New Roman" w:cs="Times New Roman"/>
          <w:color w:val="000000"/>
          <w:sz w:val="27"/>
          <w:szCs w:val="27"/>
          <w:lang w:eastAsia="pl-PL"/>
        </w:rPr>
        <w:t>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5B57D4">
        <w:rPr>
          <w:rFonts w:ascii="Times New Roman" w:eastAsia="Times New Roman" w:hAnsi="Times New Roman" w:cs="Times New Roman"/>
          <w:color w:val="000000"/>
          <w:sz w:val="27"/>
          <w:szCs w:val="27"/>
          <w:lang w:eastAsia="pl-PL"/>
        </w:rPr>
        <w:br/>
        <w:t>Informacje dotyczące przebiegu aukcji elektronicznej: </w:t>
      </w:r>
      <w:r w:rsidRPr="005B57D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5B57D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5B57D4">
        <w:rPr>
          <w:rFonts w:ascii="Times New Roman" w:eastAsia="Times New Roman" w:hAnsi="Times New Roman" w:cs="Times New Roman"/>
          <w:color w:val="000000"/>
          <w:sz w:val="27"/>
          <w:szCs w:val="27"/>
          <w:lang w:eastAsia="pl-PL"/>
        </w:rPr>
        <w:br/>
        <w:t>Wymagania dotyczące rejestracji i identyfikacji wykonawców w aukcji elektronicznej: </w:t>
      </w:r>
      <w:r w:rsidRPr="005B57D4">
        <w:rPr>
          <w:rFonts w:ascii="Times New Roman" w:eastAsia="Times New Roman" w:hAnsi="Times New Roman" w:cs="Times New Roman"/>
          <w:color w:val="000000"/>
          <w:sz w:val="27"/>
          <w:szCs w:val="27"/>
          <w:lang w:eastAsia="pl-PL"/>
        </w:rPr>
        <w:br/>
        <w:t>Informacje o liczbie etapów aukcji elektronicznej i czasie ich trwania:</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br/>
        <w:t>Czas trwania: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5B57D4">
        <w:rPr>
          <w:rFonts w:ascii="Times New Roman" w:eastAsia="Times New Roman" w:hAnsi="Times New Roman" w:cs="Times New Roman"/>
          <w:color w:val="000000"/>
          <w:sz w:val="27"/>
          <w:szCs w:val="27"/>
          <w:lang w:eastAsia="pl-PL"/>
        </w:rPr>
        <w:br/>
        <w:t>Warunki zamknięcia aukcji elektronicznej: </w:t>
      </w:r>
      <w:r w:rsidRPr="005B57D4">
        <w:rPr>
          <w:rFonts w:ascii="Times New Roman" w:eastAsia="Times New Roman" w:hAnsi="Times New Roman" w:cs="Times New Roman"/>
          <w:color w:val="000000"/>
          <w:sz w:val="27"/>
          <w:szCs w:val="27"/>
          <w:lang w:eastAsia="pl-PL"/>
        </w:rPr>
        <w:br/>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br/>
      </w:r>
      <w:proofErr w:type="spellStart"/>
      <w:r w:rsidRPr="005B57D4">
        <w:rPr>
          <w:rFonts w:ascii="Times New Roman" w:eastAsia="Times New Roman" w:hAnsi="Times New Roman" w:cs="Times New Roman"/>
          <w:b/>
          <w:bCs/>
          <w:color w:val="000000"/>
          <w:sz w:val="27"/>
          <w:szCs w:val="27"/>
          <w:lang w:eastAsia="pl-PL"/>
        </w:rPr>
        <w:t>IV.2</w:t>
      </w:r>
      <w:proofErr w:type="spellEnd"/>
      <w:r w:rsidRPr="005B57D4">
        <w:rPr>
          <w:rFonts w:ascii="Times New Roman" w:eastAsia="Times New Roman" w:hAnsi="Times New Roman" w:cs="Times New Roman"/>
          <w:b/>
          <w:bCs/>
          <w:color w:val="000000"/>
          <w:sz w:val="27"/>
          <w:szCs w:val="27"/>
          <w:lang w:eastAsia="pl-PL"/>
        </w:rPr>
        <w:t>) KRYTERIA OCENY OFERT </w:t>
      </w:r>
      <w:r w:rsidRPr="005B57D4">
        <w:rPr>
          <w:rFonts w:ascii="Times New Roman" w:eastAsia="Times New Roman" w:hAnsi="Times New Roman" w:cs="Times New Roman"/>
          <w:color w:val="000000"/>
          <w:sz w:val="27"/>
          <w:szCs w:val="27"/>
          <w:lang w:eastAsia="pl-PL"/>
        </w:rPr>
        <w:br/>
      </w:r>
      <w:proofErr w:type="spellStart"/>
      <w:r w:rsidRPr="005B57D4">
        <w:rPr>
          <w:rFonts w:ascii="Times New Roman" w:eastAsia="Times New Roman" w:hAnsi="Times New Roman" w:cs="Times New Roman"/>
          <w:b/>
          <w:bCs/>
          <w:color w:val="000000"/>
          <w:sz w:val="27"/>
          <w:szCs w:val="27"/>
          <w:lang w:eastAsia="pl-PL"/>
        </w:rPr>
        <w:t>IV.2.1</w:t>
      </w:r>
      <w:proofErr w:type="spellEnd"/>
      <w:r w:rsidRPr="005B57D4">
        <w:rPr>
          <w:rFonts w:ascii="Times New Roman" w:eastAsia="Times New Roman" w:hAnsi="Times New Roman" w:cs="Times New Roman"/>
          <w:b/>
          <w:bCs/>
          <w:color w:val="000000"/>
          <w:sz w:val="27"/>
          <w:szCs w:val="27"/>
          <w:lang w:eastAsia="pl-PL"/>
        </w:rPr>
        <w:t>) Kryteria oceny ofert: </w:t>
      </w:r>
      <w:r w:rsidRPr="005B57D4">
        <w:rPr>
          <w:rFonts w:ascii="Times New Roman" w:eastAsia="Times New Roman" w:hAnsi="Times New Roman" w:cs="Times New Roman"/>
          <w:color w:val="000000"/>
          <w:sz w:val="27"/>
          <w:szCs w:val="27"/>
          <w:lang w:eastAsia="pl-PL"/>
        </w:rPr>
        <w:br/>
      </w:r>
      <w:proofErr w:type="spellStart"/>
      <w:r w:rsidRPr="005B57D4">
        <w:rPr>
          <w:rFonts w:ascii="Times New Roman" w:eastAsia="Times New Roman" w:hAnsi="Times New Roman" w:cs="Times New Roman"/>
          <w:b/>
          <w:bCs/>
          <w:color w:val="000000"/>
          <w:sz w:val="27"/>
          <w:szCs w:val="27"/>
          <w:lang w:eastAsia="pl-PL"/>
        </w:rPr>
        <w:t>IV.2.2</w:t>
      </w:r>
      <w:proofErr w:type="spellEnd"/>
      <w:r w:rsidRPr="005B57D4">
        <w:rPr>
          <w:rFonts w:ascii="Times New Roman" w:eastAsia="Times New Roman" w:hAnsi="Times New Roman" w:cs="Times New Roman"/>
          <w:b/>
          <w:bCs/>
          <w:color w:val="000000"/>
          <w:sz w:val="27"/>
          <w:szCs w:val="27"/>
          <w:lang w:eastAsia="pl-PL"/>
        </w:rPr>
        <w:t>) Kryteria</w:t>
      </w:r>
      <w:r w:rsidRPr="005B57D4">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48"/>
        <w:gridCol w:w="1016"/>
      </w:tblGrid>
      <w:tr w:rsidR="005B57D4" w:rsidRPr="005B57D4" w:rsidTr="005B57D4">
        <w:tc>
          <w:tcPr>
            <w:tcW w:w="0" w:type="auto"/>
            <w:tcBorders>
              <w:top w:val="single" w:sz="6" w:space="0" w:color="000000"/>
              <w:left w:val="single" w:sz="6" w:space="0" w:color="000000"/>
              <w:bottom w:val="single" w:sz="6" w:space="0" w:color="000000"/>
              <w:right w:val="single" w:sz="6" w:space="0" w:color="000000"/>
            </w:tcBorders>
            <w:vAlign w:val="center"/>
            <w:hideMark/>
          </w:tcPr>
          <w:p w:rsidR="005B57D4" w:rsidRPr="005B57D4" w:rsidRDefault="005B57D4" w:rsidP="005B57D4">
            <w:pPr>
              <w:spacing w:after="0" w:line="240" w:lineRule="auto"/>
              <w:rPr>
                <w:rFonts w:ascii="Times New Roman" w:eastAsia="Times New Roman" w:hAnsi="Times New Roman" w:cs="Times New Roman"/>
                <w:sz w:val="24"/>
                <w:szCs w:val="24"/>
                <w:lang w:eastAsia="pl-PL"/>
              </w:rPr>
            </w:pPr>
            <w:r w:rsidRPr="005B57D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7D4" w:rsidRPr="005B57D4" w:rsidRDefault="005B57D4" w:rsidP="005B57D4">
            <w:pPr>
              <w:spacing w:after="0" w:line="240" w:lineRule="auto"/>
              <w:rPr>
                <w:rFonts w:ascii="Times New Roman" w:eastAsia="Times New Roman" w:hAnsi="Times New Roman" w:cs="Times New Roman"/>
                <w:sz w:val="24"/>
                <w:szCs w:val="24"/>
                <w:lang w:eastAsia="pl-PL"/>
              </w:rPr>
            </w:pPr>
            <w:r w:rsidRPr="005B57D4">
              <w:rPr>
                <w:rFonts w:ascii="Times New Roman" w:eastAsia="Times New Roman" w:hAnsi="Times New Roman" w:cs="Times New Roman"/>
                <w:sz w:val="24"/>
                <w:szCs w:val="24"/>
                <w:lang w:eastAsia="pl-PL"/>
              </w:rPr>
              <w:t>Znaczenie</w:t>
            </w:r>
          </w:p>
        </w:tc>
      </w:tr>
      <w:tr w:rsidR="005B57D4" w:rsidRPr="005B57D4" w:rsidTr="005B57D4">
        <w:tc>
          <w:tcPr>
            <w:tcW w:w="0" w:type="auto"/>
            <w:tcBorders>
              <w:top w:val="single" w:sz="6" w:space="0" w:color="000000"/>
              <w:left w:val="single" w:sz="6" w:space="0" w:color="000000"/>
              <w:bottom w:val="single" w:sz="6" w:space="0" w:color="000000"/>
              <w:right w:val="single" w:sz="6" w:space="0" w:color="000000"/>
            </w:tcBorders>
            <w:vAlign w:val="center"/>
            <w:hideMark/>
          </w:tcPr>
          <w:p w:rsidR="005B57D4" w:rsidRPr="005B57D4" w:rsidRDefault="005B57D4" w:rsidP="005B57D4">
            <w:pPr>
              <w:spacing w:after="0" w:line="240" w:lineRule="auto"/>
              <w:rPr>
                <w:rFonts w:ascii="Times New Roman" w:eastAsia="Times New Roman" w:hAnsi="Times New Roman" w:cs="Times New Roman"/>
                <w:sz w:val="24"/>
                <w:szCs w:val="24"/>
                <w:lang w:eastAsia="pl-PL"/>
              </w:rPr>
            </w:pPr>
            <w:r w:rsidRPr="005B57D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7D4" w:rsidRPr="005B57D4" w:rsidRDefault="005B57D4" w:rsidP="005B57D4">
            <w:pPr>
              <w:spacing w:after="0" w:line="240" w:lineRule="auto"/>
              <w:rPr>
                <w:rFonts w:ascii="Times New Roman" w:eastAsia="Times New Roman" w:hAnsi="Times New Roman" w:cs="Times New Roman"/>
                <w:sz w:val="24"/>
                <w:szCs w:val="24"/>
                <w:lang w:eastAsia="pl-PL"/>
              </w:rPr>
            </w:pPr>
            <w:r w:rsidRPr="005B57D4">
              <w:rPr>
                <w:rFonts w:ascii="Times New Roman" w:eastAsia="Times New Roman" w:hAnsi="Times New Roman" w:cs="Times New Roman"/>
                <w:sz w:val="24"/>
                <w:szCs w:val="24"/>
                <w:lang w:eastAsia="pl-PL"/>
              </w:rPr>
              <w:t>60,00</w:t>
            </w:r>
          </w:p>
        </w:tc>
      </w:tr>
      <w:tr w:rsidR="005B57D4" w:rsidRPr="005B57D4" w:rsidTr="005B57D4">
        <w:tc>
          <w:tcPr>
            <w:tcW w:w="0" w:type="auto"/>
            <w:tcBorders>
              <w:top w:val="single" w:sz="6" w:space="0" w:color="000000"/>
              <w:left w:val="single" w:sz="6" w:space="0" w:color="000000"/>
              <w:bottom w:val="single" w:sz="6" w:space="0" w:color="000000"/>
              <w:right w:val="single" w:sz="6" w:space="0" w:color="000000"/>
            </w:tcBorders>
            <w:vAlign w:val="center"/>
            <w:hideMark/>
          </w:tcPr>
          <w:p w:rsidR="005B57D4" w:rsidRPr="005B57D4" w:rsidRDefault="005B57D4" w:rsidP="005B57D4">
            <w:pPr>
              <w:spacing w:after="0" w:line="240" w:lineRule="auto"/>
              <w:rPr>
                <w:rFonts w:ascii="Times New Roman" w:eastAsia="Times New Roman" w:hAnsi="Times New Roman" w:cs="Times New Roman"/>
                <w:sz w:val="24"/>
                <w:szCs w:val="24"/>
                <w:lang w:eastAsia="pl-PL"/>
              </w:rPr>
            </w:pPr>
            <w:r w:rsidRPr="005B57D4">
              <w:rPr>
                <w:rFonts w:ascii="Times New Roman" w:eastAsia="Times New Roman" w:hAnsi="Times New Roman" w:cs="Times New Roman"/>
                <w:sz w:val="24"/>
                <w:szCs w:val="24"/>
                <w:lang w:eastAsia="pl-PL"/>
              </w:rPr>
              <w:t>Czas reakcji na wezwanie do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7D4" w:rsidRPr="005B57D4" w:rsidRDefault="005B57D4" w:rsidP="005B57D4">
            <w:pPr>
              <w:spacing w:after="0" w:line="240" w:lineRule="auto"/>
              <w:rPr>
                <w:rFonts w:ascii="Times New Roman" w:eastAsia="Times New Roman" w:hAnsi="Times New Roman" w:cs="Times New Roman"/>
                <w:sz w:val="24"/>
                <w:szCs w:val="24"/>
                <w:lang w:eastAsia="pl-PL"/>
              </w:rPr>
            </w:pPr>
            <w:r w:rsidRPr="005B57D4">
              <w:rPr>
                <w:rFonts w:ascii="Times New Roman" w:eastAsia="Times New Roman" w:hAnsi="Times New Roman" w:cs="Times New Roman"/>
                <w:sz w:val="24"/>
                <w:szCs w:val="24"/>
                <w:lang w:eastAsia="pl-PL"/>
              </w:rPr>
              <w:t>40,00</w:t>
            </w:r>
          </w:p>
        </w:tc>
      </w:tr>
    </w:tbl>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br/>
      </w:r>
      <w:proofErr w:type="spellStart"/>
      <w:r w:rsidRPr="005B57D4">
        <w:rPr>
          <w:rFonts w:ascii="Times New Roman" w:eastAsia="Times New Roman" w:hAnsi="Times New Roman" w:cs="Times New Roman"/>
          <w:b/>
          <w:bCs/>
          <w:color w:val="000000"/>
          <w:sz w:val="27"/>
          <w:szCs w:val="27"/>
          <w:lang w:eastAsia="pl-PL"/>
        </w:rPr>
        <w:t>IV.2.3</w:t>
      </w:r>
      <w:proofErr w:type="spellEnd"/>
      <w:r w:rsidRPr="005B57D4">
        <w:rPr>
          <w:rFonts w:ascii="Times New Roman" w:eastAsia="Times New Roman" w:hAnsi="Times New Roman" w:cs="Times New Roman"/>
          <w:b/>
          <w:bCs/>
          <w:color w:val="000000"/>
          <w:sz w:val="27"/>
          <w:szCs w:val="27"/>
          <w:lang w:eastAsia="pl-PL"/>
        </w:rPr>
        <w:t xml:space="preserve">) Zastosowanie procedury, o której mowa w art. </w:t>
      </w:r>
      <w:proofErr w:type="spellStart"/>
      <w:r w:rsidRPr="005B57D4">
        <w:rPr>
          <w:rFonts w:ascii="Times New Roman" w:eastAsia="Times New Roman" w:hAnsi="Times New Roman" w:cs="Times New Roman"/>
          <w:b/>
          <w:bCs/>
          <w:color w:val="000000"/>
          <w:sz w:val="27"/>
          <w:szCs w:val="27"/>
          <w:lang w:eastAsia="pl-PL"/>
        </w:rPr>
        <w:t>24aa</w:t>
      </w:r>
      <w:proofErr w:type="spellEnd"/>
      <w:r w:rsidRPr="005B57D4">
        <w:rPr>
          <w:rFonts w:ascii="Times New Roman" w:eastAsia="Times New Roman" w:hAnsi="Times New Roman" w:cs="Times New Roman"/>
          <w:b/>
          <w:bCs/>
          <w:color w:val="000000"/>
          <w:sz w:val="27"/>
          <w:szCs w:val="27"/>
          <w:lang w:eastAsia="pl-PL"/>
        </w:rPr>
        <w:t xml:space="preserve"> ust. 1 ustawy </w:t>
      </w:r>
      <w:proofErr w:type="spellStart"/>
      <w:r w:rsidRPr="005B57D4">
        <w:rPr>
          <w:rFonts w:ascii="Times New Roman" w:eastAsia="Times New Roman" w:hAnsi="Times New Roman" w:cs="Times New Roman"/>
          <w:b/>
          <w:bCs/>
          <w:color w:val="000000"/>
          <w:sz w:val="27"/>
          <w:szCs w:val="27"/>
          <w:lang w:eastAsia="pl-PL"/>
        </w:rPr>
        <w:t>Pzp</w:t>
      </w:r>
      <w:proofErr w:type="spellEnd"/>
      <w:r w:rsidRPr="005B57D4">
        <w:rPr>
          <w:rFonts w:ascii="Times New Roman" w:eastAsia="Times New Roman" w:hAnsi="Times New Roman" w:cs="Times New Roman"/>
          <w:b/>
          <w:bCs/>
          <w:color w:val="000000"/>
          <w:sz w:val="27"/>
          <w:szCs w:val="27"/>
          <w:lang w:eastAsia="pl-PL"/>
        </w:rPr>
        <w:t> </w:t>
      </w:r>
      <w:r w:rsidRPr="005B57D4">
        <w:rPr>
          <w:rFonts w:ascii="Times New Roman" w:eastAsia="Times New Roman" w:hAnsi="Times New Roman" w:cs="Times New Roman"/>
          <w:color w:val="000000"/>
          <w:sz w:val="27"/>
          <w:szCs w:val="27"/>
          <w:lang w:eastAsia="pl-PL"/>
        </w:rPr>
        <w:t>(przetarg nieograniczony) </w:t>
      </w:r>
      <w:r w:rsidRPr="005B57D4">
        <w:rPr>
          <w:rFonts w:ascii="Times New Roman" w:eastAsia="Times New Roman" w:hAnsi="Times New Roman" w:cs="Times New Roman"/>
          <w:color w:val="000000"/>
          <w:sz w:val="27"/>
          <w:szCs w:val="27"/>
          <w:lang w:eastAsia="pl-PL"/>
        </w:rPr>
        <w:br/>
        <w:t>Tak </w:t>
      </w:r>
      <w:r w:rsidRPr="005B57D4">
        <w:rPr>
          <w:rFonts w:ascii="Times New Roman" w:eastAsia="Times New Roman" w:hAnsi="Times New Roman" w:cs="Times New Roman"/>
          <w:color w:val="000000"/>
          <w:sz w:val="27"/>
          <w:szCs w:val="27"/>
          <w:lang w:eastAsia="pl-PL"/>
        </w:rPr>
        <w:br/>
      </w:r>
      <w:proofErr w:type="spellStart"/>
      <w:r w:rsidRPr="005B57D4">
        <w:rPr>
          <w:rFonts w:ascii="Times New Roman" w:eastAsia="Times New Roman" w:hAnsi="Times New Roman" w:cs="Times New Roman"/>
          <w:b/>
          <w:bCs/>
          <w:color w:val="000000"/>
          <w:sz w:val="27"/>
          <w:szCs w:val="27"/>
          <w:lang w:eastAsia="pl-PL"/>
        </w:rPr>
        <w:t>IV.3</w:t>
      </w:r>
      <w:proofErr w:type="spellEnd"/>
      <w:r w:rsidRPr="005B57D4">
        <w:rPr>
          <w:rFonts w:ascii="Times New Roman" w:eastAsia="Times New Roman" w:hAnsi="Times New Roman" w:cs="Times New Roman"/>
          <w:b/>
          <w:bCs/>
          <w:color w:val="000000"/>
          <w:sz w:val="27"/>
          <w:szCs w:val="27"/>
          <w:lang w:eastAsia="pl-PL"/>
        </w:rPr>
        <w:t>) Negocjacje z ogłoszeniem, dialog konkurencyjny, partnerstwo innowacyjne </w:t>
      </w:r>
      <w:r w:rsidRPr="005B57D4">
        <w:rPr>
          <w:rFonts w:ascii="Times New Roman" w:eastAsia="Times New Roman" w:hAnsi="Times New Roman" w:cs="Times New Roman"/>
          <w:color w:val="000000"/>
          <w:sz w:val="27"/>
          <w:szCs w:val="27"/>
          <w:lang w:eastAsia="pl-PL"/>
        </w:rPr>
        <w:br/>
      </w:r>
      <w:proofErr w:type="spellStart"/>
      <w:r w:rsidRPr="005B57D4">
        <w:rPr>
          <w:rFonts w:ascii="Times New Roman" w:eastAsia="Times New Roman" w:hAnsi="Times New Roman" w:cs="Times New Roman"/>
          <w:b/>
          <w:bCs/>
          <w:color w:val="000000"/>
          <w:sz w:val="27"/>
          <w:szCs w:val="27"/>
          <w:lang w:eastAsia="pl-PL"/>
        </w:rPr>
        <w:t>IV.3.1</w:t>
      </w:r>
      <w:proofErr w:type="spellEnd"/>
      <w:r w:rsidRPr="005B57D4">
        <w:rPr>
          <w:rFonts w:ascii="Times New Roman" w:eastAsia="Times New Roman" w:hAnsi="Times New Roman" w:cs="Times New Roman"/>
          <w:b/>
          <w:bCs/>
          <w:color w:val="000000"/>
          <w:sz w:val="27"/>
          <w:szCs w:val="27"/>
          <w:lang w:eastAsia="pl-PL"/>
        </w:rPr>
        <w:t>) Informacje na temat negocjacji z ogłoszeniem</w:t>
      </w:r>
      <w:r w:rsidRPr="005B57D4">
        <w:rPr>
          <w:rFonts w:ascii="Times New Roman" w:eastAsia="Times New Roman" w:hAnsi="Times New Roman" w:cs="Times New Roman"/>
          <w:color w:val="000000"/>
          <w:sz w:val="27"/>
          <w:szCs w:val="27"/>
          <w:lang w:eastAsia="pl-PL"/>
        </w:rPr>
        <w:t> </w:t>
      </w:r>
      <w:r w:rsidRPr="005B57D4">
        <w:rPr>
          <w:rFonts w:ascii="Times New Roman" w:eastAsia="Times New Roman" w:hAnsi="Times New Roman" w:cs="Times New Roman"/>
          <w:color w:val="000000"/>
          <w:sz w:val="27"/>
          <w:szCs w:val="27"/>
          <w:lang w:eastAsia="pl-PL"/>
        </w:rPr>
        <w:br/>
        <w:t>Minimalne wymagania, które muszą spełniać wszystkie oferty: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5B57D4">
        <w:rPr>
          <w:rFonts w:ascii="Times New Roman" w:eastAsia="Times New Roman" w:hAnsi="Times New Roman" w:cs="Times New Roman"/>
          <w:color w:val="000000"/>
          <w:sz w:val="27"/>
          <w:szCs w:val="27"/>
          <w:lang w:eastAsia="pl-PL"/>
        </w:rPr>
        <w:br/>
        <w:t>Przewidziany jest podział negocjacji na etapy w celu ograniczenia liczby ofert: </w:t>
      </w:r>
      <w:r w:rsidRPr="005B57D4">
        <w:rPr>
          <w:rFonts w:ascii="Times New Roman" w:eastAsia="Times New Roman" w:hAnsi="Times New Roman" w:cs="Times New Roman"/>
          <w:color w:val="000000"/>
          <w:sz w:val="27"/>
          <w:szCs w:val="27"/>
          <w:lang w:eastAsia="pl-PL"/>
        </w:rPr>
        <w:br/>
        <w:t>Należy podać informacje na temat etapów negocjacji (w tym liczbę etapów):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color w:val="000000"/>
          <w:sz w:val="27"/>
          <w:szCs w:val="27"/>
          <w:lang w:eastAsia="pl-PL"/>
        </w:rPr>
        <w:br/>
        <w:t>Informacje dodatkowe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color w:val="000000"/>
          <w:sz w:val="27"/>
          <w:szCs w:val="27"/>
          <w:lang w:eastAsia="pl-PL"/>
        </w:rPr>
        <w:br/>
      </w:r>
      <w:proofErr w:type="spellStart"/>
      <w:r w:rsidRPr="005B57D4">
        <w:rPr>
          <w:rFonts w:ascii="Times New Roman" w:eastAsia="Times New Roman" w:hAnsi="Times New Roman" w:cs="Times New Roman"/>
          <w:b/>
          <w:bCs/>
          <w:color w:val="000000"/>
          <w:sz w:val="27"/>
          <w:szCs w:val="27"/>
          <w:lang w:eastAsia="pl-PL"/>
        </w:rPr>
        <w:t>IV.3.2</w:t>
      </w:r>
      <w:proofErr w:type="spellEnd"/>
      <w:r w:rsidRPr="005B57D4">
        <w:rPr>
          <w:rFonts w:ascii="Times New Roman" w:eastAsia="Times New Roman" w:hAnsi="Times New Roman" w:cs="Times New Roman"/>
          <w:b/>
          <w:bCs/>
          <w:color w:val="000000"/>
          <w:sz w:val="27"/>
          <w:szCs w:val="27"/>
          <w:lang w:eastAsia="pl-PL"/>
        </w:rPr>
        <w:t>) Informacje na temat dialogu konkurencyjnego</w:t>
      </w:r>
      <w:r w:rsidRPr="005B57D4">
        <w:rPr>
          <w:rFonts w:ascii="Times New Roman" w:eastAsia="Times New Roman" w:hAnsi="Times New Roman" w:cs="Times New Roman"/>
          <w:color w:val="000000"/>
          <w:sz w:val="27"/>
          <w:szCs w:val="27"/>
          <w:lang w:eastAsia="pl-PL"/>
        </w:rPr>
        <w:t> </w:t>
      </w:r>
      <w:r w:rsidRPr="005B57D4">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color w:val="000000"/>
          <w:sz w:val="27"/>
          <w:szCs w:val="27"/>
          <w:lang w:eastAsia="pl-PL"/>
        </w:rPr>
        <w:br/>
        <w:t>Wstępny harmonogram postępowania: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color w:val="000000"/>
          <w:sz w:val="27"/>
          <w:szCs w:val="27"/>
          <w:lang w:eastAsia="pl-PL"/>
        </w:rPr>
        <w:br/>
        <w:t>Podział dialogu na etapy w celu ograniczenia liczby rozwiązań: </w:t>
      </w:r>
      <w:r w:rsidRPr="005B57D4">
        <w:rPr>
          <w:rFonts w:ascii="Times New Roman" w:eastAsia="Times New Roman" w:hAnsi="Times New Roman" w:cs="Times New Roman"/>
          <w:color w:val="000000"/>
          <w:sz w:val="27"/>
          <w:szCs w:val="27"/>
          <w:lang w:eastAsia="pl-PL"/>
        </w:rPr>
        <w:br/>
        <w:t>Należy podać informacje na temat etapów dialogu: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color w:val="000000"/>
          <w:sz w:val="27"/>
          <w:szCs w:val="27"/>
          <w:lang w:eastAsia="pl-PL"/>
        </w:rPr>
        <w:br/>
        <w:t>Informacje dodatkowe: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color w:val="000000"/>
          <w:sz w:val="27"/>
          <w:szCs w:val="27"/>
          <w:lang w:eastAsia="pl-PL"/>
        </w:rPr>
        <w:br/>
      </w:r>
      <w:proofErr w:type="spellStart"/>
      <w:r w:rsidRPr="005B57D4">
        <w:rPr>
          <w:rFonts w:ascii="Times New Roman" w:eastAsia="Times New Roman" w:hAnsi="Times New Roman" w:cs="Times New Roman"/>
          <w:b/>
          <w:bCs/>
          <w:color w:val="000000"/>
          <w:sz w:val="27"/>
          <w:szCs w:val="27"/>
          <w:lang w:eastAsia="pl-PL"/>
        </w:rPr>
        <w:t>IV.3.3</w:t>
      </w:r>
      <w:proofErr w:type="spellEnd"/>
      <w:r w:rsidRPr="005B57D4">
        <w:rPr>
          <w:rFonts w:ascii="Times New Roman" w:eastAsia="Times New Roman" w:hAnsi="Times New Roman" w:cs="Times New Roman"/>
          <w:b/>
          <w:bCs/>
          <w:color w:val="000000"/>
          <w:sz w:val="27"/>
          <w:szCs w:val="27"/>
          <w:lang w:eastAsia="pl-PL"/>
        </w:rPr>
        <w:t>) Informacje na temat partnerstwa innowacyjnego</w:t>
      </w:r>
      <w:r w:rsidRPr="005B57D4">
        <w:rPr>
          <w:rFonts w:ascii="Times New Roman" w:eastAsia="Times New Roman" w:hAnsi="Times New Roman" w:cs="Times New Roman"/>
          <w:color w:val="000000"/>
          <w:sz w:val="27"/>
          <w:szCs w:val="27"/>
          <w:lang w:eastAsia="pl-PL"/>
        </w:rPr>
        <w:t> </w:t>
      </w:r>
      <w:r w:rsidRPr="005B57D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color w:val="000000"/>
          <w:sz w:val="27"/>
          <w:szCs w:val="27"/>
          <w:lang w:eastAsia="pl-PL"/>
        </w:rPr>
        <w:br/>
        <w:t>Informacje dodatkowe: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color w:val="000000"/>
          <w:sz w:val="27"/>
          <w:szCs w:val="27"/>
          <w:lang w:eastAsia="pl-PL"/>
        </w:rPr>
        <w:br/>
      </w:r>
      <w:proofErr w:type="spellStart"/>
      <w:r w:rsidRPr="005B57D4">
        <w:rPr>
          <w:rFonts w:ascii="Times New Roman" w:eastAsia="Times New Roman" w:hAnsi="Times New Roman" w:cs="Times New Roman"/>
          <w:b/>
          <w:bCs/>
          <w:color w:val="000000"/>
          <w:sz w:val="27"/>
          <w:szCs w:val="27"/>
          <w:lang w:eastAsia="pl-PL"/>
        </w:rPr>
        <w:t>IV.4</w:t>
      </w:r>
      <w:proofErr w:type="spellEnd"/>
      <w:r w:rsidRPr="005B57D4">
        <w:rPr>
          <w:rFonts w:ascii="Times New Roman" w:eastAsia="Times New Roman" w:hAnsi="Times New Roman" w:cs="Times New Roman"/>
          <w:b/>
          <w:bCs/>
          <w:color w:val="000000"/>
          <w:sz w:val="27"/>
          <w:szCs w:val="27"/>
          <w:lang w:eastAsia="pl-PL"/>
        </w:rPr>
        <w:t>) Licytacja elektroniczna </w:t>
      </w:r>
      <w:r w:rsidRPr="005B57D4">
        <w:rPr>
          <w:rFonts w:ascii="Times New Roman" w:eastAsia="Times New Roman" w:hAnsi="Times New Roman" w:cs="Times New Roman"/>
          <w:color w:val="000000"/>
          <w:sz w:val="27"/>
          <w:szCs w:val="27"/>
          <w:lang w:eastAsia="pl-PL"/>
        </w:rPr>
        <w:br/>
        <w:t>Adres strony internetowej, na której będzie prowadzona licytacja elektroniczna: </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t>Informacje o liczbie etapów licytacji elektronicznej i czasie ich trwania:</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t>Czas trwania: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t>Termin składania wniosków o dopuszczenie do udziału w licytacji elektronicznej: </w:t>
      </w:r>
      <w:r w:rsidRPr="005B57D4">
        <w:rPr>
          <w:rFonts w:ascii="Times New Roman" w:eastAsia="Times New Roman" w:hAnsi="Times New Roman" w:cs="Times New Roman"/>
          <w:color w:val="000000"/>
          <w:sz w:val="27"/>
          <w:szCs w:val="27"/>
          <w:lang w:eastAsia="pl-PL"/>
        </w:rPr>
        <w:br/>
        <w:t>Data: godzina: </w:t>
      </w:r>
      <w:r w:rsidRPr="005B57D4">
        <w:rPr>
          <w:rFonts w:ascii="Times New Roman" w:eastAsia="Times New Roman" w:hAnsi="Times New Roman" w:cs="Times New Roman"/>
          <w:color w:val="000000"/>
          <w:sz w:val="27"/>
          <w:szCs w:val="27"/>
          <w:lang w:eastAsia="pl-PL"/>
        </w:rPr>
        <w:br/>
        <w:t>Termin otwarcia licytacji elektronicznej: </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t>Termin i warunki zamknięcia licytacji elektronicznej: </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br/>
        <w:t>Wymagania dotyczące zabezpieczenia należytego wykonania umowy: </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r w:rsidRPr="005B57D4">
        <w:rPr>
          <w:rFonts w:ascii="Times New Roman" w:eastAsia="Times New Roman" w:hAnsi="Times New Roman" w:cs="Times New Roman"/>
          <w:color w:val="000000"/>
          <w:sz w:val="27"/>
          <w:szCs w:val="27"/>
          <w:lang w:eastAsia="pl-PL"/>
        </w:rPr>
        <w:br/>
        <w:t>Informacje dodatkowe: </w:t>
      </w:r>
    </w:p>
    <w:p w:rsidR="005B57D4" w:rsidRPr="005B57D4" w:rsidRDefault="005B57D4" w:rsidP="005B57D4">
      <w:pPr>
        <w:spacing w:after="0" w:line="450" w:lineRule="atLeast"/>
        <w:rPr>
          <w:rFonts w:ascii="Times New Roman" w:eastAsia="Times New Roman" w:hAnsi="Times New Roman" w:cs="Times New Roman"/>
          <w:color w:val="000000"/>
          <w:sz w:val="27"/>
          <w:szCs w:val="27"/>
          <w:lang w:eastAsia="pl-PL"/>
        </w:rPr>
      </w:pPr>
      <w:proofErr w:type="spellStart"/>
      <w:r w:rsidRPr="005B57D4">
        <w:rPr>
          <w:rFonts w:ascii="Times New Roman" w:eastAsia="Times New Roman" w:hAnsi="Times New Roman" w:cs="Times New Roman"/>
          <w:b/>
          <w:bCs/>
          <w:color w:val="000000"/>
          <w:sz w:val="27"/>
          <w:szCs w:val="27"/>
          <w:lang w:eastAsia="pl-PL"/>
        </w:rPr>
        <w:t>IV.5</w:t>
      </w:r>
      <w:proofErr w:type="spellEnd"/>
      <w:r w:rsidRPr="005B57D4">
        <w:rPr>
          <w:rFonts w:ascii="Times New Roman" w:eastAsia="Times New Roman" w:hAnsi="Times New Roman" w:cs="Times New Roman"/>
          <w:b/>
          <w:bCs/>
          <w:color w:val="000000"/>
          <w:sz w:val="27"/>
          <w:szCs w:val="27"/>
          <w:lang w:eastAsia="pl-PL"/>
        </w:rPr>
        <w:t>) ZMIANA UMOWY</w:t>
      </w:r>
      <w:r w:rsidRPr="005B57D4">
        <w:rPr>
          <w:rFonts w:ascii="Times New Roman" w:eastAsia="Times New Roman" w:hAnsi="Times New Roman" w:cs="Times New Roman"/>
          <w:color w:val="000000"/>
          <w:sz w:val="27"/>
          <w:szCs w:val="27"/>
          <w:lang w:eastAsia="pl-PL"/>
        </w:rPr>
        <w:t>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B57D4">
        <w:rPr>
          <w:rFonts w:ascii="Times New Roman" w:eastAsia="Times New Roman" w:hAnsi="Times New Roman" w:cs="Times New Roman"/>
          <w:color w:val="000000"/>
          <w:sz w:val="27"/>
          <w:szCs w:val="27"/>
          <w:lang w:eastAsia="pl-PL"/>
        </w:rPr>
        <w:t> Tak </w:t>
      </w:r>
      <w:r w:rsidRPr="005B57D4">
        <w:rPr>
          <w:rFonts w:ascii="Times New Roman" w:eastAsia="Times New Roman" w:hAnsi="Times New Roman" w:cs="Times New Roman"/>
          <w:color w:val="000000"/>
          <w:sz w:val="27"/>
          <w:szCs w:val="27"/>
          <w:lang w:eastAsia="pl-PL"/>
        </w:rPr>
        <w:br/>
        <w:t>Należy wskazać zakres, charakter zmian oraz warunki wprowadzenia zmian: </w:t>
      </w:r>
      <w:r w:rsidRPr="005B57D4">
        <w:rPr>
          <w:rFonts w:ascii="Times New Roman" w:eastAsia="Times New Roman" w:hAnsi="Times New Roman" w:cs="Times New Roman"/>
          <w:color w:val="000000"/>
          <w:sz w:val="27"/>
          <w:szCs w:val="27"/>
          <w:lang w:eastAsia="pl-PL"/>
        </w:rPr>
        <w:br/>
        <w:t xml:space="preserve">1. Zamawiający działając w oparciu o art. 144 ust 1 ustawy Prawo zamówień publicznych określa następujące okoliczności zmiany terminu ustalonego w § 2 ust. 2 niniejszej umowy, w szczególności: a) Wystąpienie zmian powszechnie obowiązujących przepisów prawa w zakresie mającym wpływ na termin realizacji przedmiotu umowy, b) wstrzymaniem realizacji przedmiotu umowy przez Zamawiającego, c) działaniem siły wyższej (np. klęski żywiołowe, strajki generalne lub lokalne), mającej bezpośredni wpływ na terminowość wykonywania przedmiotu umowy, d) wystąpieniem okoliczności, których strony umowy nie były w stanie przewidzieć, pomimo zachowania należytej staranności, e) na skutek działań osób trzecich lub organów władzy publicznej, które spowodują przerwanie lub czasowe zawieszenie realizacji przedmiotu umowy, f) w przypadku konieczności wykonania dodatkowych badań i ekspertyz, analiz itp., których strony umowy nie były w stanie przewidzieć, pomimo zachowania należytej staranności. 2. Zakazuje się istotnych zmian postanowień zawartej umowy w stosunku do treści oferty na podstawie, której dokonano wyboru wykonawcy chyba, że zmiana będzie dotyczyła następujących zdarzeń: a) wystąpienia zmian powszechnie obowiązujących przepisów prawa w zakresie mającym wpływ na realizację przedmiotu umowy b) wynikłych rozbieżności lub niejasności w rozumieniu pojęć użytych w umowie, których nie można usunąć w inny sposób, a zmiana będzie umożliwiać usunięcie rozbieżności i doprecyzowanie umowy w celu jednoznacznej interpretacji jej zapisów przez strony, c) w przypadku urzędowej zmiany stawki VAT strony zobowiązują się do zawarcia aneksu do umowy regulującego wysokość VAT, tym samym zmiany wynagrodzenia określonego w § 5 niniejszej umowy, z tym, że koszty wzrostu lub obniżenia podatku VAT strony pokrywają solidarnie po 50% d) 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e) wystąpienia oczywistych omyłek pisarskich i rachunkowych w treści umowy f) zmian ilości w poszczególnych pozycjach wymienionych w tabeli rozliczeniowej stanowiącej załącznik nr 3 niniejszej umowy i dostosowania ich do rzeczywistych potrzeb zamawiającego wynikających z bieżących warunków atmosferycznych. Łączna wartość zleconych do realizacji prac, w wyniku dokonanych zmian pomiędzy poszczególnymi pozycjami nie może przekroczyć ceny ofertowej brutto stanowiącej całkowite wynagrodzenie Wykonawcy, określone w § 5 ust. 1 niniejszej umowy. Rozliczenie przedmiotowych zmian będzie odbywało się wg jednostkowych cen tabeli, o których mowa powyżej. g) 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 h) Wykonawca musi przedłożyć Zamawiającemu propozycję zmiany, o której mowa w </w:t>
      </w:r>
      <w:proofErr w:type="spellStart"/>
      <w:r w:rsidRPr="005B57D4">
        <w:rPr>
          <w:rFonts w:ascii="Times New Roman" w:eastAsia="Times New Roman" w:hAnsi="Times New Roman" w:cs="Times New Roman"/>
          <w:color w:val="000000"/>
          <w:sz w:val="27"/>
          <w:szCs w:val="27"/>
          <w:lang w:eastAsia="pl-PL"/>
        </w:rPr>
        <w:t>pkt.g</w:t>
      </w:r>
      <w:proofErr w:type="spellEnd"/>
      <w:r w:rsidRPr="005B57D4">
        <w:rPr>
          <w:rFonts w:ascii="Times New Roman" w:eastAsia="Times New Roman" w:hAnsi="Times New Roman" w:cs="Times New Roman"/>
          <w:color w:val="000000"/>
          <w:sz w:val="27"/>
          <w:szCs w:val="27"/>
          <w:lang w:eastAsia="pl-PL"/>
        </w:rPr>
        <w:t xml:space="preserve">) nie później niż 7 dni przed planowanym skierowaniem do wykonywania prac związanych z przedmiotem umowy którejkolwiek osoby. Jakakolwiek przerwa w realizacji przedmiotu umowy wynikająca z braku osób posiadających odpowiednie kwalifikacje będzie traktowana jako przerwa wynikła z przyczyn zależnych od Wykonawcy i nie może stanowić podstawy do zmiany terminu zakończenia przedmiotu umowy i) zaakceptowana przez Zamawiającego zmiana którejkolwiek z osób, o których mowa w </w:t>
      </w:r>
      <w:proofErr w:type="spellStart"/>
      <w:r w:rsidRPr="005B57D4">
        <w:rPr>
          <w:rFonts w:ascii="Times New Roman" w:eastAsia="Times New Roman" w:hAnsi="Times New Roman" w:cs="Times New Roman"/>
          <w:color w:val="000000"/>
          <w:sz w:val="27"/>
          <w:szCs w:val="27"/>
          <w:lang w:eastAsia="pl-PL"/>
        </w:rPr>
        <w:t>pkt.g</w:t>
      </w:r>
      <w:proofErr w:type="spellEnd"/>
      <w:r w:rsidRPr="005B57D4">
        <w:rPr>
          <w:rFonts w:ascii="Times New Roman" w:eastAsia="Times New Roman" w:hAnsi="Times New Roman" w:cs="Times New Roman"/>
          <w:color w:val="000000"/>
          <w:sz w:val="27"/>
          <w:szCs w:val="27"/>
          <w:lang w:eastAsia="pl-PL"/>
        </w:rPr>
        <w:t xml:space="preserve">) winna być dokona pisemnie w formie aneksu j) zmiany podwykonawcy, który zgodnie z art. 26 ust. </w:t>
      </w:r>
      <w:proofErr w:type="spellStart"/>
      <w:r w:rsidRPr="005B57D4">
        <w:rPr>
          <w:rFonts w:ascii="Times New Roman" w:eastAsia="Times New Roman" w:hAnsi="Times New Roman" w:cs="Times New Roman"/>
          <w:color w:val="000000"/>
          <w:sz w:val="27"/>
          <w:szCs w:val="27"/>
          <w:lang w:eastAsia="pl-PL"/>
        </w:rPr>
        <w:t>2b</w:t>
      </w:r>
      <w:proofErr w:type="spellEnd"/>
      <w:r w:rsidRPr="005B57D4">
        <w:rPr>
          <w:rFonts w:ascii="Times New Roman" w:eastAsia="Times New Roman" w:hAnsi="Times New Roman" w:cs="Times New Roman"/>
          <w:color w:val="000000"/>
          <w:sz w:val="27"/>
          <w:szCs w:val="27"/>
          <w:lang w:eastAsia="pl-PL"/>
        </w:rPr>
        <w:t xml:space="preserve"> Prawa zamówień publicznych będzie podmiotem udostępniającym zasoby niezbędne do realizacji zamówienia, w takim przypadku Wykonawca jest zobowiązany zaproponować innego podwykonawcę spełniającego na dzień składania ofert warunki określone przez Zamawiającego w </w:t>
      </w:r>
      <w:proofErr w:type="spellStart"/>
      <w:r w:rsidRPr="005B57D4">
        <w:rPr>
          <w:rFonts w:ascii="Times New Roman" w:eastAsia="Times New Roman" w:hAnsi="Times New Roman" w:cs="Times New Roman"/>
          <w:color w:val="000000"/>
          <w:sz w:val="27"/>
          <w:szCs w:val="27"/>
          <w:lang w:eastAsia="pl-PL"/>
        </w:rPr>
        <w:t>SIWZ</w:t>
      </w:r>
      <w:proofErr w:type="spellEnd"/>
      <w:r w:rsidRPr="005B57D4">
        <w:rPr>
          <w:rFonts w:ascii="Times New Roman" w:eastAsia="Times New Roman" w:hAnsi="Times New Roman" w:cs="Times New Roman"/>
          <w:color w:val="000000"/>
          <w:sz w:val="27"/>
          <w:szCs w:val="27"/>
          <w:lang w:eastAsia="pl-PL"/>
        </w:rPr>
        <w:t xml:space="preserve"> wraz z załączeniem wszystkich wymaganych oświadczeń i dokumentów określonych w </w:t>
      </w:r>
      <w:proofErr w:type="spellStart"/>
      <w:r w:rsidRPr="005B57D4">
        <w:rPr>
          <w:rFonts w:ascii="Times New Roman" w:eastAsia="Times New Roman" w:hAnsi="Times New Roman" w:cs="Times New Roman"/>
          <w:color w:val="000000"/>
          <w:sz w:val="27"/>
          <w:szCs w:val="27"/>
          <w:lang w:eastAsia="pl-PL"/>
        </w:rPr>
        <w:t>SIWZ</w:t>
      </w:r>
      <w:proofErr w:type="spellEnd"/>
      <w:r w:rsidRPr="005B57D4">
        <w:rPr>
          <w:rFonts w:ascii="Times New Roman" w:eastAsia="Times New Roman" w:hAnsi="Times New Roman" w:cs="Times New Roman"/>
          <w:color w:val="000000"/>
          <w:sz w:val="27"/>
          <w:szCs w:val="27"/>
          <w:lang w:eastAsia="pl-PL"/>
        </w:rPr>
        <w:t xml:space="preserve"> k) zmiany podwykonawcy, pod warunkiem, że nowy podwykonawca wykaże spełnienie warunków w zakresie nie mniejszym, niż wskazany na etapie postępowania o zamówienie publiczne dotychczasowy podwykonawca, zgodnie z warunkami określonymi w § 7 niniejszej umowy 3. W przypadku wystąpienia okoliczności określonych w ust. 2 pkt. a) – f) strony ustalą nowe terminy realizacji, z tym, że minimalny okres przesunięcia terminu zakończenia równy będzie okresowi przerw lub postoju. 4. Niezależnie od powyższych zmian określonych w § 10 ust. 1 – 3 niniejszej umowy, zmiana umowy może być zawsze dokonana, jeżeli będzie ona korzystna dla Zamawiającego, pod warunkiem, że zmiana ta nie prowadzi do zmiany wysokości wynagrodzenia określonego w §5 ust. 1. </w:t>
      </w:r>
      <w:r w:rsidRPr="005B57D4">
        <w:rPr>
          <w:rFonts w:ascii="Times New Roman" w:eastAsia="Times New Roman" w:hAnsi="Times New Roman" w:cs="Times New Roman"/>
          <w:color w:val="000000"/>
          <w:sz w:val="27"/>
          <w:szCs w:val="27"/>
          <w:lang w:eastAsia="pl-PL"/>
        </w:rPr>
        <w:br/>
      </w:r>
      <w:proofErr w:type="spellStart"/>
      <w:r w:rsidRPr="005B57D4">
        <w:rPr>
          <w:rFonts w:ascii="Times New Roman" w:eastAsia="Times New Roman" w:hAnsi="Times New Roman" w:cs="Times New Roman"/>
          <w:b/>
          <w:bCs/>
          <w:color w:val="000000"/>
          <w:sz w:val="27"/>
          <w:szCs w:val="27"/>
          <w:lang w:eastAsia="pl-PL"/>
        </w:rPr>
        <w:t>IV.6</w:t>
      </w:r>
      <w:proofErr w:type="spellEnd"/>
      <w:r w:rsidRPr="005B57D4">
        <w:rPr>
          <w:rFonts w:ascii="Times New Roman" w:eastAsia="Times New Roman" w:hAnsi="Times New Roman" w:cs="Times New Roman"/>
          <w:b/>
          <w:bCs/>
          <w:color w:val="000000"/>
          <w:sz w:val="27"/>
          <w:szCs w:val="27"/>
          <w:lang w:eastAsia="pl-PL"/>
        </w:rPr>
        <w:t>) INFORMACJE ADMINISTRACYJNE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color w:val="000000"/>
          <w:sz w:val="27"/>
          <w:szCs w:val="27"/>
          <w:lang w:eastAsia="pl-PL"/>
        </w:rPr>
        <w:br/>
      </w:r>
      <w:proofErr w:type="spellStart"/>
      <w:r w:rsidRPr="005B57D4">
        <w:rPr>
          <w:rFonts w:ascii="Times New Roman" w:eastAsia="Times New Roman" w:hAnsi="Times New Roman" w:cs="Times New Roman"/>
          <w:b/>
          <w:bCs/>
          <w:color w:val="000000"/>
          <w:sz w:val="27"/>
          <w:szCs w:val="27"/>
          <w:lang w:eastAsia="pl-PL"/>
        </w:rPr>
        <w:t>IV.6.1</w:t>
      </w:r>
      <w:proofErr w:type="spellEnd"/>
      <w:r w:rsidRPr="005B57D4">
        <w:rPr>
          <w:rFonts w:ascii="Times New Roman" w:eastAsia="Times New Roman" w:hAnsi="Times New Roman" w:cs="Times New Roman"/>
          <w:b/>
          <w:bCs/>
          <w:color w:val="000000"/>
          <w:sz w:val="27"/>
          <w:szCs w:val="27"/>
          <w:lang w:eastAsia="pl-PL"/>
        </w:rPr>
        <w:t>) Sposób udostępniania informacji o charakterze poufnym </w:t>
      </w:r>
      <w:r w:rsidRPr="005B57D4">
        <w:rPr>
          <w:rFonts w:ascii="Times New Roman" w:eastAsia="Times New Roman" w:hAnsi="Times New Roman" w:cs="Times New Roman"/>
          <w:i/>
          <w:iCs/>
          <w:color w:val="000000"/>
          <w:sz w:val="27"/>
          <w:szCs w:val="27"/>
          <w:lang w:eastAsia="pl-PL"/>
        </w:rPr>
        <w:t>(jeżeli dotyczy):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b/>
          <w:bCs/>
          <w:color w:val="000000"/>
          <w:sz w:val="27"/>
          <w:szCs w:val="27"/>
          <w:lang w:eastAsia="pl-PL"/>
        </w:rPr>
        <w:t>Środki służące ochronie informacji o charakterze poufnym</w:t>
      </w:r>
      <w:r w:rsidRPr="005B57D4">
        <w:rPr>
          <w:rFonts w:ascii="Times New Roman" w:eastAsia="Times New Roman" w:hAnsi="Times New Roman" w:cs="Times New Roman"/>
          <w:color w:val="000000"/>
          <w:sz w:val="27"/>
          <w:szCs w:val="27"/>
          <w:lang w:eastAsia="pl-PL"/>
        </w:rPr>
        <w:t>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color w:val="000000"/>
          <w:sz w:val="27"/>
          <w:szCs w:val="27"/>
          <w:lang w:eastAsia="pl-PL"/>
        </w:rPr>
        <w:br/>
      </w:r>
      <w:proofErr w:type="spellStart"/>
      <w:r w:rsidRPr="005B57D4">
        <w:rPr>
          <w:rFonts w:ascii="Times New Roman" w:eastAsia="Times New Roman" w:hAnsi="Times New Roman" w:cs="Times New Roman"/>
          <w:b/>
          <w:bCs/>
          <w:color w:val="000000"/>
          <w:sz w:val="27"/>
          <w:szCs w:val="27"/>
          <w:lang w:eastAsia="pl-PL"/>
        </w:rPr>
        <w:t>IV.6.2</w:t>
      </w:r>
      <w:proofErr w:type="spellEnd"/>
      <w:r w:rsidRPr="005B57D4">
        <w:rPr>
          <w:rFonts w:ascii="Times New Roman" w:eastAsia="Times New Roman" w:hAnsi="Times New Roman" w:cs="Times New Roman"/>
          <w:b/>
          <w:bCs/>
          <w:color w:val="000000"/>
          <w:sz w:val="27"/>
          <w:szCs w:val="27"/>
          <w:lang w:eastAsia="pl-PL"/>
        </w:rPr>
        <w:t>) Termin składania ofert lub wniosków o dopuszczenie do udziału w postępowaniu: </w:t>
      </w:r>
      <w:r w:rsidRPr="005B57D4">
        <w:rPr>
          <w:rFonts w:ascii="Times New Roman" w:eastAsia="Times New Roman" w:hAnsi="Times New Roman" w:cs="Times New Roman"/>
          <w:color w:val="000000"/>
          <w:sz w:val="27"/>
          <w:szCs w:val="27"/>
          <w:lang w:eastAsia="pl-PL"/>
        </w:rPr>
        <w:br/>
        <w:t>Data: 2019-04-11, godzina: 09:00, </w:t>
      </w:r>
      <w:r w:rsidRPr="005B57D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color w:val="000000"/>
          <w:sz w:val="27"/>
          <w:szCs w:val="27"/>
          <w:lang w:eastAsia="pl-PL"/>
        </w:rPr>
        <w:br/>
        <w:t>Wskazać powody: </w:t>
      </w:r>
      <w:r w:rsidRPr="005B57D4">
        <w:rPr>
          <w:rFonts w:ascii="Times New Roman" w:eastAsia="Times New Roman" w:hAnsi="Times New Roman" w:cs="Times New Roman"/>
          <w:color w:val="000000"/>
          <w:sz w:val="27"/>
          <w:szCs w:val="27"/>
          <w:lang w:eastAsia="pl-PL"/>
        </w:rPr>
        <w:br/>
      </w:r>
      <w:r w:rsidRPr="005B57D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5B57D4">
        <w:rPr>
          <w:rFonts w:ascii="Times New Roman" w:eastAsia="Times New Roman" w:hAnsi="Times New Roman" w:cs="Times New Roman"/>
          <w:color w:val="000000"/>
          <w:sz w:val="27"/>
          <w:szCs w:val="27"/>
          <w:lang w:eastAsia="pl-PL"/>
        </w:rPr>
        <w:br/>
        <w:t>&gt; </w:t>
      </w:r>
      <w:proofErr w:type="spellStart"/>
      <w:r w:rsidRPr="005B57D4">
        <w:rPr>
          <w:rFonts w:ascii="Times New Roman" w:eastAsia="Times New Roman" w:hAnsi="Times New Roman" w:cs="Times New Roman"/>
          <w:color w:val="000000"/>
          <w:sz w:val="27"/>
          <w:szCs w:val="27"/>
          <w:lang w:eastAsia="pl-PL"/>
        </w:rPr>
        <w:t>pl</w:t>
      </w:r>
      <w:proofErr w:type="spellEnd"/>
      <w:r w:rsidRPr="005B57D4">
        <w:rPr>
          <w:rFonts w:ascii="Times New Roman" w:eastAsia="Times New Roman" w:hAnsi="Times New Roman" w:cs="Times New Roman"/>
          <w:color w:val="000000"/>
          <w:sz w:val="27"/>
          <w:szCs w:val="27"/>
          <w:lang w:eastAsia="pl-PL"/>
        </w:rPr>
        <w:t> </w:t>
      </w:r>
      <w:r w:rsidRPr="005B57D4">
        <w:rPr>
          <w:rFonts w:ascii="Times New Roman" w:eastAsia="Times New Roman" w:hAnsi="Times New Roman" w:cs="Times New Roman"/>
          <w:color w:val="000000"/>
          <w:sz w:val="27"/>
          <w:szCs w:val="27"/>
          <w:lang w:eastAsia="pl-PL"/>
        </w:rPr>
        <w:br/>
      </w:r>
      <w:proofErr w:type="spellStart"/>
      <w:r w:rsidRPr="005B57D4">
        <w:rPr>
          <w:rFonts w:ascii="Times New Roman" w:eastAsia="Times New Roman" w:hAnsi="Times New Roman" w:cs="Times New Roman"/>
          <w:b/>
          <w:bCs/>
          <w:color w:val="000000"/>
          <w:sz w:val="27"/>
          <w:szCs w:val="27"/>
          <w:lang w:eastAsia="pl-PL"/>
        </w:rPr>
        <w:t>IV.6.3</w:t>
      </w:r>
      <w:proofErr w:type="spellEnd"/>
      <w:r w:rsidRPr="005B57D4">
        <w:rPr>
          <w:rFonts w:ascii="Times New Roman" w:eastAsia="Times New Roman" w:hAnsi="Times New Roman" w:cs="Times New Roman"/>
          <w:b/>
          <w:bCs/>
          <w:color w:val="000000"/>
          <w:sz w:val="27"/>
          <w:szCs w:val="27"/>
          <w:lang w:eastAsia="pl-PL"/>
        </w:rPr>
        <w:t>) Termin związania ofertą: </w:t>
      </w:r>
      <w:r w:rsidRPr="005B57D4">
        <w:rPr>
          <w:rFonts w:ascii="Times New Roman" w:eastAsia="Times New Roman" w:hAnsi="Times New Roman" w:cs="Times New Roman"/>
          <w:color w:val="000000"/>
          <w:sz w:val="27"/>
          <w:szCs w:val="27"/>
          <w:lang w:eastAsia="pl-PL"/>
        </w:rPr>
        <w:t>do: okres w dniach: 30 (od ostatecznego terminu składania ofert) </w:t>
      </w:r>
      <w:r w:rsidRPr="005B57D4">
        <w:rPr>
          <w:rFonts w:ascii="Times New Roman" w:eastAsia="Times New Roman" w:hAnsi="Times New Roman" w:cs="Times New Roman"/>
          <w:color w:val="000000"/>
          <w:sz w:val="27"/>
          <w:szCs w:val="27"/>
          <w:lang w:eastAsia="pl-PL"/>
        </w:rPr>
        <w:br/>
      </w:r>
      <w:proofErr w:type="spellStart"/>
      <w:r w:rsidRPr="005B57D4">
        <w:rPr>
          <w:rFonts w:ascii="Times New Roman" w:eastAsia="Times New Roman" w:hAnsi="Times New Roman" w:cs="Times New Roman"/>
          <w:b/>
          <w:bCs/>
          <w:color w:val="000000"/>
          <w:sz w:val="27"/>
          <w:szCs w:val="27"/>
          <w:lang w:eastAsia="pl-PL"/>
        </w:rPr>
        <w:t>IV.6.4</w:t>
      </w:r>
      <w:proofErr w:type="spellEnd"/>
      <w:r w:rsidRPr="005B57D4">
        <w:rPr>
          <w:rFonts w:ascii="Times New Roman" w:eastAsia="Times New Roman" w:hAnsi="Times New Roman" w:cs="Times New Roman"/>
          <w:b/>
          <w:bCs/>
          <w:color w:val="000000"/>
          <w:sz w:val="27"/>
          <w:szCs w:val="27"/>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B57D4">
        <w:rPr>
          <w:rFonts w:ascii="Times New Roman" w:eastAsia="Times New Roman" w:hAnsi="Times New Roman" w:cs="Times New Roman"/>
          <w:color w:val="000000"/>
          <w:sz w:val="27"/>
          <w:szCs w:val="27"/>
          <w:lang w:eastAsia="pl-PL"/>
        </w:rPr>
        <w:t> Nie </w:t>
      </w:r>
      <w:r w:rsidRPr="005B57D4">
        <w:rPr>
          <w:rFonts w:ascii="Times New Roman" w:eastAsia="Times New Roman" w:hAnsi="Times New Roman" w:cs="Times New Roman"/>
          <w:color w:val="000000"/>
          <w:sz w:val="27"/>
          <w:szCs w:val="27"/>
          <w:lang w:eastAsia="pl-PL"/>
        </w:rPr>
        <w:br/>
      </w:r>
      <w:proofErr w:type="spellStart"/>
      <w:r w:rsidRPr="005B57D4">
        <w:rPr>
          <w:rFonts w:ascii="Times New Roman" w:eastAsia="Times New Roman" w:hAnsi="Times New Roman" w:cs="Times New Roman"/>
          <w:b/>
          <w:bCs/>
          <w:color w:val="000000"/>
          <w:sz w:val="27"/>
          <w:szCs w:val="27"/>
          <w:lang w:eastAsia="pl-PL"/>
        </w:rPr>
        <w:t>IV.6.5</w:t>
      </w:r>
      <w:proofErr w:type="spellEnd"/>
      <w:r w:rsidRPr="005B57D4">
        <w:rPr>
          <w:rFonts w:ascii="Times New Roman" w:eastAsia="Times New Roman" w:hAnsi="Times New Roman" w:cs="Times New Roman"/>
          <w:b/>
          <w:bCs/>
          <w:color w:val="000000"/>
          <w:sz w:val="27"/>
          <w:szCs w:val="27"/>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B57D4">
        <w:rPr>
          <w:rFonts w:ascii="Times New Roman" w:eastAsia="Times New Roman" w:hAnsi="Times New Roman" w:cs="Times New Roman"/>
          <w:color w:val="000000"/>
          <w:sz w:val="27"/>
          <w:szCs w:val="27"/>
          <w:lang w:eastAsia="pl-PL"/>
        </w:rPr>
        <w:t> Nie </w:t>
      </w:r>
      <w:r w:rsidRPr="005B57D4">
        <w:rPr>
          <w:rFonts w:ascii="Times New Roman" w:eastAsia="Times New Roman" w:hAnsi="Times New Roman" w:cs="Times New Roman"/>
          <w:color w:val="000000"/>
          <w:sz w:val="27"/>
          <w:szCs w:val="27"/>
          <w:lang w:eastAsia="pl-PL"/>
        </w:rPr>
        <w:br/>
      </w:r>
      <w:proofErr w:type="spellStart"/>
      <w:r w:rsidRPr="005B57D4">
        <w:rPr>
          <w:rFonts w:ascii="Times New Roman" w:eastAsia="Times New Roman" w:hAnsi="Times New Roman" w:cs="Times New Roman"/>
          <w:b/>
          <w:bCs/>
          <w:color w:val="000000"/>
          <w:sz w:val="27"/>
          <w:szCs w:val="27"/>
          <w:lang w:eastAsia="pl-PL"/>
        </w:rPr>
        <w:t>IV.6.6</w:t>
      </w:r>
      <w:proofErr w:type="spellEnd"/>
      <w:r w:rsidRPr="005B57D4">
        <w:rPr>
          <w:rFonts w:ascii="Times New Roman" w:eastAsia="Times New Roman" w:hAnsi="Times New Roman" w:cs="Times New Roman"/>
          <w:b/>
          <w:bCs/>
          <w:color w:val="000000"/>
          <w:sz w:val="27"/>
          <w:szCs w:val="27"/>
          <w:lang w:eastAsia="pl-PL"/>
        </w:rPr>
        <w:t>) Informacje dodatkowe:</w:t>
      </w:r>
      <w:r w:rsidRPr="005B57D4">
        <w:rPr>
          <w:rFonts w:ascii="Times New Roman" w:eastAsia="Times New Roman" w:hAnsi="Times New Roman" w:cs="Times New Roman"/>
          <w:color w:val="000000"/>
          <w:sz w:val="27"/>
          <w:szCs w:val="27"/>
          <w:lang w:eastAsia="pl-PL"/>
        </w:rPr>
        <w:t> </w:t>
      </w:r>
      <w:r w:rsidRPr="005B57D4">
        <w:rPr>
          <w:rFonts w:ascii="Times New Roman" w:eastAsia="Times New Roman" w:hAnsi="Times New Roman" w:cs="Times New Roman"/>
          <w:color w:val="000000"/>
          <w:sz w:val="27"/>
          <w:szCs w:val="27"/>
          <w:lang w:eastAsia="pl-PL"/>
        </w:rPr>
        <w:br/>
      </w:r>
    </w:p>
    <w:p w:rsidR="00EB3F24" w:rsidRPr="008B527F" w:rsidRDefault="00EB3F24" w:rsidP="00EB3F24">
      <w:pPr>
        <w:spacing w:after="240" w:line="450" w:lineRule="atLeast"/>
        <w:rPr>
          <w:rFonts w:ascii="Arial" w:eastAsia="Times New Roman" w:hAnsi="Arial" w:cs="Arial"/>
          <w:vanish/>
          <w:sz w:val="16"/>
          <w:szCs w:val="16"/>
          <w:lang w:eastAsia="pl-PL"/>
        </w:rPr>
      </w:pPr>
    </w:p>
    <w:p w:rsidR="008B527F" w:rsidRPr="008B527F" w:rsidRDefault="008B527F" w:rsidP="008B527F">
      <w:pPr>
        <w:spacing w:after="240" w:line="450" w:lineRule="atLeast"/>
        <w:rPr>
          <w:rFonts w:ascii="Arial" w:eastAsia="Times New Roman" w:hAnsi="Arial" w:cs="Arial"/>
          <w:vanish/>
          <w:sz w:val="16"/>
          <w:szCs w:val="16"/>
          <w:lang w:eastAsia="pl-PL"/>
        </w:rPr>
      </w:pPr>
      <w:r w:rsidRPr="008B527F">
        <w:rPr>
          <w:rFonts w:ascii="Arial" w:eastAsia="Times New Roman" w:hAnsi="Arial" w:cs="Arial"/>
          <w:vanish/>
          <w:sz w:val="16"/>
          <w:szCs w:val="16"/>
          <w:lang w:eastAsia="pl-PL"/>
        </w:rPr>
        <w:t>Dół formularza</w:t>
      </w:r>
    </w:p>
    <w:p w:rsidR="003525C4" w:rsidRDefault="003525C4" w:rsidP="003525C4">
      <w:pPr>
        <w:tabs>
          <w:tab w:val="left" w:pos="0"/>
        </w:tabs>
        <w:suppressAutoHyphens/>
        <w:spacing w:after="0" w:line="240" w:lineRule="auto"/>
        <w:rPr>
          <w:rFonts w:ascii="Arial" w:eastAsia="Times New Roman" w:hAnsi="Arial" w:cs="Arial"/>
          <w:lang w:eastAsia="zh-CN"/>
        </w:rPr>
      </w:pP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p>
    <w:p w:rsidR="003525C4" w:rsidRDefault="003525C4" w:rsidP="003525C4">
      <w:pPr>
        <w:tabs>
          <w:tab w:val="left" w:pos="0"/>
        </w:tabs>
        <w:suppressAutoHyphens/>
        <w:spacing w:after="0" w:line="240" w:lineRule="auto"/>
        <w:rPr>
          <w:rFonts w:ascii="Arial" w:eastAsia="Times New Roman" w:hAnsi="Arial" w:cs="Arial"/>
          <w:lang w:eastAsia="zh-CN"/>
        </w:rPr>
      </w:pPr>
    </w:p>
    <w:p w:rsidR="003525C4" w:rsidRPr="001328D2" w:rsidRDefault="003525C4" w:rsidP="003525C4">
      <w:pPr>
        <w:tabs>
          <w:tab w:val="left" w:pos="0"/>
        </w:tabs>
        <w:suppressAutoHyphens/>
        <w:spacing w:after="0" w:line="240" w:lineRule="auto"/>
        <w:rPr>
          <w:rFonts w:ascii="Arial" w:eastAsia="Times New Roman" w:hAnsi="Arial" w:cs="Arial"/>
          <w:lang w:eastAsia="zh-CN"/>
        </w:rPr>
      </w:pP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sidRPr="001328D2">
        <w:rPr>
          <w:rFonts w:ascii="Arial" w:eastAsia="Times New Roman" w:hAnsi="Arial" w:cs="Arial"/>
          <w:lang w:eastAsia="zh-CN"/>
        </w:rPr>
        <w:t>Dyrektor</w:t>
      </w:r>
    </w:p>
    <w:p w:rsidR="003525C4" w:rsidRPr="001328D2" w:rsidRDefault="003525C4" w:rsidP="003525C4">
      <w:pPr>
        <w:tabs>
          <w:tab w:val="left" w:pos="0"/>
        </w:tabs>
        <w:suppressAutoHyphens/>
        <w:spacing w:after="0" w:line="240" w:lineRule="auto"/>
        <w:rPr>
          <w:rFonts w:ascii="Arial" w:eastAsia="Times New Roman" w:hAnsi="Arial" w:cs="Arial"/>
          <w:lang w:eastAsia="zh-CN"/>
        </w:rPr>
      </w:pP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sidRPr="001328D2">
        <w:rPr>
          <w:rFonts w:ascii="Arial" w:eastAsia="Times New Roman" w:hAnsi="Arial" w:cs="Arial"/>
          <w:lang w:eastAsia="zh-CN"/>
        </w:rPr>
        <w:t>Powiatowego Zarządu Dróg w Iławie</w:t>
      </w:r>
    </w:p>
    <w:p w:rsidR="00311DD3" w:rsidRPr="00311DD3" w:rsidRDefault="003525C4" w:rsidP="003525C4">
      <w:pPr>
        <w:spacing w:after="0" w:line="450" w:lineRule="atLeast"/>
        <w:ind w:left="3540" w:firstLine="708"/>
        <w:rPr>
          <w:rFonts w:ascii="Arial" w:eastAsia="Times New Roman" w:hAnsi="Arial" w:cs="Arial"/>
          <w:vanish/>
          <w:sz w:val="16"/>
          <w:szCs w:val="16"/>
          <w:lang w:eastAsia="pl-PL"/>
        </w:rPr>
      </w:pPr>
      <w:r w:rsidRPr="001328D2">
        <w:rPr>
          <w:rFonts w:ascii="Arial" w:eastAsia="Times New Roman" w:hAnsi="Arial" w:cs="Arial"/>
          <w:lang w:eastAsia="zh-CN"/>
        </w:rPr>
        <w:t>mgr inż. Lech Tatarek</w:t>
      </w:r>
    </w:p>
    <w:p w:rsidR="00ED337D" w:rsidRDefault="00ED337D" w:rsidP="00311DD3">
      <w:pPr>
        <w:spacing w:after="0"/>
      </w:pPr>
    </w:p>
    <w:sectPr w:rsidR="00ED337D" w:rsidSect="00311DD3">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D3"/>
    <w:rsid w:val="00232DBF"/>
    <w:rsid w:val="00311DD3"/>
    <w:rsid w:val="003525C4"/>
    <w:rsid w:val="005B57D4"/>
    <w:rsid w:val="008B527F"/>
    <w:rsid w:val="00EB3F24"/>
    <w:rsid w:val="00ED3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11DD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11DD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11DD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11DD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352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2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11DD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11DD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11DD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11DD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352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2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932760">
      <w:bodyDiv w:val="1"/>
      <w:marLeft w:val="0"/>
      <w:marRight w:val="0"/>
      <w:marTop w:val="0"/>
      <w:marBottom w:val="0"/>
      <w:divBdr>
        <w:top w:val="none" w:sz="0" w:space="0" w:color="auto"/>
        <w:left w:val="none" w:sz="0" w:space="0" w:color="auto"/>
        <w:bottom w:val="none" w:sz="0" w:space="0" w:color="auto"/>
        <w:right w:val="none" w:sz="0" w:space="0" w:color="auto"/>
      </w:divBdr>
      <w:divsChild>
        <w:div w:id="170293429">
          <w:marLeft w:val="0"/>
          <w:marRight w:val="0"/>
          <w:marTop w:val="0"/>
          <w:marBottom w:val="0"/>
          <w:divBdr>
            <w:top w:val="none" w:sz="0" w:space="0" w:color="auto"/>
            <w:left w:val="none" w:sz="0" w:space="0" w:color="auto"/>
            <w:bottom w:val="none" w:sz="0" w:space="0" w:color="auto"/>
            <w:right w:val="none" w:sz="0" w:space="0" w:color="auto"/>
          </w:divBdr>
          <w:divsChild>
            <w:div w:id="889607310">
              <w:marLeft w:val="0"/>
              <w:marRight w:val="0"/>
              <w:marTop w:val="0"/>
              <w:marBottom w:val="0"/>
              <w:divBdr>
                <w:top w:val="none" w:sz="0" w:space="0" w:color="auto"/>
                <w:left w:val="none" w:sz="0" w:space="0" w:color="auto"/>
                <w:bottom w:val="none" w:sz="0" w:space="0" w:color="auto"/>
                <w:right w:val="none" w:sz="0" w:space="0" w:color="auto"/>
              </w:divBdr>
            </w:div>
            <w:div w:id="1545479499">
              <w:marLeft w:val="0"/>
              <w:marRight w:val="0"/>
              <w:marTop w:val="0"/>
              <w:marBottom w:val="0"/>
              <w:divBdr>
                <w:top w:val="none" w:sz="0" w:space="0" w:color="auto"/>
                <w:left w:val="none" w:sz="0" w:space="0" w:color="auto"/>
                <w:bottom w:val="none" w:sz="0" w:space="0" w:color="auto"/>
                <w:right w:val="none" w:sz="0" w:space="0" w:color="auto"/>
              </w:divBdr>
            </w:div>
            <w:div w:id="1056781556">
              <w:marLeft w:val="0"/>
              <w:marRight w:val="0"/>
              <w:marTop w:val="0"/>
              <w:marBottom w:val="0"/>
              <w:divBdr>
                <w:top w:val="none" w:sz="0" w:space="0" w:color="auto"/>
                <w:left w:val="none" w:sz="0" w:space="0" w:color="auto"/>
                <w:bottom w:val="none" w:sz="0" w:space="0" w:color="auto"/>
                <w:right w:val="none" w:sz="0" w:space="0" w:color="auto"/>
              </w:divBdr>
              <w:divsChild>
                <w:div w:id="1106191120">
                  <w:marLeft w:val="0"/>
                  <w:marRight w:val="0"/>
                  <w:marTop w:val="0"/>
                  <w:marBottom w:val="0"/>
                  <w:divBdr>
                    <w:top w:val="none" w:sz="0" w:space="0" w:color="auto"/>
                    <w:left w:val="none" w:sz="0" w:space="0" w:color="auto"/>
                    <w:bottom w:val="none" w:sz="0" w:space="0" w:color="auto"/>
                    <w:right w:val="none" w:sz="0" w:space="0" w:color="auto"/>
                  </w:divBdr>
                </w:div>
              </w:divsChild>
            </w:div>
            <w:div w:id="524365238">
              <w:marLeft w:val="0"/>
              <w:marRight w:val="0"/>
              <w:marTop w:val="0"/>
              <w:marBottom w:val="0"/>
              <w:divBdr>
                <w:top w:val="none" w:sz="0" w:space="0" w:color="auto"/>
                <w:left w:val="none" w:sz="0" w:space="0" w:color="auto"/>
                <w:bottom w:val="none" w:sz="0" w:space="0" w:color="auto"/>
                <w:right w:val="none" w:sz="0" w:space="0" w:color="auto"/>
              </w:divBdr>
              <w:divsChild>
                <w:div w:id="2094161444">
                  <w:marLeft w:val="0"/>
                  <w:marRight w:val="0"/>
                  <w:marTop w:val="0"/>
                  <w:marBottom w:val="0"/>
                  <w:divBdr>
                    <w:top w:val="none" w:sz="0" w:space="0" w:color="auto"/>
                    <w:left w:val="none" w:sz="0" w:space="0" w:color="auto"/>
                    <w:bottom w:val="none" w:sz="0" w:space="0" w:color="auto"/>
                    <w:right w:val="none" w:sz="0" w:space="0" w:color="auto"/>
                  </w:divBdr>
                </w:div>
              </w:divsChild>
            </w:div>
            <w:div w:id="208692985">
              <w:marLeft w:val="0"/>
              <w:marRight w:val="0"/>
              <w:marTop w:val="0"/>
              <w:marBottom w:val="0"/>
              <w:divBdr>
                <w:top w:val="none" w:sz="0" w:space="0" w:color="auto"/>
                <w:left w:val="none" w:sz="0" w:space="0" w:color="auto"/>
                <w:bottom w:val="none" w:sz="0" w:space="0" w:color="auto"/>
                <w:right w:val="none" w:sz="0" w:space="0" w:color="auto"/>
              </w:divBdr>
              <w:divsChild>
                <w:div w:id="1009790345">
                  <w:marLeft w:val="0"/>
                  <w:marRight w:val="0"/>
                  <w:marTop w:val="0"/>
                  <w:marBottom w:val="0"/>
                  <w:divBdr>
                    <w:top w:val="none" w:sz="0" w:space="0" w:color="auto"/>
                    <w:left w:val="none" w:sz="0" w:space="0" w:color="auto"/>
                    <w:bottom w:val="none" w:sz="0" w:space="0" w:color="auto"/>
                    <w:right w:val="none" w:sz="0" w:space="0" w:color="auto"/>
                  </w:divBdr>
                </w:div>
                <w:div w:id="1804693612">
                  <w:marLeft w:val="0"/>
                  <w:marRight w:val="0"/>
                  <w:marTop w:val="0"/>
                  <w:marBottom w:val="0"/>
                  <w:divBdr>
                    <w:top w:val="none" w:sz="0" w:space="0" w:color="auto"/>
                    <w:left w:val="none" w:sz="0" w:space="0" w:color="auto"/>
                    <w:bottom w:val="none" w:sz="0" w:space="0" w:color="auto"/>
                    <w:right w:val="none" w:sz="0" w:space="0" w:color="auto"/>
                  </w:divBdr>
                </w:div>
                <w:div w:id="414857886">
                  <w:marLeft w:val="0"/>
                  <w:marRight w:val="0"/>
                  <w:marTop w:val="0"/>
                  <w:marBottom w:val="0"/>
                  <w:divBdr>
                    <w:top w:val="none" w:sz="0" w:space="0" w:color="auto"/>
                    <w:left w:val="none" w:sz="0" w:space="0" w:color="auto"/>
                    <w:bottom w:val="none" w:sz="0" w:space="0" w:color="auto"/>
                    <w:right w:val="none" w:sz="0" w:space="0" w:color="auto"/>
                  </w:divBdr>
                </w:div>
                <w:div w:id="1563714494">
                  <w:marLeft w:val="0"/>
                  <w:marRight w:val="0"/>
                  <w:marTop w:val="0"/>
                  <w:marBottom w:val="0"/>
                  <w:divBdr>
                    <w:top w:val="none" w:sz="0" w:space="0" w:color="auto"/>
                    <w:left w:val="none" w:sz="0" w:space="0" w:color="auto"/>
                    <w:bottom w:val="none" w:sz="0" w:space="0" w:color="auto"/>
                    <w:right w:val="none" w:sz="0" w:space="0" w:color="auto"/>
                  </w:divBdr>
                </w:div>
              </w:divsChild>
            </w:div>
            <w:div w:id="954605007">
              <w:marLeft w:val="0"/>
              <w:marRight w:val="0"/>
              <w:marTop w:val="0"/>
              <w:marBottom w:val="0"/>
              <w:divBdr>
                <w:top w:val="none" w:sz="0" w:space="0" w:color="auto"/>
                <w:left w:val="none" w:sz="0" w:space="0" w:color="auto"/>
                <w:bottom w:val="none" w:sz="0" w:space="0" w:color="auto"/>
                <w:right w:val="none" w:sz="0" w:space="0" w:color="auto"/>
              </w:divBdr>
              <w:divsChild>
                <w:div w:id="1942180722">
                  <w:marLeft w:val="0"/>
                  <w:marRight w:val="0"/>
                  <w:marTop w:val="0"/>
                  <w:marBottom w:val="0"/>
                  <w:divBdr>
                    <w:top w:val="none" w:sz="0" w:space="0" w:color="auto"/>
                    <w:left w:val="none" w:sz="0" w:space="0" w:color="auto"/>
                    <w:bottom w:val="none" w:sz="0" w:space="0" w:color="auto"/>
                    <w:right w:val="none" w:sz="0" w:space="0" w:color="auto"/>
                  </w:divBdr>
                </w:div>
                <w:div w:id="1552620487">
                  <w:marLeft w:val="0"/>
                  <w:marRight w:val="0"/>
                  <w:marTop w:val="0"/>
                  <w:marBottom w:val="0"/>
                  <w:divBdr>
                    <w:top w:val="none" w:sz="0" w:space="0" w:color="auto"/>
                    <w:left w:val="none" w:sz="0" w:space="0" w:color="auto"/>
                    <w:bottom w:val="none" w:sz="0" w:space="0" w:color="auto"/>
                    <w:right w:val="none" w:sz="0" w:space="0" w:color="auto"/>
                  </w:divBdr>
                </w:div>
                <w:div w:id="805898932">
                  <w:marLeft w:val="0"/>
                  <w:marRight w:val="0"/>
                  <w:marTop w:val="0"/>
                  <w:marBottom w:val="0"/>
                  <w:divBdr>
                    <w:top w:val="none" w:sz="0" w:space="0" w:color="auto"/>
                    <w:left w:val="none" w:sz="0" w:space="0" w:color="auto"/>
                    <w:bottom w:val="none" w:sz="0" w:space="0" w:color="auto"/>
                    <w:right w:val="none" w:sz="0" w:space="0" w:color="auto"/>
                  </w:divBdr>
                </w:div>
                <w:div w:id="911548574">
                  <w:marLeft w:val="0"/>
                  <w:marRight w:val="0"/>
                  <w:marTop w:val="0"/>
                  <w:marBottom w:val="0"/>
                  <w:divBdr>
                    <w:top w:val="none" w:sz="0" w:space="0" w:color="auto"/>
                    <w:left w:val="none" w:sz="0" w:space="0" w:color="auto"/>
                    <w:bottom w:val="none" w:sz="0" w:space="0" w:color="auto"/>
                    <w:right w:val="none" w:sz="0" w:space="0" w:color="auto"/>
                  </w:divBdr>
                </w:div>
                <w:div w:id="1282687554">
                  <w:marLeft w:val="0"/>
                  <w:marRight w:val="0"/>
                  <w:marTop w:val="0"/>
                  <w:marBottom w:val="0"/>
                  <w:divBdr>
                    <w:top w:val="none" w:sz="0" w:space="0" w:color="auto"/>
                    <w:left w:val="none" w:sz="0" w:space="0" w:color="auto"/>
                    <w:bottom w:val="none" w:sz="0" w:space="0" w:color="auto"/>
                    <w:right w:val="none" w:sz="0" w:space="0" w:color="auto"/>
                  </w:divBdr>
                </w:div>
                <w:div w:id="2013490897">
                  <w:marLeft w:val="0"/>
                  <w:marRight w:val="0"/>
                  <w:marTop w:val="0"/>
                  <w:marBottom w:val="0"/>
                  <w:divBdr>
                    <w:top w:val="none" w:sz="0" w:space="0" w:color="auto"/>
                    <w:left w:val="none" w:sz="0" w:space="0" w:color="auto"/>
                    <w:bottom w:val="none" w:sz="0" w:space="0" w:color="auto"/>
                    <w:right w:val="none" w:sz="0" w:space="0" w:color="auto"/>
                  </w:divBdr>
                </w:div>
                <w:div w:id="61294361">
                  <w:marLeft w:val="0"/>
                  <w:marRight w:val="0"/>
                  <w:marTop w:val="0"/>
                  <w:marBottom w:val="0"/>
                  <w:divBdr>
                    <w:top w:val="none" w:sz="0" w:space="0" w:color="auto"/>
                    <w:left w:val="none" w:sz="0" w:space="0" w:color="auto"/>
                    <w:bottom w:val="none" w:sz="0" w:space="0" w:color="auto"/>
                    <w:right w:val="none" w:sz="0" w:space="0" w:color="auto"/>
                  </w:divBdr>
                </w:div>
              </w:divsChild>
            </w:div>
            <w:div w:id="330840709">
              <w:marLeft w:val="0"/>
              <w:marRight w:val="0"/>
              <w:marTop w:val="0"/>
              <w:marBottom w:val="0"/>
              <w:divBdr>
                <w:top w:val="none" w:sz="0" w:space="0" w:color="auto"/>
                <w:left w:val="none" w:sz="0" w:space="0" w:color="auto"/>
                <w:bottom w:val="none" w:sz="0" w:space="0" w:color="auto"/>
                <w:right w:val="none" w:sz="0" w:space="0" w:color="auto"/>
              </w:divBdr>
              <w:divsChild>
                <w:div w:id="304555444">
                  <w:marLeft w:val="0"/>
                  <w:marRight w:val="0"/>
                  <w:marTop w:val="0"/>
                  <w:marBottom w:val="0"/>
                  <w:divBdr>
                    <w:top w:val="none" w:sz="0" w:space="0" w:color="auto"/>
                    <w:left w:val="none" w:sz="0" w:space="0" w:color="auto"/>
                    <w:bottom w:val="none" w:sz="0" w:space="0" w:color="auto"/>
                    <w:right w:val="none" w:sz="0" w:space="0" w:color="auto"/>
                  </w:divBdr>
                </w:div>
                <w:div w:id="76295649">
                  <w:marLeft w:val="0"/>
                  <w:marRight w:val="0"/>
                  <w:marTop w:val="0"/>
                  <w:marBottom w:val="0"/>
                  <w:divBdr>
                    <w:top w:val="none" w:sz="0" w:space="0" w:color="auto"/>
                    <w:left w:val="none" w:sz="0" w:space="0" w:color="auto"/>
                    <w:bottom w:val="none" w:sz="0" w:space="0" w:color="auto"/>
                    <w:right w:val="none" w:sz="0" w:space="0" w:color="auto"/>
                  </w:divBdr>
                </w:div>
              </w:divsChild>
            </w:div>
            <w:div w:id="1377507420">
              <w:marLeft w:val="0"/>
              <w:marRight w:val="0"/>
              <w:marTop w:val="0"/>
              <w:marBottom w:val="0"/>
              <w:divBdr>
                <w:top w:val="none" w:sz="0" w:space="0" w:color="auto"/>
                <w:left w:val="none" w:sz="0" w:space="0" w:color="auto"/>
                <w:bottom w:val="none" w:sz="0" w:space="0" w:color="auto"/>
                <w:right w:val="none" w:sz="0" w:space="0" w:color="auto"/>
              </w:divBdr>
              <w:divsChild>
                <w:div w:id="702486547">
                  <w:marLeft w:val="0"/>
                  <w:marRight w:val="0"/>
                  <w:marTop w:val="0"/>
                  <w:marBottom w:val="0"/>
                  <w:divBdr>
                    <w:top w:val="none" w:sz="0" w:space="0" w:color="auto"/>
                    <w:left w:val="none" w:sz="0" w:space="0" w:color="auto"/>
                    <w:bottom w:val="none" w:sz="0" w:space="0" w:color="auto"/>
                    <w:right w:val="none" w:sz="0" w:space="0" w:color="auto"/>
                  </w:divBdr>
                </w:div>
                <w:div w:id="474951159">
                  <w:marLeft w:val="0"/>
                  <w:marRight w:val="0"/>
                  <w:marTop w:val="0"/>
                  <w:marBottom w:val="0"/>
                  <w:divBdr>
                    <w:top w:val="none" w:sz="0" w:space="0" w:color="auto"/>
                    <w:left w:val="none" w:sz="0" w:space="0" w:color="auto"/>
                    <w:bottom w:val="none" w:sz="0" w:space="0" w:color="auto"/>
                    <w:right w:val="none" w:sz="0" w:space="0" w:color="auto"/>
                  </w:divBdr>
                </w:div>
                <w:div w:id="1925608294">
                  <w:marLeft w:val="0"/>
                  <w:marRight w:val="0"/>
                  <w:marTop w:val="0"/>
                  <w:marBottom w:val="0"/>
                  <w:divBdr>
                    <w:top w:val="none" w:sz="0" w:space="0" w:color="auto"/>
                    <w:left w:val="none" w:sz="0" w:space="0" w:color="auto"/>
                    <w:bottom w:val="none" w:sz="0" w:space="0" w:color="auto"/>
                    <w:right w:val="none" w:sz="0" w:space="0" w:color="auto"/>
                  </w:divBdr>
                </w:div>
                <w:div w:id="1029258904">
                  <w:marLeft w:val="0"/>
                  <w:marRight w:val="0"/>
                  <w:marTop w:val="0"/>
                  <w:marBottom w:val="0"/>
                  <w:divBdr>
                    <w:top w:val="none" w:sz="0" w:space="0" w:color="auto"/>
                    <w:left w:val="none" w:sz="0" w:space="0" w:color="auto"/>
                    <w:bottom w:val="none" w:sz="0" w:space="0" w:color="auto"/>
                    <w:right w:val="none" w:sz="0" w:space="0" w:color="auto"/>
                  </w:divBdr>
                </w:div>
                <w:div w:id="1965457403">
                  <w:marLeft w:val="0"/>
                  <w:marRight w:val="0"/>
                  <w:marTop w:val="0"/>
                  <w:marBottom w:val="0"/>
                  <w:divBdr>
                    <w:top w:val="none" w:sz="0" w:space="0" w:color="auto"/>
                    <w:left w:val="none" w:sz="0" w:space="0" w:color="auto"/>
                    <w:bottom w:val="none" w:sz="0" w:space="0" w:color="auto"/>
                    <w:right w:val="none" w:sz="0" w:space="0" w:color="auto"/>
                  </w:divBdr>
                </w:div>
                <w:div w:id="1933512400">
                  <w:marLeft w:val="0"/>
                  <w:marRight w:val="0"/>
                  <w:marTop w:val="0"/>
                  <w:marBottom w:val="0"/>
                  <w:divBdr>
                    <w:top w:val="none" w:sz="0" w:space="0" w:color="auto"/>
                    <w:left w:val="none" w:sz="0" w:space="0" w:color="auto"/>
                    <w:bottom w:val="none" w:sz="0" w:space="0" w:color="auto"/>
                    <w:right w:val="none" w:sz="0" w:space="0" w:color="auto"/>
                  </w:divBdr>
                </w:div>
              </w:divsChild>
            </w:div>
            <w:div w:id="490413061">
              <w:marLeft w:val="0"/>
              <w:marRight w:val="0"/>
              <w:marTop w:val="0"/>
              <w:marBottom w:val="0"/>
              <w:divBdr>
                <w:top w:val="none" w:sz="0" w:space="0" w:color="auto"/>
                <w:left w:val="none" w:sz="0" w:space="0" w:color="auto"/>
                <w:bottom w:val="none" w:sz="0" w:space="0" w:color="auto"/>
                <w:right w:val="none" w:sz="0" w:space="0" w:color="auto"/>
              </w:divBdr>
              <w:divsChild>
                <w:div w:id="3483873">
                  <w:marLeft w:val="0"/>
                  <w:marRight w:val="0"/>
                  <w:marTop w:val="0"/>
                  <w:marBottom w:val="0"/>
                  <w:divBdr>
                    <w:top w:val="none" w:sz="0" w:space="0" w:color="auto"/>
                    <w:left w:val="none" w:sz="0" w:space="0" w:color="auto"/>
                    <w:bottom w:val="none" w:sz="0" w:space="0" w:color="auto"/>
                    <w:right w:val="none" w:sz="0" w:space="0" w:color="auto"/>
                  </w:divBdr>
                </w:div>
                <w:div w:id="1445537242">
                  <w:marLeft w:val="0"/>
                  <w:marRight w:val="0"/>
                  <w:marTop w:val="0"/>
                  <w:marBottom w:val="0"/>
                  <w:divBdr>
                    <w:top w:val="none" w:sz="0" w:space="0" w:color="auto"/>
                    <w:left w:val="none" w:sz="0" w:space="0" w:color="auto"/>
                    <w:bottom w:val="none" w:sz="0" w:space="0" w:color="auto"/>
                    <w:right w:val="none" w:sz="0" w:space="0" w:color="auto"/>
                  </w:divBdr>
                </w:div>
                <w:div w:id="1041442444">
                  <w:marLeft w:val="0"/>
                  <w:marRight w:val="0"/>
                  <w:marTop w:val="0"/>
                  <w:marBottom w:val="0"/>
                  <w:divBdr>
                    <w:top w:val="none" w:sz="0" w:space="0" w:color="auto"/>
                    <w:left w:val="none" w:sz="0" w:space="0" w:color="auto"/>
                    <w:bottom w:val="none" w:sz="0" w:space="0" w:color="auto"/>
                    <w:right w:val="none" w:sz="0" w:space="0" w:color="auto"/>
                  </w:divBdr>
                </w:div>
                <w:div w:id="1236476233">
                  <w:marLeft w:val="0"/>
                  <w:marRight w:val="0"/>
                  <w:marTop w:val="0"/>
                  <w:marBottom w:val="0"/>
                  <w:divBdr>
                    <w:top w:val="none" w:sz="0" w:space="0" w:color="auto"/>
                    <w:left w:val="none" w:sz="0" w:space="0" w:color="auto"/>
                    <w:bottom w:val="none" w:sz="0" w:space="0" w:color="auto"/>
                    <w:right w:val="none" w:sz="0" w:space="0" w:color="auto"/>
                  </w:divBdr>
                </w:div>
                <w:div w:id="1945310194">
                  <w:marLeft w:val="0"/>
                  <w:marRight w:val="0"/>
                  <w:marTop w:val="0"/>
                  <w:marBottom w:val="0"/>
                  <w:divBdr>
                    <w:top w:val="none" w:sz="0" w:space="0" w:color="auto"/>
                    <w:left w:val="none" w:sz="0" w:space="0" w:color="auto"/>
                    <w:bottom w:val="none" w:sz="0" w:space="0" w:color="auto"/>
                    <w:right w:val="none" w:sz="0" w:space="0" w:color="auto"/>
                  </w:divBdr>
                </w:div>
                <w:div w:id="639725328">
                  <w:marLeft w:val="0"/>
                  <w:marRight w:val="0"/>
                  <w:marTop w:val="0"/>
                  <w:marBottom w:val="0"/>
                  <w:divBdr>
                    <w:top w:val="none" w:sz="0" w:space="0" w:color="auto"/>
                    <w:left w:val="none" w:sz="0" w:space="0" w:color="auto"/>
                    <w:bottom w:val="none" w:sz="0" w:space="0" w:color="auto"/>
                    <w:right w:val="none" w:sz="0" w:space="0" w:color="auto"/>
                  </w:divBdr>
                </w:div>
                <w:div w:id="1776175510">
                  <w:marLeft w:val="0"/>
                  <w:marRight w:val="0"/>
                  <w:marTop w:val="0"/>
                  <w:marBottom w:val="0"/>
                  <w:divBdr>
                    <w:top w:val="none" w:sz="0" w:space="0" w:color="auto"/>
                    <w:left w:val="none" w:sz="0" w:space="0" w:color="auto"/>
                    <w:bottom w:val="none" w:sz="0" w:space="0" w:color="auto"/>
                    <w:right w:val="none" w:sz="0" w:space="0" w:color="auto"/>
                  </w:divBdr>
                </w:div>
                <w:div w:id="21784427">
                  <w:marLeft w:val="0"/>
                  <w:marRight w:val="0"/>
                  <w:marTop w:val="0"/>
                  <w:marBottom w:val="0"/>
                  <w:divBdr>
                    <w:top w:val="none" w:sz="0" w:space="0" w:color="auto"/>
                    <w:left w:val="none" w:sz="0" w:space="0" w:color="auto"/>
                    <w:bottom w:val="none" w:sz="0" w:space="0" w:color="auto"/>
                    <w:right w:val="none" w:sz="0" w:space="0" w:color="auto"/>
                  </w:divBdr>
                </w:div>
              </w:divsChild>
            </w:div>
            <w:div w:id="194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6217">
      <w:bodyDiv w:val="1"/>
      <w:marLeft w:val="0"/>
      <w:marRight w:val="0"/>
      <w:marTop w:val="0"/>
      <w:marBottom w:val="0"/>
      <w:divBdr>
        <w:top w:val="none" w:sz="0" w:space="0" w:color="auto"/>
        <w:left w:val="none" w:sz="0" w:space="0" w:color="auto"/>
        <w:bottom w:val="none" w:sz="0" w:space="0" w:color="auto"/>
        <w:right w:val="none" w:sz="0" w:space="0" w:color="auto"/>
      </w:divBdr>
      <w:divsChild>
        <w:div w:id="581140084">
          <w:marLeft w:val="0"/>
          <w:marRight w:val="0"/>
          <w:marTop w:val="0"/>
          <w:marBottom w:val="0"/>
          <w:divBdr>
            <w:top w:val="none" w:sz="0" w:space="0" w:color="auto"/>
            <w:left w:val="none" w:sz="0" w:space="0" w:color="auto"/>
            <w:bottom w:val="none" w:sz="0" w:space="0" w:color="auto"/>
            <w:right w:val="none" w:sz="0" w:space="0" w:color="auto"/>
          </w:divBdr>
        </w:div>
        <w:div w:id="1595823242">
          <w:marLeft w:val="0"/>
          <w:marRight w:val="0"/>
          <w:marTop w:val="0"/>
          <w:marBottom w:val="0"/>
          <w:divBdr>
            <w:top w:val="none" w:sz="0" w:space="0" w:color="auto"/>
            <w:left w:val="none" w:sz="0" w:space="0" w:color="auto"/>
            <w:bottom w:val="none" w:sz="0" w:space="0" w:color="auto"/>
            <w:right w:val="none" w:sz="0" w:space="0" w:color="auto"/>
          </w:divBdr>
        </w:div>
        <w:div w:id="2049988822">
          <w:marLeft w:val="0"/>
          <w:marRight w:val="0"/>
          <w:marTop w:val="0"/>
          <w:marBottom w:val="0"/>
          <w:divBdr>
            <w:top w:val="none" w:sz="0" w:space="0" w:color="auto"/>
            <w:left w:val="none" w:sz="0" w:space="0" w:color="auto"/>
            <w:bottom w:val="none" w:sz="0" w:space="0" w:color="auto"/>
            <w:right w:val="none" w:sz="0" w:space="0" w:color="auto"/>
          </w:divBdr>
          <w:divsChild>
            <w:div w:id="1276601296">
              <w:marLeft w:val="0"/>
              <w:marRight w:val="0"/>
              <w:marTop w:val="0"/>
              <w:marBottom w:val="0"/>
              <w:divBdr>
                <w:top w:val="none" w:sz="0" w:space="0" w:color="auto"/>
                <w:left w:val="none" w:sz="0" w:space="0" w:color="auto"/>
                <w:bottom w:val="none" w:sz="0" w:space="0" w:color="auto"/>
                <w:right w:val="none" w:sz="0" w:space="0" w:color="auto"/>
              </w:divBdr>
            </w:div>
            <w:div w:id="1283880527">
              <w:marLeft w:val="0"/>
              <w:marRight w:val="0"/>
              <w:marTop w:val="0"/>
              <w:marBottom w:val="0"/>
              <w:divBdr>
                <w:top w:val="none" w:sz="0" w:space="0" w:color="auto"/>
                <w:left w:val="none" w:sz="0" w:space="0" w:color="auto"/>
                <w:bottom w:val="none" w:sz="0" w:space="0" w:color="auto"/>
                <w:right w:val="none" w:sz="0" w:space="0" w:color="auto"/>
              </w:divBdr>
            </w:div>
            <w:div w:id="737678324">
              <w:marLeft w:val="0"/>
              <w:marRight w:val="0"/>
              <w:marTop w:val="0"/>
              <w:marBottom w:val="0"/>
              <w:divBdr>
                <w:top w:val="none" w:sz="0" w:space="0" w:color="auto"/>
                <w:left w:val="none" w:sz="0" w:space="0" w:color="auto"/>
                <w:bottom w:val="none" w:sz="0" w:space="0" w:color="auto"/>
                <w:right w:val="none" w:sz="0" w:space="0" w:color="auto"/>
              </w:divBdr>
              <w:divsChild>
                <w:div w:id="1626277135">
                  <w:marLeft w:val="0"/>
                  <w:marRight w:val="0"/>
                  <w:marTop w:val="0"/>
                  <w:marBottom w:val="0"/>
                  <w:divBdr>
                    <w:top w:val="none" w:sz="0" w:space="0" w:color="auto"/>
                    <w:left w:val="none" w:sz="0" w:space="0" w:color="auto"/>
                    <w:bottom w:val="none" w:sz="0" w:space="0" w:color="auto"/>
                    <w:right w:val="none" w:sz="0" w:space="0" w:color="auto"/>
                  </w:divBdr>
                </w:div>
              </w:divsChild>
            </w:div>
            <w:div w:id="941380816">
              <w:marLeft w:val="0"/>
              <w:marRight w:val="0"/>
              <w:marTop w:val="0"/>
              <w:marBottom w:val="0"/>
              <w:divBdr>
                <w:top w:val="none" w:sz="0" w:space="0" w:color="auto"/>
                <w:left w:val="none" w:sz="0" w:space="0" w:color="auto"/>
                <w:bottom w:val="none" w:sz="0" w:space="0" w:color="auto"/>
                <w:right w:val="none" w:sz="0" w:space="0" w:color="auto"/>
              </w:divBdr>
              <w:divsChild>
                <w:div w:id="2118327866">
                  <w:marLeft w:val="0"/>
                  <w:marRight w:val="0"/>
                  <w:marTop w:val="0"/>
                  <w:marBottom w:val="0"/>
                  <w:divBdr>
                    <w:top w:val="none" w:sz="0" w:space="0" w:color="auto"/>
                    <w:left w:val="none" w:sz="0" w:space="0" w:color="auto"/>
                    <w:bottom w:val="none" w:sz="0" w:space="0" w:color="auto"/>
                    <w:right w:val="none" w:sz="0" w:space="0" w:color="auto"/>
                  </w:divBdr>
                </w:div>
              </w:divsChild>
            </w:div>
            <w:div w:id="1881473214">
              <w:marLeft w:val="0"/>
              <w:marRight w:val="0"/>
              <w:marTop w:val="0"/>
              <w:marBottom w:val="0"/>
              <w:divBdr>
                <w:top w:val="none" w:sz="0" w:space="0" w:color="auto"/>
                <w:left w:val="none" w:sz="0" w:space="0" w:color="auto"/>
                <w:bottom w:val="none" w:sz="0" w:space="0" w:color="auto"/>
                <w:right w:val="none" w:sz="0" w:space="0" w:color="auto"/>
              </w:divBdr>
              <w:divsChild>
                <w:div w:id="1265262365">
                  <w:marLeft w:val="0"/>
                  <w:marRight w:val="0"/>
                  <w:marTop w:val="0"/>
                  <w:marBottom w:val="0"/>
                  <w:divBdr>
                    <w:top w:val="none" w:sz="0" w:space="0" w:color="auto"/>
                    <w:left w:val="none" w:sz="0" w:space="0" w:color="auto"/>
                    <w:bottom w:val="none" w:sz="0" w:space="0" w:color="auto"/>
                    <w:right w:val="none" w:sz="0" w:space="0" w:color="auto"/>
                  </w:divBdr>
                </w:div>
                <w:div w:id="150411829">
                  <w:marLeft w:val="0"/>
                  <w:marRight w:val="0"/>
                  <w:marTop w:val="0"/>
                  <w:marBottom w:val="0"/>
                  <w:divBdr>
                    <w:top w:val="none" w:sz="0" w:space="0" w:color="auto"/>
                    <w:left w:val="none" w:sz="0" w:space="0" w:color="auto"/>
                    <w:bottom w:val="none" w:sz="0" w:space="0" w:color="auto"/>
                    <w:right w:val="none" w:sz="0" w:space="0" w:color="auto"/>
                  </w:divBdr>
                </w:div>
                <w:div w:id="2074572391">
                  <w:marLeft w:val="0"/>
                  <w:marRight w:val="0"/>
                  <w:marTop w:val="0"/>
                  <w:marBottom w:val="0"/>
                  <w:divBdr>
                    <w:top w:val="none" w:sz="0" w:space="0" w:color="auto"/>
                    <w:left w:val="none" w:sz="0" w:space="0" w:color="auto"/>
                    <w:bottom w:val="none" w:sz="0" w:space="0" w:color="auto"/>
                    <w:right w:val="none" w:sz="0" w:space="0" w:color="auto"/>
                  </w:divBdr>
                </w:div>
                <w:div w:id="3092349">
                  <w:marLeft w:val="0"/>
                  <w:marRight w:val="0"/>
                  <w:marTop w:val="0"/>
                  <w:marBottom w:val="0"/>
                  <w:divBdr>
                    <w:top w:val="none" w:sz="0" w:space="0" w:color="auto"/>
                    <w:left w:val="none" w:sz="0" w:space="0" w:color="auto"/>
                    <w:bottom w:val="none" w:sz="0" w:space="0" w:color="auto"/>
                    <w:right w:val="none" w:sz="0" w:space="0" w:color="auto"/>
                  </w:divBdr>
                </w:div>
              </w:divsChild>
            </w:div>
            <w:div w:id="613557072">
              <w:marLeft w:val="0"/>
              <w:marRight w:val="0"/>
              <w:marTop w:val="0"/>
              <w:marBottom w:val="0"/>
              <w:divBdr>
                <w:top w:val="none" w:sz="0" w:space="0" w:color="auto"/>
                <w:left w:val="none" w:sz="0" w:space="0" w:color="auto"/>
                <w:bottom w:val="none" w:sz="0" w:space="0" w:color="auto"/>
                <w:right w:val="none" w:sz="0" w:space="0" w:color="auto"/>
              </w:divBdr>
              <w:divsChild>
                <w:div w:id="1979218435">
                  <w:marLeft w:val="0"/>
                  <w:marRight w:val="0"/>
                  <w:marTop w:val="0"/>
                  <w:marBottom w:val="0"/>
                  <w:divBdr>
                    <w:top w:val="none" w:sz="0" w:space="0" w:color="auto"/>
                    <w:left w:val="none" w:sz="0" w:space="0" w:color="auto"/>
                    <w:bottom w:val="none" w:sz="0" w:space="0" w:color="auto"/>
                    <w:right w:val="none" w:sz="0" w:space="0" w:color="auto"/>
                  </w:divBdr>
                </w:div>
                <w:div w:id="2111776230">
                  <w:marLeft w:val="0"/>
                  <w:marRight w:val="0"/>
                  <w:marTop w:val="0"/>
                  <w:marBottom w:val="0"/>
                  <w:divBdr>
                    <w:top w:val="none" w:sz="0" w:space="0" w:color="auto"/>
                    <w:left w:val="none" w:sz="0" w:space="0" w:color="auto"/>
                    <w:bottom w:val="none" w:sz="0" w:space="0" w:color="auto"/>
                    <w:right w:val="none" w:sz="0" w:space="0" w:color="auto"/>
                  </w:divBdr>
                </w:div>
                <w:div w:id="1786849871">
                  <w:marLeft w:val="0"/>
                  <w:marRight w:val="0"/>
                  <w:marTop w:val="0"/>
                  <w:marBottom w:val="0"/>
                  <w:divBdr>
                    <w:top w:val="none" w:sz="0" w:space="0" w:color="auto"/>
                    <w:left w:val="none" w:sz="0" w:space="0" w:color="auto"/>
                    <w:bottom w:val="none" w:sz="0" w:space="0" w:color="auto"/>
                    <w:right w:val="none" w:sz="0" w:space="0" w:color="auto"/>
                  </w:divBdr>
                </w:div>
                <w:div w:id="914240647">
                  <w:marLeft w:val="0"/>
                  <w:marRight w:val="0"/>
                  <w:marTop w:val="0"/>
                  <w:marBottom w:val="0"/>
                  <w:divBdr>
                    <w:top w:val="none" w:sz="0" w:space="0" w:color="auto"/>
                    <w:left w:val="none" w:sz="0" w:space="0" w:color="auto"/>
                    <w:bottom w:val="none" w:sz="0" w:space="0" w:color="auto"/>
                    <w:right w:val="none" w:sz="0" w:space="0" w:color="auto"/>
                  </w:divBdr>
                </w:div>
                <w:div w:id="1172646311">
                  <w:marLeft w:val="0"/>
                  <w:marRight w:val="0"/>
                  <w:marTop w:val="0"/>
                  <w:marBottom w:val="0"/>
                  <w:divBdr>
                    <w:top w:val="none" w:sz="0" w:space="0" w:color="auto"/>
                    <w:left w:val="none" w:sz="0" w:space="0" w:color="auto"/>
                    <w:bottom w:val="none" w:sz="0" w:space="0" w:color="auto"/>
                    <w:right w:val="none" w:sz="0" w:space="0" w:color="auto"/>
                  </w:divBdr>
                </w:div>
                <w:div w:id="2023969123">
                  <w:marLeft w:val="0"/>
                  <w:marRight w:val="0"/>
                  <w:marTop w:val="0"/>
                  <w:marBottom w:val="0"/>
                  <w:divBdr>
                    <w:top w:val="none" w:sz="0" w:space="0" w:color="auto"/>
                    <w:left w:val="none" w:sz="0" w:space="0" w:color="auto"/>
                    <w:bottom w:val="none" w:sz="0" w:space="0" w:color="auto"/>
                    <w:right w:val="none" w:sz="0" w:space="0" w:color="auto"/>
                  </w:divBdr>
                </w:div>
                <w:div w:id="1973636536">
                  <w:marLeft w:val="0"/>
                  <w:marRight w:val="0"/>
                  <w:marTop w:val="0"/>
                  <w:marBottom w:val="0"/>
                  <w:divBdr>
                    <w:top w:val="none" w:sz="0" w:space="0" w:color="auto"/>
                    <w:left w:val="none" w:sz="0" w:space="0" w:color="auto"/>
                    <w:bottom w:val="none" w:sz="0" w:space="0" w:color="auto"/>
                    <w:right w:val="none" w:sz="0" w:space="0" w:color="auto"/>
                  </w:divBdr>
                </w:div>
              </w:divsChild>
            </w:div>
            <w:div w:id="853806746">
              <w:marLeft w:val="0"/>
              <w:marRight w:val="0"/>
              <w:marTop w:val="0"/>
              <w:marBottom w:val="0"/>
              <w:divBdr>
                <w:top w:val="none" w:sz="0" w:space="0" w:color="auto"/>
                <w:left w:val="none" w:sz="0" w:space="0" w:color="auto"/>
                <w:bottom w:val="none" w:sz="0" w:space="0" w:color="auto"/>
                <w:right w:val="none" w:sz="0" w:space="0" w:color="auto"/>
              </w:divBdr>
              <w:divsChild>
                <w:div w:id="1144007406">
                  <w:marLeft w:val="0"/>
                  <w:marRight w:val="0"/>
                  <w:marTop w:val="0"/>
                  <w:marBottom w:val="0"/>
                  <w:divBdr>
                    <w:top w:val="none" w:sz="0" w:space="0" w:color="auto"/>
                    <w:left w:val="none" w:sz="0" w:space="0" w:color="auto"/>
                    <w:bottom w:val="none" w:sz="0" w:space="0" w:color="auto"/>
                    <w:right w:val="none" w:sz="0" w:space="0" w:color="auto"/>
                  </w:divBdr>
                </w:div>
                <w:div w:id="166099894">
                  <w:marLeft w:val="0"/>
                  <w:marRight w:val="0"/>
                  <w:marTop w:val="0"/>
                  <w:marBottom w:val="0"/>
                  <w:divBdr>
                    <w:top w:val="none" w:sz="0" w:space="0" w:color="auto"/>
                    <w:left w:val="none" w:sz="0" w:space="0" w:color="auto"/>
                    <w:bottom w:val="none" w:sz="0" w:space="0" w:color="auto"/>
                    <w:right w:val="none" w:sz="0" w:space="0" w:color="auto"/>
                  </w:divBdr>
                </w:div>
              </w:divsChild>
            </w:div>
            <w:div w:id="1972860035">
              <w:marLeft w:val="0"/>
              <w:marRight w:val="0"/>
              <w:marTop w:val="0"/>
              <w:marBottom w:val="0"/>
              <w:divBdr>
                <w:top w:val="none" w:sz="0" w:space="0" w:color="auto"/>
                <w:left w:val="none" w:sz="0" w:space="0" w:color="auto"/>
                <w:bottom w:val="none" w:sz="0" w:space="0" w:color="auto"/>
                <w:right w:val="none" w:sz="0" w:space="0" w:color="auto"/>
              </w:divBdr>
              <w:divsChild>
                <w:div w:id="1227378042">
                  <w:marLeft w:val="0"/>
                  <w:marRight w:val="0"/>
                  <w:marTop w:val="0"/>
                  <w:marBottom w:val="0"/>
                  <w:divBdr>
                    <w:top w:val="none" w:sz="0" w:space="0" w:color="auto"/>
                    <w:left w:val="none" w:sz="0" w:space="0" w:color="auto"/>
                    <w:bottom w:val="none" w:sz="0" w:space="0" w:color="auto"/>
                    <w:right w:val="none" w:sz="0" w:space="0" w:color="auto"/>
                  </w:divBdr>
                </w:div>
                <w:div w:id="1352145734">
                  <w:marLeft w:val="0"/>
                  <w:marRight w:val="0"/>
                  <w:marTop w:val="0"/>
                  <w:marBottom w:val="0"/>
                  <w:divBdr>
                    <w:top w:val="none" w:sz="0" w:space="0" w:color="auto"/>
                    <w:left w:val="none" w:sz="0" w:space="0" w:color="auto"/>
                    <w:bottom w:val="none" w:sz="0" w:space="0" w:color="auto"/>
                    <w:right w:val="none" w:sz="0" w:space="0" w:color="auto"/>
                  </w:divBdr>
                </w:div>
                <w:div w:id="1587347763">
                  <w:marLeft w:val="0"/>
                  <w:marRight w:val="0"/>
                  <w:marTop w:val="0"/>
                  <w:marBottom w:val="0"/>
                  <w:divBdr>
                    <w:top w:val="none" w:sz="0" w:space="0" w:color="auto"/>
                    <w:left w:val="none" w:sz="0" w:space="0" w:color="auto"/>
                    <w:bottom w:val="none" w:sz="0" w:space="0" w:color="auto"/>
                    <w:right w:val="none" w:sz="0" w:space="0" w:color="auto"/>
                  </w:divBdr>
                </w:div>
                <w:div w:id="432868700">
                  <w:marLeft w:val="0"/>
                  <w:marRight w:val="0"/>
                  <w:marTop w:val="0"/>
                  <w:marBottom w:val="0"/>
                  <w:divBdr>
                    <w:top w:val="none" w:sz="0" w:space="0" w:color="auto"/>
                    <w:left w:val="none" w:sz="0" w:space="0" w:color="auto"/>
                    <w:bottom w:val="none" w:sz="0" w:space="0" w:color="auto"/>
                    <w:right w:val="none" w:sz="0" w:space="0" w:color="auto"/>
                  </w:divBdr>
                </w:div>
                <w:div w:id="342127996">
                  <w:marLeft w:val="0"/>
                  <w:marRight w:val="0"/>
                  <w:marTop w:val="0"/>
                  <w:marBottom w:val="0"/>
                  <w:divBdr>
                    <w:top w:val="none" w:sz="0" w:space="0" w:color="auto"/>
                    <w:left w:val="none" w:sz="0" w:space="0" w:color="auto"/>
                    <w:bottom w:val="none" w:sz="0" w:space="0" w:color="auto"/>
                    <w:right w:val="none" w:sz="0" w:space="0" w:color="auto"/>
                  </w:divBdr>
                </w:div>
                <w:div w:id="865487867">
                  <w:marLeft w:val="0"/>
                  <w:marRight w:val="0"/>
                  <w:marTop w:val="0"/>
                  <w:marBottom w:val="0"/>
                  <w:divBdr>
                    <w:top w:val="none" w:sz="0" w:space="0" w:color="auto"/>
                    <w:left w:val="none" w:sz="0" w:space="0" w:color="auto"/>
                    <w:bottom w:val="none" w:sz="0" w:space="0" w:color="auto"/>
                    <w:right w:val="none" w:sz="0" w:space="0" w:color="auto"/>
                  </w:divBdr>
                </w:div>
              </w:divsChild>
            </w:div>
            <w:div w:id="1138916389">
              <w:marLeft w:val="0"/>
              <w:marRight w:val="0"/>
              <w:marTop w:val="0"/>
              <w:marBottom w:val="0"/>
              <w:divBdr>
                <w:top w:val="none" w:sz="0" w:space="0" w:color="auto"/>
                <w:left w:val="none" w:sz="0" w:space="0" w:color="auto"/>
                <w:bottom w:val="none" w:sz="0" w:space="0" w:color="auto"/>
                <w:right w:val="none" w:sz="0" w:space="0" w:color="auto"/>
              </w:divBdr>
              <w:divsChild>
                <w:div w:id="2026855919">
                  <w:marLeft w:val="0"/>
                  <w:marRight w:val="0"/>
                  <w:marTop w:val="0"/>
                  <w:marBottom w:val="0"/>
                  <w:divBdr>
                    <w:top w:val="none" w:sz="0" w:space="0" w:color="auto"/>
                    <w:left w:val="none" w:sz="0" w:space="0" w:color="auto"/>
                    <w:bottom w:val="none" w:sz="0" w:space="0" w:color="auto"/>
                    <w:right w:val="none" w:sz="0" w:space="0" w:color="auto"/>
                  </w:divBdr>
                </w:div>
                <w:div w:id="1327704504">
                  <w:marLeft w:val="0"/>
                  <w:marRight w:val="0"/>
                  <w:marTop w:val="0"/>
                  <w:marBottom w:val="0"/>
                  <w:divBdr>
                    <w:top w:val="none" w:sz="0" w:space="0" w:color="auto"/>
                    <w:left w:val="none" w:sz="0" w:space="0" w:color="auto"/>
                    <w:bottom w:val="none" w:sz="0" w:space="0" w:color="auto"/>
                    <w:right w:val="none" w:sz="0" w:space="0" w:color="auto"/>
                  </w:divBdr>
                </w:div>
                <w:div w:id="280769642">
                  <w:marLeft w:val="0"/>
                  <w:marRight w:val="0"/>
                  <w:marTop w:val="0"/>
                  <w:marBottom w:val="0"/>
                  <w:divBdr>
                    <w:top w:val="none" w:sz="0" w:space="0" w:color="auto"/>
                    <w:left w:val="none" w:sz="0" w:space="0" w:color="auto"/>
                    <w:bottom w:val="none" w:sz="0" w:space="0" w:color="auto"/>
                    <w:right w:val="none" w:sz="0" w:space="0" w:color="auto"/>
                  </w:divBdr>
                </w:div>
                <w:div w:id="1656374949">
                  <w:marLeft w:val="0"/>
                  <w:marRight w:val="0"/>
                  <w:marTop w:val="0"/>
                  <w:marBottom w:val="0"/>
                  <w:divBdr>
                    <w:top w:val="none" w:sz="0" w:space="0" w:color="auto"/>
                    <w:left w:val="none" w:sz="0" w:space="0" w:color="auto"/>
                    <w:bottom w:val="none" w:sz="0" w:space="0" w:color="auto"/>
                    <w:right w:val="none" w:sz="0" w:space="0" w:color="auto"/>
                  </w:divBdr>
                </w:div>
                <w:div w:id="1310355231">
                  <w:marLeft w:val="0"/>
                  <w:marRight w:val="0"/>
                  <w:marTop w:val="0"/>
                  <w:marBottom w:val="0"/>
                  <w:divBdr>
                    <w:top w:val="none" w:sz="0" w:space="0" w:color="auto"/>
                    <w:left w:val="none" w:sz="0" w:space="0" w:color="auto"/>
                    <w:bottom w:val="none" w:sz="0" w:space="0" w:color="auto"/>
                    <w:right w:val="none" w:sz="0" w:space="0" w:color="auto"/>
                  </w:divBdr>
                </w:div>
                <w:div w:id="661390582">
                  <w:marLeft w:val="0"/>
                  <w:marRight w:val="0"/>
                  <w:marTop w:val="0"/>
                  <w:marBottom w:val="0"/>
                  <w:divBdr>
                    <w:top w:val="none" w:sz="0" w:space="0" w:color="auto"/>
                    <w:left w:val="none" w:sz="0" w:space="0" w:color="auto"/>
                    <w:bottom w:val="none" w:sz="0" w:space="0" w:color="auto"/>
                    <w:right w:val="none" w:sz="0" w:space="0" w:color="auto"/>
                  </w:divBdr>
                </w:div>
                <w:div w:id="1808621920">
                  <w:marLeft w:val="0"/>
                  <w:marRight w:val="0"/>
                  <w:marTop w:val="0"/>
                  <w:marBottom w:val="0"/>
                  <w:divBdr>
                    <w:top w:val="none" w:sz="0" w:space="0" w:color="auto"/>
                    <w:left w:val="none" w:sz="0" w:space="0" w:color="auto"/>
                    <w:bottom w:val="none" w:sz="0" w:space="0" w:color="auto"/>
                    <w:right w:val="none" w:sz="0" w:space="0" w:color="auto"/>
                  </w:divBdr>
                </w:div>
                <w:div w:id="1880892066">
                  <w:marLeft w:val="0"/>
                  <w:marRight w:val="0"/>
                  <w:marTop w:val="0"/>
                  <w:marBottom w:val="0"/>
                  <w:divBdr>
                    <w:top w:val="none" w:sz="0" w:space="0" w:color="auto"/>
                    <w:left w:val="none" w:sz="0" w:space="0" w:color="auto"/>
                    <w:bottom w:val="none" w:sz="0" w:space="0" w:color="auto"/>
                    <w:right w:val="none" w:sz="0" w:space="0" w:color="auto"/>
                  </w:divBdr>
                </w:div>
              </w:divsChild>
            </w:div>
            <w:div w:id="510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8529">
      <w:bodyDiv w:val="1"/>
      <w:marLeft w:val="0"/>
      <w:marRight w:val="0"/>
      <w:marTop w:val="0"/>
      <w:marBottom w:val="0"/>
      <w:divBdr>
        <w:top w:val="none" w:sz="0" w:space="0" w:color="auto"/>
        <w:left w:val="none" w:sz="0" w:space="0" w:color="auto"/>
        <w:bottom w:val="none" w:sz="0" w:space="0" w:color="auto"/>
        <w:right w:val="none" w:sz="0" w:space="0" w:color="auto"/>
      </w:divBdr>
      <w:divsChild>
        <w:div w:id="1375155819">
          <w:marLeft w:val="0"/>
          <w:marRight w:val="0"/>
          <w:marTop w:val="0"/>
          <w:marBottom w:val="0"/>
          <w:divBdr>
            <w:top w:val="none" w:sz="0" w:space="0" w:color="auto"/>
            <w:left w:val="none" w:sz="0" w:space="0" w:color="auto"/>
            <w:bottom w:val="none" w:sz="0" w:space="0" w:color="auto"/>
            <w:right w:val="none" w:sz="0" w:space="0" w:color="auto"/>
          </w:divBdr>
        </w:div>
        <w:div w:id="841816510">
          <w:marLeft w:val="0"/>
          <w:marRight w:val="0"/>
          <w:marTop w:val="0"/>
          <w:marBottom w:val="0"/>
          <w:divBdr>
            <w:top w:val="none" w:sz="0" w:space="0" w:color="auto"/>
            <w:left w:val="none" w:sz="0" w:space="0" w:color="auto"/>
            <w:bottom w:val="none" w:sz="0" w:space="0" w:color="auto"/>
            <w:right w:val="none" w:sz="0" w:space="0" w:color="auto"/>
          </w:divBdr>
        </w:div>
        <w:div w:id="424034501">
          <w:marLeft w:val="0"/>
          <w:marRight w:val="0"/>
          <w:marTop w:val="0"/>
          <w:marBottom w:val="0"/>
          <w:divBdr>
            <w:top w:val="none" w:sz="0" w:space="0" w:color="auto"/>
            <w:left w:val="none" w:sz="0" w:space="0" w:color="auto"/>
            <w:bottom w:val="none" w:sz="0" w:space="0" w:color="auto"/>
            <w:right w:val="none" w:sz="0" w:space="0" w:color="auto"/>
          </w:divBdr>
          <w:divsChild>
            <w:div w:id="186988875">
              <w:marLeft w:val="0"/>
              <w:marRight w:val="0"/>
              <w:marTop w:val="0"/>
              <w:marBottom w:val="0"/>
              <w:divBdr>
                <w:top w:val="none" w:sz="0" w:space="0" w:color="auto"/>
                <w:left w:val="none" w:sz="0" w:space="0" w:color="auto"/>
                <w:bottom w:val="none" w:sz="0" w:space="0" w:color="auto"/>
                <w:right w:val="none" w:sz="0" w:space="0" w:color="auto"/>
              </w:divBdr>
            </w:div>
            <w:div w:id="334496408">
              <w:marLeft w:val="0"/>
              <w:marRight w:val="0"/>
              <w:marTop w:val="0"/>
              <w:marBottom w:val="0"/>
              <w:divBdr>
                <w:top w:val="none" w:sz="0" w:space="0" w:color="auto"/>
                <w:left w:val="none" w:sz="0" w:space="0" w:color="auto"/>
                <w:bottom w:val="none" w:sz="0" w:space="0" w:color="auto"/>
                <w:right w:val="none" w:sz="0" w:space="0" w:color="auto"/>
              </w:divBdr>
            </w:div>
            <w:div w:id="82921969">
              <w:marLeft w:val="0"/>
              <w:marRight w:val="0"/>
              <w:marTop w:val="0"/>
              <w:marBottom w:val="0"/>
              <w:divBdr>
                <w:top w:val="none" w:sz="0" w:space="0" w:color="auto"/>
                <w:left w:val="none" w:sz="0" w:space="0" w:color="auto"/>
                <w:bottom w:val="none" w:sz="0" w:space="0" w:color="auto"/>
                <w:right w:val="none" w:sz="0" w:space="0" w:color="auto"/>
              </w:divBdr>
              <w:divsChild>
                <w:div w:id="232930251">
                  <w:marLeft w:val="0"/>
                  <w:marRight w:val="0"/>
                  <w:marTop w:val="0"/>
                  <w:marBottom w:val="0"/>
                  <w:divBdr>
                    <w:top w:val="none" w:sz="0" w:space="0" w:color="auto"/>
                    <w:left w:val="none" w:sz="0" w:space="0" w:color="auto"/>
                    <w:bottom w:val="none" w:sz="0" w:space="0" w:color="auto"/>
                    <w:right w:val="none" w:sz="0" w:space="0" w:color="auto"/>
                  </w:divBdr>
                </w:div>
              </w:divsChild>
            </w:div>
            <w:div w:id="549343060">
              <w:marLeft w:val="0"/>
              <w:marRight w:val="0"/>
              <w:marTop w:val="0"/>
              <w:marBottom w:val="0"/>
              <w:divBdr>
                <w:top w:val="none" w:sz="0" w:space="0" w:color="auto"/>
                <w:left w:val="none" w:sz="0" w:space="0" w:color="auto"/>
                <w:bottom w:val="none" w:sz="0" w:space="0" w:color="auto"/>
                <w:right w:val="none" w:sz="0" w:space="0" w:color="auto"/>
              </w:divBdr>
              <w:divsChild>
                <w:div w:id="1264461460">
                  <w:marLeft w:val="0"/>
                  <w:marRight w:val="0"/>
                  <w:marTop w:val="0"/>
                  <w:marBottom w:val="0"/>
                  <w:divBdr>
                    <w:top w:val="none" w:sz="0" w:space="0" w:color="auto"/>
                    <w:left w:val="none" w:sz="0" w:space="0" w:color="auto"/>
                    <w:bottom w:val="none" w:sz="0" w:space="0" w:color="auto"/>
                    <w:right w:val="none" w:sz="0" w:space="0" w:color="auto"/>
                  </w:divBdr>
                </w:div>
              </w:divsChild>
            </w:div>
            <w:div w:id="731781401">
              <w:marLeft w:val="0"/>
              <w:marRight w:val="0"/>
              <w:marTop w:val="0"/>
              <w:marBottom w:val="0"/>
              <w:divBdr>
                <w:top w:val="none" w:sz="0" w:space="0" w:color="auto"/>
                <w:left w:val="none" w:sz="0" w:space="0" w:color="auto"/>
                <w:bottom w:val="none" w:sz="0" w:space="0" w:color="auto"/>
                <w:right w:val="none" w:sz="0" w:space="0" w:color="auto"/>
              </w:divBdr>
              <w:divsChild>
                <w:div w:id="1611624709">
                  <w:marLeft w:val="0"/>
                  <w:marRight w:val="0"/>
                  <w:marTop w:val="0"/>
                  <w:marBottom w:val="0"/>
                  <w:divBdr>
                    <w:top w:val="none" w:sz="0" w:space="0" w:color="auto"/>
                    <w:left w:val="none" w:sz="0" w:space="0" w:color="auto"/>
                    <w:bottom w:val="none" w:sz="0" w:space="0" w:color="auto"/>
                    <w:right w:val="none" w:sz="0" w:space="0" w:color="auto"/>
                  </w:divBdr>
                </w:div>
                <w:div w:id="1715889045">
                  <w:marLeft w:val="0"/>
                  <w:marRight w:val="0"/>
                  <w:marTop w:val="0"/>
                  <w:marBottom w:val="0"/>
                  <w:divBdr>
                    <w:top w:val="none" w:sz="0" w:space="0" w:color="auto"/>
                    <w:left w:val="none" w:sz="0" w:space="0" w:color="auto"/>
                    <w:bottom w:val="none" w:sz="0" w:space="0" w:color="auto"/>
                    <w:right w:val="none" w:sz="0" w:space="0" w:color="auto"/>
                  </w:divBdr>
                </w:div>
                <w:div w:id="1598559358">
                  <w:marLeft w:val="0"/>
                  <w:marRight w:val="0"/>
                  <w:marTop w:val="0"/>
                  <w:marBottom w:val="0"/>
                  <w:divBdr>
                    <w:top w:val="none" w:sz="0" w:space="0" w:color="auto"/>
                    <w:left w:val="none" w:sz="0" w:space="0" w:color="auto"/>
                    <w:bottom w:val="none" w:sz="0" w:space="0" w:color="auto"/>
                    <w:right w:val="none" w:sz="0" w:space="0" w:color="auto"/>
                  </w:divBdr>
                </w:div>
                <w:div w:id="832181868">
                  <w:marLeft w:val="0"/>
                  <w:marRight w:val="0"/>
                  <w:marTop w:val="0"/>
                  <w:marBottom w:val="0"/>
                  <w:divBdr>
                    <w:top w:val="none" w:sz="0" w:space="0" w:color="auto"/>
                    <w:left w:val="none" w:sz="0" w:space="0" w:color="auto"/>
                    <w:bottom w:val="none" w:sz="0" w:space="0" w:color="auto"/>
                    <w:right w:val="none" w:sz="0" w:space="0" w:color="auto"/>
                  </w:divBdr>
                </w:div>
              </w:divsChild>
            </w:div>
            <w:div w:id="852689825">
              <w:marLeft w:val="0"/>
              <w:marRight w:val="0"/>
              <w:marTop w:val="0"/>
              <w:marBottom w:val="0"/>
              <w:divBdr>
                <w:top w:val="none" w:sz="0" w:space="0" w:color="auto"/>
                <w:left w:val="none" w:sz="0" w:space="0" w:color="auto"/>
                <w:bottom w:val="none" w:sz="0" w:space="0" w:color="auto"/>
                <w:right w:val="none" w:sz="0" w:space="0" w:color="auto"/>
              </w:divBdr>
              <w:divsChild>
                <w:div w:id="1757508991">
                  <w:marLeft w:val="0"/>
                  <w:marRight w:val="0"/>
                  <w:marTop w:val="0"/>
                  <w:marBottom w:val="0"/>
                  <w:divBdr>
                    <w:top w:val="none" w:sz="0" w:space="0" w:color="auto"/>
                    <w:left w:val="none" w:sz="0" w:space="0" w:color="auto"/>
                    <w:bottom w:val="none" w:sz="0" w:space="0" w:color="auto"/>
                    <w:right w:val="none" w:sz="0" w:space="0" w:color="auto"/>
                  </w:divBdr>
                </w:div>
                <w:div w:id="969820588">
                  <w:marLeft w:val="0"/>
                  <w:marRight w:val="0"/>
                  <w:marTop w:val="0"/>
                  <w:marBottom w:val="0"/>
                  <w:divBdr>
                    <w:top w:val="none" w:sz="0" w:space="0" w:color="auto"/>
                    <w:left w:val="none" w:sz="0" w:space="0" w:color="auto"/>
                    <w:bottom w:val="none" w:sz="0" w:space="0" w:color="auto"/>
                    <w:right w:val="none" w:sz="0" w:space="0" w:color="auto"/>
                  </w:divBdr>
                </w:div>
                <w:div w:id="1478720607">
                  <w:marLeft w:val="0"/>
                  <w:marRight w:val="0"/>
                  <w:marTop w:val="0"/>
                  <w:marBottom w:val="0"/>
                  <w:divBdr>
                    <w:top w:val="none" w:sz="0" w:space="0" w:color="auto"/>
                    <w:left w:val="none" w:sz="0" w:space="0" w:color="auto"/>
                    <w:bottom w:val="none" w:sz="0" w:space="0" w:color="auto"/>
                    <w:right w:val="none" w:sz="0" w:space="0" w:color="auto"/>
                  </w:divBdr>
                </w:div>
                <w:div w:id="1888952200">
                  <w:marLeft w:val="0"/>
                  <w:marRight w:val="0"/>
                  <w:marTop w:val="0"/>
                  <w:marBottom w:val="0"/>
                  <w:divBdr>
                    <w:top w:val="none" w:sz="0" w:space="0" w:color="auto"/>
                    <w:left w:val="none" w:sz="0" w:space="0" w:color="auto"/>
                    <w:bottom w:val="none" w:sz="0" w:space="0" w:color="auto"/>
                    <w:right w:val="none" w:sz="0" w:space="0" w:color="auto"/>
                  </w:divBdr>
                </w:div>
                <w:div w:id="724068707">
                  <w:marLeft w:val="0"/>
                  <w:marRight w:val="0"/>
                  <w:marTop w:val="0"/>
                  <w:marBottom w:val="0"/>
                  <w:divBdr>
                    <w:top w:val="none" w:sz="0" w:space="0" w:color="auto"/>
                    <w:left w:val="none" w:sz="0" w:space="0" w:color="auto"/>
                    <w:bottom w:val="none" w:sz="0" w:space="0" w:color="auto"/>
                    <w:right w:val="none" w:sz="0" w:space="0" w:color="auto"/>
                  </w:divBdr>
                </w:div>
                <w:div w:id="636227000">
                  <w:marLeft w:val="0"/>
                  <w:marRight w:val="0"/>
                  <w:marTop w:val="0"/>
                  <w:marBottom w:val="0"/>
                  <w:divBdr>
                    <w:top w:val="none" w:sz="0" w:space="0" w:color="auto"/>
                    <w:left w:val="none" w:sz="0" w:space="0" w:color="auto"/>
                    <w:bottom w:val="none" w:sz="0" w:space="0" w:color="auto"/>
                    <w:right w:val="none" w:sz="0" w:space="0" w:color="auto"/>
                  </w:divBdr>
                </w:div>
                <w:div w:id="1400134427">
                  <w:marLeft w:val="0"/>
                  <w:marRight w:val="0"/>
                  <w:marTop w:val="0"/>
                  <w:marBottom w:val="0"/>
                  <w:divBdr>
                    <w:top w:val="none" w:sz="0" w:space="0" w:color="auto"/>
                    <w:left w:val="none" w:sz="0" w:space="0" w:color="auto"/>
                    <w:bottom w:val="none" w:sz="0" w:space="0" w:color="auto"/>
                    <w:right w:val="none" w:sz="0" w:space="0" w:color="auto"/>
                  </w:divBdr>
                </w:div>
              </w:divsChild>
            </w:div>
            <w:div w:id="556474740">
              <w:marLeft w:val="0"/>
              <w:marRight w:val="0"/>
              <w:marTop w:val="0"/>
              <w:marBottom w:val="0"/>
              <w:divBdr>
                <w:top w:val="none" w:sz="0" w:space="0" w:color="auto"/>
                <w:left w:val="none" w:sz="0" w:space="0" w:color="auto"/>
                <w:bottom w:val="none" w:sz="0" w:space="0" w:color="auto"/>
                <w:right w:val="none" w:sz="0" w:space="0" w:color="auto"/>
              </w:divBdr>
              <w:divsChild>
                <w:div w:id="1079014607">
                  <w:marLeft w:val="0"/>
                  <w:marRight w:val="0"/>
                  <w:marTop w:val="0"/>
                  <w:marBottom w:val="0"/>
                  <w:divBdr>
                    <w:top w:val="none" w:sz="0" w:space="0" w:color="auto"/>
                    <w:left w:val="none" w:sz="0" w:space="0" w:color="auto"/>
                    <w:bottom w:val="none" w:sz="0" w:space="0" w:color="auto"/>
                    <w:right w:val="none" w:sz="0" w:space="0" w:color="auto"/>
                  </w:divBdr>
                </w:div>
                <w:div w:id="711346385">
                  <w:marLeft w:val="0"/>
                  <w:marRight w:val="0"/>
                  <w:marTop w:val="0"/>
                  <w:marBottom w:val="0"/>
                  <w:divBdr>
                    <w:top w:val="none" w:sz="0" w:space="0" w:color="auto"/>
                    <w:left w:val="none" w:sz="0" w:space="0" w:color="auto"/>
                    <w:bottom w:val="none" w:sz="0" w:space="0" w:color="auto"/>
                    <w:right w:val="none" w:sz="0" w:space="0" w:color="auto"/>
                  </w:divBdr>
                </w:div>
              </w:divsChild>
            </w:div>
            <w:div w:id="1379276739">
              <w:marLeft w:val="0"/>
              <w:marRight w:val="0"/>
              <w:marTop w:val="0"/>
              <w:marBottom w:val="0"/>
              <w:divBdr>
                <w:top w:val="none" w:sz="0" w:space="0" w:color="auto"/>
                <w:left w:val="none" w:sz="0" w:space="0" w:color="auto"/>
                <w:bottom w:val="none" w:sz="0" w:space="0" w:color="auto"/>
                <w:right w:val="none" w:sz="0" w:space="0" w:color="auto"/>
              </w:divBdr>
              <w:divsChild>
                <w:div w:id="2105682338">
                  <w:marLeft w:val="0"/>
                  <w:marRight w:val="0"/>
                  <w:marTop w:val="0"/>
                  <w:marBottom w:val="0"/>
                  <w:divBdr>
                    <w:top w:val="none" w:sz="0" w:space="0" w:color="auto"/>
                    <w:left w:val="none" w:sz="0" w:space="0" w:color="auto"/>
                    <w:bottom w:val="none" w:sz="0" w:space="0" w:color="auto"/>
                    <w:right w:val="none" w:sz="0" w:space="0" w:color="auto"/>
                  </w:divBdr>
                </w:div>
                <w:div w:id="843473431">
                  <w:marLeft w:val="0"/>
                  <w:marRight w:val="0"/>
                  <w:marTop w:val="0"/>
                  <w:marBottom w:val="0"/>
                  <w:divBdr>
                    <w:top w:val="none" w:sz="0" w:space="0" w:color="auto"/>
                    <w:left w:val="none" w:sz="0" w:space="0" w:color="auto"/>
                    <w:bottom w:val="none" w:sz="0" w:space="0" w:color="auto"/>
                    <w:right w:val="none" w:sz="0" w:space="0" w:color="auto"/>
                  </w:divBdr>
                </w:div>
                <w:div w:id="610934705">
                  <w:marLeft w:val="0"/>
                  <w:marRight w:val="0"/>
                  <w:marTop w:val="0"/>
                  <w:marBottom w:val="0"/>
                  <w:divBdr>
                    <w:top w:val="none" w:sz="0" w:space="0" w:color="auto"/>
                    <w:left w:val="none" w:sz="0" w:space="0" w:color="auto"/>
                    <w:bottom w:val="none" w:sz="0" w:space="0" w:color="auto"/>
                    <w:right w:val="none" w:sz="0" w:space="0" w:color="auto"/>
                  </w:divBdr>
                </w:div>
                <w:div w:id="1419399554">
                  <w:marLeft w:val="0"/>
                  <w:marRight w:val="0"/>
                  <w:marTop w:val="0"/>
                  <w:marBottom w:val="0"/>
                  <w:divBdr>
                    <w:top w:val="none" w:sz="0" w:space="0" w:color="auto"/>
                    <w:left w:val="none" w:sz="0" w:space="0" w:color="auto"/>
                    <w:bottom w:val="none" w:sz="0" w:space="0" w:color="auto"/>
                    <w:right w:val="none" w:sz="0" w:space="0" w:color="auto"/>
                  </w:divBdr>
                </w:div>
                <w:div w:id="2011443419">
                  <w:marLeft w:val="0"/>
                  <w:marRight w:val="0"/>
                  <w:marTop w:val="0"/>
                  <w:marBottom w:val="0"/>
                  <w:divBdr>
                    <w:top w:val="none" w:sz="0" w:space="0" w:color="auto"/>
                    <w:left w:val="none" w:sz="0" w:space="0" w:color="auto"/>
                    <w:bottom w:val="none" w:sz="0" w:space="0" w:color="auto"/>
                    <w:right w:val="none" w:sz="0" w:space="0" w:color="auto"/>
                  </w:divBdr>
                </w:div>
                <w:div w:id="1380397135">
                  <w:marLeft w:val="0"/>
                  <w:marRight w:val="0"/>
                  <w:marTop w:val="0"/>
                  <w:marBottom w:val="0"/>
                  <w:divBdr>
                    <w:top w:val="none" w:sz="0" w:space="0" w:color="auto"/>
                    <w:left w:val="none" w:sz="0" w:space="0" w:color="auto"/>
                    <w:bottom w:val="none" w:sz="0" w:space="0" w:color="auto"/>
                    <w:right w:val="none" w:sz="0" w:space="0" w:color="auto"/>
                  </w:divBdr>
                </w:div>
              </w:divsChild>
            </w:div>
            <w:div w:id="833885011">
              <w:marLeft w:val="0"/>
              <w:marRight w:val="0"/>
              <w:marTop w:val="0"/>
              <w:marBottom w:val="0"/>
              <w:divBdr>
                <w:top w:val="none" w:sz="0" w:space="0" w:color="auto"/>
                <w:left w:val="none" w:sz="0" w:space="0" w:color="auto"/>
                <w:bottom w:val="none" w:sz="0" w:space="0" w:color="auto"/>
                <w:right w:val="none" w:sz="0" w:space="0" w:color="auto"/>
              </w:divBdr>
              <w:divsChild>
                <w:div w:id="563564355">
                  <w:marLeft w:val="0"/>
                  <w:marRight w:val="0"/>
                  <w:marTop w:val="0"/>
                  <w:marBottom w:val="0"/>
                  <w:divBdr>
                    <w:top w:val="none" w:sz="0" w:space="0" w:color="auto"/>
                    <w:left w:val="none" w:sz="0" w:space="0" w:color="auto"/>
                    <w:bottom w:val="none" w:sz="0" w:space="0" w:color="auto"/>
                    <w:right w:val="none" w:sz="0" w:space="0" w:color="auto"/>
                  </w:divBdr>
                </w:div>
                <w:div w:id="1239095490">
                  <w:marLeft w:val="0"/>
                  <w:marRight w:val="0"/>
                  <w:marTop w:val="0"/>
                  <w:marBottom w:val="0"/>
                  <w:divBdr>
                    <w:top w:val="none" w:sz="0" w:space="0" w:color="auto"/>
                    <w:left w:val="none" w:sz="0" w:space="0" w:color="auto"/>
                    <w:bottom w:val="none" w:sz="0" w:space="0" w:color="auto"/>
                    <w:right w:val="none" w:sz="0" w:space="0" w:color="auto"/>
                  </w:divBdr>
                </w:div>
                <w:div w:id="1722704650">
                  <w:marLeft w:val="0"/>
                  <w:marRight w:val="0"/>
                  <w:marTop w:val="0"/>
                  <w:marBottom w:val="0"/>
                  <w:divBdr>
                    <w:top w:val="none" w:sz="0" w:space="0" w:color="auto"/>
                    <w:left w:val="none" w:sz="0" w:space="0" w:color="auto"/>
                    <w:bottom w:val="none" w:sz="0" w:space="0" w:color="auto"/>
                    <w:right w:val="none" w:sz="0" w:space="0" w:color="auto"/>
                  </w:divBdr>
                </w:div>
                <w:div w:id="425151092">
                  <w:marLeft w:val="0"/>
                  <w:marRight w:val="0"/>
                  <w:marTop w:val="0"/>
                  <w:marBottom w:val="0"/>
                  <w:divBdr>
                    <w:top w:val="none" w:sz="0" w:space="0" w:color="auto"/>
                    <w:left w:val="none" w:sz="0" w:space="0" w:color="auto"/>
                    <w:bottom w:val="none" w:sz="0" w:space="0" w:color="auto"/>
                    <w:right w:val="none" w:sz="0" w:space="0" w:color="auto"/>
                  </w:divBdr>
                </w:div>
                <w:div w:id="1697582669">
                  <w:marLeft w:val="0"/>
                  <w:marRight w:val="0"/>
                  <w:marTop w:val="0"/>
                  <w:marBottom w:val="0"/>
                  <w:divBdr>
                    <w:top w:val="none" w:sz="0" w:space="0" w:color="auto"/>
                    <w:left w:val="none" w:sz="0" w:space="0" w:color="auto"/>
                    <w:bottom w:val="none" w:sz="0" w:space="0" w:color="auto"/>
                    <w:right w:val="none" w:sz="0" w:space="0" w:color="auto"/>
                  </w:divBdr>
                </w:div>
                <w:div w:id="638650442">
                  <w:marLeft w:val="0"/>
                  <w:marRight w:val="0"/>
                  <w:marTop w:val="0"/>
                  <w:marBottom w:val="0"/>
                  <w:divBdr>
                    <w:top w:val="none" w:sz="0" w:space="0" w:color="auto"/>
                    <w:left w:val="none" w:sz="0" w:space="0" w:color="auto"/>
                    <w:bottom w:val="none" w:sz="0" w:space="0" w:color="auto"/>
                    <w:right w:val="none" w:sz="0" w:space="0" w:color="auto"/>
                  </w:divBdr>
                </w:div>
                <w:div w:id="94129780">
                  <w:marLeft w:val="0"/>
                  <w:marRight w:val="0"/>
                  <w:marTop w:val="0"/>
                  <w:marBottom w:val="0"/>
                  <w:divBdr>
                    <w:top w:val="none" w:sz="0" w:space="0" w:color="auto"/>
                    <w:left w:val="none" w:sz="0" w:space="0" w:color="auto"/>
                    <w:bottom w:val="none" w:sz="0" w:space="0" w:color="auto"/>
                    <w:right w:val="none" w:sz="0" w:space="0" w:color="auto"/>
                  </w:divBdr>
                </w:div>
                <w:div w:id="245308232">
                  <w:marLeft w:val="0"/>
                  <w:marRight w:val="0"/>
                  <w:marTop w:val="0"/>
                  <w:marBottom w:val="0"/>
                  <w:divBdr>
                    <w:top w:val="none" w:sz="0" w:space="0" w:color="auto"/>
                    <w:left w:val="none" w:sz="0" w:space="0" w:color="auto"/>
                    <w:bottom w:val="none" w:sz="0" w:space="0" w:color="auto"/>
                    <w:right w:val="none" w:sz="0" w:space="0" w:color="auto"/>
                  </w:divBdr>
                </w:div>
              </w:divsChild>
            </w:div>
            <w:div w:id="5805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5232">
      <w:bodyDiv w:val="1"/>
      <w:marLeft w:val="0"/>
      <w:marRight w:val="0"/>
      <w:marTop w:val="0"/>
      <w:marBottom w:val="0"/>
      <w:divBdr>
        <w:top w:val="none" w:sz="0" w:space="0" w:color="auto"/>
        <w:left w:val="none" w:sz="0" w:space="0" w:color="auto"/>
        <w:bottom w:val="none" w:sz="0" w:space="0" w:color="auto"/>
        <w:right w:val="none" w:sz="0" w:space="0" w:color="auto"/>
      </w:divBdr>
      <w:divsChild>
        <w:div w:id="371154210">
          <w:marLeft w:val="0"/>
          <w:marRight w:val="0"/>
          <w:marTop w:val="0"/>
          <w:marBottom w:val="0"/>
          <w:divBdr>
            <w:top w:val="none" w:sz="0" w:space="0" w:color="auto"/>
            <w:left w:val="none" w:sz="0" w:space="0" w:color="auto"/>
            <w:bottom w:val="none" w:sz="0" w:space="0" w:color="auto"/>
            <w:right w:val="none" w:sz="0" w:space="0" w:color="auto"/>
          </w:divBdr>
        </w:div>
        <w:div w:id="221060144">
          <w:marLeft w:val="0"/>
          <w:marRight w:val="0"/>
          <w:marTop w:val="0"/>
          <w:marBottom w:val="0"/>
          <w:divBdr>
            <w:top w:val="none" w:sz="0" w:space="0" w:color="auto"/>
            <w:left w:val="none" w:sz="0" w:space="0" w:color="auto"/>
            <w:bottom w:val="none" w:sz="0" w:space="0" w:color="auto"/>
            <w:right w:val="none" w:sz="0" w:space="0" w:color="auto"/>
          </w:divBdr>
        </w:div>
        <w:div w:id="1517647633">
          <w:marLeft w:val="0"/>
          <w:marRight w:val="0"/>
          <w:marTop w:val="0"/>
          <w:marBottom w:val="0"/>
          <w:divBdr>
            <w:top w:val="none" w:sz="0" w:space="0" w:color="auto"/>
            <w:left w:val="none" w:sz="0" w:space="0" w:color="auto"/>
            <w:bottom w:val="none" w:sz="0" w:space="0" w:color="auto"/>
            <w:right w:val="none" w:sz="0" w:space="0" w:color="auto"/>
          </w:divBdr>
          <w:divsChild>
            <w:div w:id="1940024200">
              <w:marLeft w:val="0"/>
              <w:marRight w:val="0"/>
              <w:marTop w:val="0"/>
              <w:marBottom w:val="0"/>
              <w:divBdr>
                <w:top w:val="none" w:sz="0" w:space="0" w:color="auto"/>
                <w:left w:val="none" w:sz="0" w:space="0" w:color="auto"/>
                <w:bottom w:val="none" w:sz="0" w:space="0" w:color="auto"/>
                <w:right w:val="none" w:sz="0" w:space="0" w:color="auto"/>
              </w:divBdr>
            </w:div>
            <w:div w:id="1471483537">
              <w:marLeft w:val="0"/>
              <w:marRight w:val="0"/>
              <w:marTop w:val="0"/>
              <w:marBottom w:val="0"/>
              <w:divBdr>
                <w:top w:val="none" w:sz="0" w:space="0" w:color="auto"/>
                <w:left w:val="none" w:sz="0" w:space="0" w:color="auto"/>
                <w:bottom w:val="none" w:sz="0" w:space="0" w:color="auto"/>
                <w:right w:val="none" w:sz="0" w:space="0" w:color="auto"/>
              </w:divBdr>
            </w:div>
            <w:div w:id="1829904087">
              <w:marLeft w:val="0"/>
              <w:marRight w:val="0"/>
              <w:marTop w:val="0"/>
              <w:marBottom w:val="0"/>
              <w:divBdr>
                <w:top w:val="none" w:sz="0" w:space="0" w:color="auto"/>
                <w:left w:val="none" w:sz="0" w:space="0" w:color="auto"/>
                <w:bottom w:val="none" w:sz="0" w:space="0" w:color="auto"/>
                <w:right w:val="none" w:sz="0" w:space="0" w:color="auto"/>
              </w:divBdr>
              <w:divsChild>
                <w:div w:id="1495143878">
                  <w:marLeft w:val="0"/>
                  <w:marRight w:val="0"/>
                  <w:marTop w:val="0"/>
                  <w:marBottom w:val="0"/>
                  <w:divBdr>
                    <w:top w:val="none" w:sz="0" w:space="0" w:color="auto"/>
                    <w:left w:val="none" w:sz="0" w:space="0" w:color="auto"/>
                    <w:bottom w:val="none" w:sz="0" w:space="0" w:color="auto"/>
                    <w:right w:val="none" w:sz="0" w:space="0" w:color="auto"/>
                  </w:divBdr>
                </w:div>
              </w:divsChild>
            </w:div>
            <w:div w:id="932780173">
              <w:marLeft w:val="0"/>
              <w:marRight w:val="0"/>
              <w:marTop w:val="0"/>
              <w:marBottom w:val="0"/>
              <w:divBdr>
                <w:top w:val="none" w:sz="0" w:space="0" w:color="auto"/>
                <w:left w:val="none" w:sz="0" w:space="0" w:color="auto"/>
                <w:bottom w:val="none" w:sz="0" w:space="0" w:color="auto"/>
                <w:right w:val="none" w:sz="0" w:space="0" w:color="auto"/>
              </w:divBdr>
              <w:divsChild>
                <w:div w:id="627663323">
                  <w:marLeft w:val="0"/>
                  <w:marRight w:val="0"/>
                  <w:marTop w:val="0"/>
                  <w:marBottom w:val="0"/>
                  <w:divBdr>
                    <w:top w:val="none" w:sz="0" w:space="0" w:color="auto"/>
                    <w:left w:val="none" w:sz="0" w:space="0" w:color="auto"/>
                    <w:bottom w:val="none" w:sz="0" w:space="0" w:color="auto"/>
                    <w:right w:val="none" w:sz="0" w:space="0" w:color="auto"/>
                  </w:divBdr>
                </w:div>
              </w:divsChild>
            </w:div>
            <w:div w:id="2062708553">
              <w:marLeft w:val="0"/>
              <w:marRight w:val="0"/>
              <w:marTop w:val="0"/>
              <w:marBottom w:val="0"/>
              <w:divBdr>
                <w:top w:val="none" w:sz="0" w:space="0" w:color="auto"/>
                <w:left w:val="none" w:sz="0" w:space="0" w:color="auto"/>
                <w:bottom w:val="none" w:sz="0" w:space="0" w:color="auto"/>
                <w:right w:val="none" w:sz="0" w:space="0" w:color="auto"/>
              </w:divBdr>
              <w:divsChild>
                <w:div w:id="1714227861">
                  <w:marLeft w:val="0"/>
                  <w:marRight w:val="0"/>
                  <w:marTop w:val="0"/>
                  <w:marBottom w:val="0"/>
                  <w:divBdr>
                    <w:top w:val="none" w:sz="0" w:space="0" w:color="auto"/>
                    <w:left w:val="none" w:sz="0" w:space="0" w:color="auto"/>
                    <w:bottom w:val="none" w:sz="0" w:space="0" w:color="auto"/>
                    <w:right w:val="none" w:sz="0" w:space="0" w:color="auto"/>
                  </w:divBdr>
                </w:div>
                <w:div w:id="61100393">
                  <w:marLeft w:val="0"/>
                  <w:marRight w:val="0"/>
                  <w:marTop w:val="0"/>
                  <w:marBottom w:val="0"/>
                  <w:divBdr>
                    <w:top w:val="none" w:sz="0" w:space="0" w:color="auto"/>
                    <w:left w:val="none" w:sz="0" w:space="0" w:color="auto"/>
                    <w:bottom w:val="none" w:sz="0" w:space="0" w:color="auto"/>
                    <w:right w:val="none" w:sz="0" w:space="0" w:color="auto"/>
                  </w:divBdr>
                </w:div>
                <w:div w:id="1551183367">
                  <w:marLeft w:val="0"/>
                  <w:marRight w:val="0"/>
                  <w:marTop w:val="0"/>
                  <w:marBottom w:val="0"/>
                  <w:divBdr>
                    <w:top w:val="none" w:sz="0" w:space="0" w:color="auto"/>
                    <w:left w:val="none" w:sz="0" w:space="0" w:color="auto"/>
                    <w:bottom w:val="none" w:sz="0" w:space="0" w:color="auto"/>
                    <w:right w:val="none" w:sz="0" w:space="0" w:color="auto"/>
                  </w:divBdr>
                </w:div>
                <w:div w:id="1624849749">
                  <w:marLeft w:val="0"/>
                  <w:marRight w:val="0"/>
                  <w:marTop w:val="0"/>
                  <w:marBottom w:val="0"/>
                  <w:divBdr>
                    <w:top w:val="none" w:sz="0" w:space="0" w:color="auto"/>
                    <w:left w:val="none" w:sz="0" w:space="0" w:color="auto"/>
                    <w:bottom w:val="none" w:sz="0" w:space="0" w:color="auto"/>
                    <w:right w:val="none" w:sz="0" w:space="0" w:color="auto"/>
                  </w:divBdr>
                </w:div>
              </w:divsChild>
            </w:div>
            <w:div w:id="943339584">
              <w:marLeft w:val="0"/>
              <w:marRight w:val="0"/>
              <w:marTop w:val="0"/>
              <w:marBottom w:val="0"/>
              <w:divBdr>
                <w:top w:val="none" w:sz="0" w:space="0" w:color="auto"/>
                <w:left w:val="none" w:sz="0" w:space="0" w:color="auto"/>
                <w:bottom w:val="none" w:sz="0" w:space="0" w:color="auto"/>
                <w:right w:val="none" w:sz="0" w:space="0" w:color="auto"/>
              </w:divBdr>
              <w:divsChild>
                <w:div w:id="1930115439">
                  <w:marLeft w:val="0"/>
                  <w:marRight w:val="0"/>
                  <w:marTop w:val="0"/>
                  <w:marBottom w:val="0"/>
                  <w:divBdr>
                    <w:top w:val="none" w:sz="0" w:space="0" w:color="auto"/>
                    <w:left w:val="none" w:sz="0" w:space="0" w:color="auto"/>
                    <w:bottom w:val="none" w:sz="0" w:space="0" w:color="auto"/>
                    <w:right w:val="none" w:sz="0" w:space="0" w:color="auto"/>
                  </w:divBdr>
                </w:div>
                <w:div w:id="1725638060">
                  <w:marLeft w:val="0"/>
                  <w:marRight w:val="0"/>
                  <w:marTop w:val="0"/>
                  <w:marBottom w:val="0"/>
                  <w:divBdr>
                    <w:top w:val="none" w:sz="0" w:space="0" w:color="auto"/>
                    <w:left w:val="none" w:sz="0" w:space="0" w:color="auto"/>
                    <w:bottom w:val="none" w:sz="0" w:space="0" w:color="auto"/>
                    <w:right w:val="none" w:sz="0" w:space="0" w:color="auto"/>
                  </w:divBdr>
                </w:div>
                <w:div w:id="1311059675">
                  <w:marLeft w:val="0"/>
                  <w:marRight w:val="0"/>
                  <w:marTop w:val="0"/>
                  <w:marBottom w:val="0"/>
                  <w:divBdr>
                    <w:top w:val="none" w:sz="0" w:space="0" w:color="auto"/>
                    <w:left w:val="none" w:sz="0" w:space="0" w:color="auto"/>
                    <w:bottom w:val="none" w:sz="0" w:space="0" w:color="auto"/>
                    <w:right w:val="none" w:sz="0" w:space="0" w:color="auto"/>
                  </w:divBdr>
                </w:div>
                <w:div w:id="815924649">
                  <w:marLeft w:val="0"/>
                  <w:marRight w:val="0"/>
                  <w:marTop w:val="0"/>
                  <w:marBottom w:val="0"/>
                  <w:divBdr>
                    <w:top w:val="none" w:sz="0" w:space="0" w:color="auto"/>
                    <w:left w:val="none" w:sz="0" w:space="0" w:color="auto"/>
                    <w:bottom w:val="none" w:sz="0" w:space="0" w:color="auto"/>
                    <w:right w:val="none" w:sz="0" w:space="0" w:color="auto"/>
                  </w:divBdr>
                </w:div>
                <w:div w:id="878473394">
                  <w:marLeft w:val="0"/>
                  <w:marRight w:val="0"/>
                  <w:marTop w:val="0"/>
                  <w:marBottom w:val="0"/>
                  <w:divBdr>
                    <w:top w:val="none" w:sz="0" w:space="0" w:color="auto"/>
                    <w:left w:val="none" w:sz="0" w:space="0" w:color="auto"/>
                    <w:bottom w:val="none" w:sz="0" w:space="0" w:color="auto"/>
                    <w:right w:val="none" w:sz="0" w:space="0" w:color="auto"/>
                  </w:divBdr>
                </w:div>
                <w:div w:id="297228972">
                  <w:marLeft w:val="0"/>
                  <w:marRight w:val="0"/>
                  <w:marTop w:val="0"/>
                  <w:marBottom w:val="0"/>
                  <w:divBdr>
                    <w:top w:val="none" w:sz="0" w:space="0" w:color="auto"/>
                    <w:left w:val="none" w:sz="0" w:space="0" w:color="auto"/>
                    <w:bottom w:val="none" w:sz="0" w:space="0" w:color="auto"/>
                    <w:right w:val="none" w:sz="0" w:space="0" w:color="auto"/>
                  </w:divBdr>
                </w:div>
                <w:div w:id="277763159">
                  <w:marLeft w:val="0"/>
                  <w:marRight w:val="0"/>
                  <w:marTop w:val="0"/>
                  <w:marBottom w:val="0"/>
                  <w:divBdr>
                    <w:top w:val="none" w:sz="0" w:space="0" w:color="auto"/>
                    <w:left w:val="none" w:sz="0" w:space="0" w:color="auto"/>
                    <w:bottom w:val="none" w:sz="0" w:space="0" w:color="auto"/>
                    <w:right w:val="none" w:sz="0" w:space="0" w:color="auto"/>
                  </w:divBdr>
                </w:div>
              </w:divsChild>
            </w:div>
            <w:div w:id="645159253">
              <w:marLeft w:val="0"/>
              <w:marRight w:val="0"/>
              <w:marTop w:val="0"/>
              <w:marBottom w:val="0"/>
              <w:divBdr>
                <w:top w:val="none" w:sz="0" w:space="0" w:color="auto"/>
                <w:left w:val="none" w:sz="0" w:space="0" w:color="auto"/>
                <w:bottom w:val="none" w:sz="0" w:space="0" w:color="auto"/>
                <w:right w:val="none" w:sz="0" w:space="0" w:color="auto"/>
              </w:divBdr>
              <w:divsChild>
                <w:div w:id="182404636">
                  <w:marLeft w:val="0"/>
                  <w:marRight w:val="0"/>
                  <w:marTop w:val="0"/>
                  <w:marBottom w:val="0"/>
                  <w:divBdr>
                    <w:top w:val="none" w:sz="0" w:space="0" w:color="auto"/>
                    <w:left w:val="none" w:sz="0" w:space="0" w:color="auto"/>
                    <w:bottom w:val="none" w:sz="0" w:space="0" w:color="auto"/>
                    <w:right w:val="none" w:sz="0" w:space="0" w:color="auto"/>
                  </w:divBdr>
                </w:div>
                <w:div w:id="1084108634">
                  <w:marLeft w:val="0"/>
                  <w:marRight w:val="0"/>
                  <w:marTop w:val="0"/>
                  <w:marBottom w:val="0"/>
                  <w:divBdr>
                    <w:top w:val="none" w:sz="0" w:space="0" w:color="auto"/>
                    <w:left w:val="none" w:sz="0" w:space="0" w:color="auto"/>
                    <w:bottom w:val="none" w:sz="0" w:space="0" w:color="auto"/>
                    <w:right w:val="none" w:sz="0" w:space="0" w:color="auto"/>
                  </w:divBdr>
                </w:div>
              </w:divsChild>
            </w:div>
            <w:div w:id="1098402368">
              <w:marLeft w:val="0"/>
              <w:marRight w:val="0"/>
              <w:marTop w:val="0"/>
              <w:marBottom w:val="0"/>
              <w:divBdr>
                <w:top w:val="none" w:sz="0" w:space="0" w:color="auto"/>
                <w:left w:val="none" w:sz="0" w:space="0" w:color="auto"/>
                <w:bottom w:val="none" w:sz="0" w:space="0" w:color="auto"/>
                <w:right w:val="none" w:sz="0" w:space="0" w:color="auto"/>
              </w:divBdr>
              <w:divsChild>
                <w:div w:id="895699496">
                  <w:marLeft w:val="0"/>
                  <w:marRight w:val="0"/>
                  <w:marTop w:val="0"/>
                  <w:marBottom w:val="0"/>
                  <w:divBdr>
                    <w:top w:val="none" w:sz="0" w:space="0" w:color="auto"/>
                    <w:left w:val="none" w:sz="0" w:space="0" w:color="auto"/>
                    <w:bottom w:val="none" w:sz="0" w:space="0" w:color="auto"/>
                    <w:right w:val="none" w:sz="0" w:space="0" w:color="auto"/>
                  </w:divBdr>
                </w:div>
                <w:div w:id="1990863303">
                  <w:marLeft w:val="0"/>
                  <w:marRight w:val="0"/>
                  <w:marTop w:val="0"/>
                  <w:marBottom w:val="0"/>
                  <w:divBdr>
                    <w:top w:val="none" w:sz="0" w:space="0" w:color="auto"/>
                    <w:left w:val="none" w:sz="0" w:space="0" w:color="auto"/>
                    <w:bottom w:val="none" w:sz="0" w:space="0" w:color="auto"/>
                    <w:right w:val="none" w:sz="0" w:space="0" w:color="auto"/>
                  </w:divBdr>
                </w:div>
                <w:div w:id="1409038525">
                  <w:marLeft w:val="0"/>
                  <w:marRight w:val="0"/>
                  <w:marTop w:val="0"/>
                  <w:marBottom w:val="0"/>
                  <w:divBdr>
                    <w:top w:val="none" w:sz="0" w:space="0" w:color="auto"/>
                    <w:left w:val="none" w:sz="0" w:space="0" w:color="auto"/>
                    <w:bottom w:val="none" w:sz="0" w:space="0" w:color="auto"/>
                    <w:right w:val="none" w:sz="0" w:space="0" w:color="auto"/>
                  </w:divBdr>
                </w:div>
                <w:div w:id="1101297993">
                  <w:marLeft w:val="0"/>
                  <w:marRight w:val="0"/>
                  <w:marTop w:val="0"/>
                  <w:marBottom w:val="0"/>
                  <w:divBdr>
                    <w:top w:val="none" w:sz="0" w:space="0" w:color="auto"/>
                    <w:left w:val="none" w:sz="0" w:space="0" w:color="auto"/>
                    <w:bottom w:val="none" w:sz="0" w:space="0" w:color="auto"/>
                    <w:right w:val="none" w:sz="0" w:space="0" w:color="auto"/>
                  </w:divBdr>
                </w:div>
                <w:div w:id="199976522">
                  <w:marLeft w:val="0"/>
                  <w:marRight w:val="0"/>
                  <w:marTop w:val="0"/>
                  <w:marBottom w:val="0"/>
                  <w:divBdr>
                    <w:top w:val="none" w:sz="0" w:space="0" w:color="auto"/>
                    <w:left w:val="none" w:sz="0" w:space="0" w:color="auto"/>
                    <w:bottom w:val="none" w:sz="0" w:space="0" w:color="auto"/>
                    <w:right w:val="none" w:sz="0" w:space="0" w:color="auto"/>
                  </w:divBdr>
                </w:div>
                <w:div w:id="1496022253">
                  <w:marLeft w:val="0"/>
                  <w:marRight w:val="0"/>
                  <w:marTop w:val="0"/>
                  <w:marBottom w:val="0"/>
                  <w:divBdr>
                    <w:top w:val="none" w:sz="0" w:space="0" w:color="auto"/>
                    <w:left w:val="none" w:sz="0" w:space="0" w:color="auto"/>
                    <w:bottom w:val="none" w:sz="0" w:space="0" w:color="auto"/>
                    <w:right w:val="none" w:sz="0" w:space="0" w:color="auto"/>
                  </w:divBdr>
                </w:div>
              </w:divsChild>
            </w:div>
            <w:div w:id="397241439">
              <w:marLeft w:val="0"/>
              <w:marRight w:val="0"/>
              <w:marTop w:val="0"/>
              <w:marBottom w:val="0"/>
              <w:divBdr>
                <w:top w:val="none" w:sz="0" w:space="0" w:color="auto"/>
                <w:left w:val="none" w:sz="0" w:space="0" w:color="auto"/>
                <w:bottom w:val="none" w:sz="0" w:space="0" w:color="auto"/>
                <w:right w:val="none" w:sz="0" w:space="0" w:color="auto"/>
              </w:divBdr>
              <w:divsChild>
                <w:div w:id="426510200">
                  <w:marLeft w:val="0"/>
                  <w:marRight w:val="0"/>
                  <w:marTop w:val="0"/>
                  <w:marBottom w:val="0"/>
                  <w:divBdr>
                    <w:top w:val="none" w:sz="0" w:space="0" w:color="auto"/>
                    <w:left w:val="none" w:sz="0" w:space="0" w:color="auto"/>
                    <w:bottom w:val="none" w:sz="0" w:space="0" w:color="auto"/>
                    <w:right w:val="none" w:sz="0" w:space="0" w:color="auto"/>
                  </w:divBdr>
                </w:div>
                <w:div w:id="339280590">
                  <w:marLeft w:val="0"/>
                  <w:marRight w:val="0"/>
                  <w:marTop w:val="0"/>
                  <w:marBottom w:val="0"/>
                  <w:divBdr>
                    <w:top w:val="none" w:sz="0" w:space="0" w:color="auto"/>
                    <w:left w:val="none" w:sz="0" w:space="0" w:color="auto"/>
                    <w:bottom w:val="none" w:sz="0" w:space="0" w:color="auto"/>
                    <w:right w:val="none" w:sz="0" w:space="0" w:color="auto"/>
                  </w:divBdr>
                </w:div>
                <w:div w:id="472068080">
                  <w:marLeft w:val="0"/>
                  <w:marRight w:val="0"/>
                  <w:marTop w:val="0"/>
                  <w:marBottom w:val="0"/>
                  <w:divBdr>
                    <w:top w:val="none" w:sz="0" w:space="0" w:color="auto"/>
                    <w:left w:val="none" w:sz="0" w:space="0" w:color="auto"/>
                    <w:bottom w:val="none" w:sz="0" w:space="0" w:color="auto"/>
                    <w:right w:val="none" w:sz="0" w:space="0" w:color="auto"/>
                  </w:divBdr>
                </w:div>
                <w:div w:id="555311717">
                  <w:marLeft w:val="0"/>
                  <w:marRight w:val="0"/>
                  <w:marTop w:val="0"/>
                  <w:marBottom w:val="0"/>
                  <w:divBdr>
                    <w:top w:val="none" w:sz="0" w:space="0" w:color="auto"/>
                    <w:left w:val="none" w:sz="0" w:space="0" w:color="auto"/>
                    <w:bottom w:val="none" w:sz="0" w:space="0" w:color="auto"/>
                    <w:right w:val="none" w:sz="0" w:space="0" w:color="auto"/>
                  </w:divBdr>
                </w:div>
                <w:div w:id="1575778322">
                  <w:marLeft w:val="0"/>
                  <w:marRight w:val="0"/>
                  <w:marTop w:val="0"/>
                  <w:marBottom w:val="0"/>
                  <w:divBdr>
                    <w:top w:val="none" w:sz="0" w:space="0" w:color="auto"/>
                    <w:left w:val="none" w:sz="0" w:space="0" w:color="auto"/>
                    <w:bottom w:val="none" w:sz="0" w:space="0" w:color="auto"/>
                    <w:right w:val="none" w:sz="0" w:space="0" w:color="auto"/>
                  </w:divBdr>
                </w:div>
                <w:div w:id="133453005">
                  <w:marLeft w:val="0"/>
                  <w:marRight w:val="0"/>
                  <w:marTop w:val="0"/>
                  <w:marBottom w:val="0"/>
                  <w:divBdr>
                    <w:top w:val="none" w:sz="0" w:space="0" w:color="auto"/>
                    <w:left w:val="none" w:sz="0" w:space="0" w:color="auto"/>
                    <w:bottom w:val="none" w:sz="0" w:space="0" w:color="auto"/>
                    <w:right w:val="none" w:sz="0" w:space="0" w:color="auto"/>
                  </w:divBdr>
                </w:div>
                <w:div w:id="1260984753">
                  <w:marLeft w:val="0"/>
                  <w:marRight w:val="0"/>
                  <w:marTop w:val="0"/>
                  <w:marBottom w:val="0"/>
                  <w:divBdr>
                    <w:top w:val="none" w:sz="0" w:space="0" w:color="auto"/>
                    <w:left w:val="none" w:sz="0" w:space="0" w:color="auto"/>
                    <w:bottom w:val="none" w:sz="0" w:space="0" w:color="auto"/>
                    <w:right w:val="none" w:sz="0" w:space="0" w:color="auto"/>
                  </w:divBdr>
                </w:div>
                <w:div w:id="179666773">
                  <w:marLeft w:val="0"/>
                  <w:marRight w:val="0"/>
                  <w:marTop w:val="0"/>
                  <w:marBottom w:val="0"/>
                  <w:divBdr>
                    <w:top w:val="none" w:sz="0" w:space="0" w:color="auto"/>
                    <w:left w:val="none" w:sz="0" w:space="0" w:color="auto"/>
                    <w:bottom w:val="none" w:sz="0" w:space="0" w:color="auto"/>
                    <w:right w:val="none" w:sz="0" w:space="0" w:color="auto"/>
                  </w:divBdr>
                </w:div>
              </w:divsChild>
            </w:div>
            <w:div w:id="16489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6339">
      <w:bodyDiv w:val="1"/>
      <w:marLeft w:val="0"/>
      <w:marRight w:val="0"/>
      <w:marTop w:val="0"/>
      <w:marBottom w:val="0"/>
      <w:divBdr>
        <w:top w:val="none" w:sz="0" w:space="0" w:color="auto"/>
        <w:left w:val="none" w:sz="0" w:space="0" w:color="auto"/>
        <w:bottom w:val="none" w:sz="0" w:space="0" w:color="auto"/>
        <w:right w:val="none" w:sz="0" w:space="0" w:color="auto"/>
      </w:divBdr>
      <w:divsChild>
        <w:div w:id="220822767">
          <w:marLeft w:val="0"/>
          <w:marRight w:val="0"/>
          <w:marTop w:val="0"/>
          <w:marBottom w:val="0"/>
          <w:divBdr>
            <w:top w:val="none" w:sz="0" w:space="0" w:color="auto"/>
            <w:left w:val="none" w:sz="0" w:space="0" w:color="auto"/>
            <w:bottom w:val="none" w:sz="0" w:space="0" w:color="auto"/>
            <w:right w:val="none" w:sz="0" w:space="0" w:color="auto"/>
          </w:divBdr>
        </w:div>
        <w:div w:id="2057579437">
          <w:marLeft w:val="0"/>
          <w:marRight w:val="0"/>
          <w:marTop w:val="0"/>
          <w:marBottom w:val="0"/>
          <w:divBdr>
            <w:top w:val="none" w:sz="0" w:space="0" w:color="auto"/>
            <w:left w:val="none" w:sz="0" w:space="0" w:color="auto"/>
            <w:bottom w:val="none" w:sz="0" w:space="0" w:color="auto"/>
            <w:right w:val="none" w:sz="0" w:space="0" w:color="auto"/>
          </w:divBdr>
        </w:div>
        <w:div w:id="1466238466">
          <w:marLeft w:val="0"/>
          <w:marRight w:val="0"/>
          <w:marTop w:val="0"/>
          <w:marBottom w:val="0"/>
          <w:divBdr>
            <w:top w:val="none" w:sz="0" w:space="0" w:color="auto"/>
            <w:left w:val="none" w:sz="0" w:space="0" w:color="auto"/>
            <w:bottom w:val="none" w:sz="0" w:space="0" w:color="auto"/>
            <w:right w:val="none" w:sz="0" w:space="0" w:color="auto"/>
          </w:divBdr>
          <w:divsChild>
            <w:div w:id="441412570">
              <w:marLeft w:val="0"/>
              <w:marRight w:val="0"/>
              <w:marTop w:val="0"/>
              <w:marBottom w:val="0"/>
              <w:divBdr>
                <w:top w:val="none" w:sz="0" w:space="0" w:color="auto"/>
                <w:left w:val="none" w:sz="0" w:space="0" w:color="auto"/>
                <w:bottom w:val="none" w:sz="0" w:space="0" w:color="auto"/>
                <w:right w:val="none" w:sz="0" w:space="0" w:color="auto"/>
              </w:divBdr>
            </w:div>
            <w:div w:id="709309082">
              <w:marLeft w:val="0"/>
              <w:marRight w:val="0"/>
              <w:marTop w:val="0"/>
              <w:marBottom w:val="0"/>
              <w:divBdr>
                <w:top w:val="none" w:sz="0" w:space="0" w:color="auto"/>
                <w:left w:val="none" w:sz="0" w:space="0" w:color="auto"/>
                <w:bottom w:val="none" w:sz="0" w:space="0" w:color="auto"/>
                <w:right w:val="none" w:sz="0" w:space="0" w:color="auto"/>
              </w:divBdr>
            </w:div>
            <w:div w:id="1223757082">
              <w:marLeft w:val="0"/>
              <w:marRight w:val="0"/>
              <w:marTop w:val="0"/>
              <w:marBottom w:val="0"/>
              <w:divBdr>
                <w:top w:val="none" w:sz="0" w:space="0" w:color="auto"/>
                <w:left w:val="none" w:sz="0" w:space="0" w:color="auto"/>
                <w:bottom w:val="none" w:sz="0" w:space="0" w:color="auto"/>
                <w:right w:val="none" w:sz="0" w:space="0" w:color="auto"/>
              </w:divBdr>
              <w:divsChild>
                <w:div w:id="1520463842">
                  <w:marLeft w:val="0"/>
                  <w:marRight w:val="0"/>
                  <w:marTop w:val="0"/>
                  <w:marBottom w:val="0"/>
                  <w:divBdr>
                    <w:top w:val="none" w:sz="0" w:space="0" w:color="auto"/>
                    <w:left w:val="none" w:sz="0" w:space="0" w:color="auto"/>
                    <w:bottom w:val="none" w:sz="0" w:space="0" w:color="auto"/>
                    <w:right w:val="none" w:sz="0" w:space="0" w:color="auto"/>
                  </w:divBdr>
                </w:div>
              </w:divsChild>
            </w:div>
            <w:div w:id="49113879">
              <w:marLeft w:val="0"/>
              <w:marRight w:val="0"/>
              <w:marTop w:val="0"/>
              <w:marBottom w:val="0"/>
              <w:divBdr>
                <w:top w:val="none" w:sz="0" w:space="0" w:color="auto"/>
                <w:left w:val="none" w:sz="0" w:space="0" w:color="auto"/>
                <w:bottom w:val="none" w:sz="0" w:space="0" w:color="auto"/>
                <w:right w:val="none" w:sz="0" w:space="0" w:color="auto"/>
              </w:divBdr>
              <w:divsChild>
                <w:div w:id="967509479">
                  <w:marLeft w:val="0"/>
                  <w:marRight w:val="0"/>
                  <w:marTop w:val="0"/>
                  <w:marBottom w:val="0"/>
                  <w:divBdr>
                    <w:top w:val="none" w:sz="0" w:space="0" w:color="auto"/>
                    <w:left w:val="none" w:sz="0" w:space="0" w:color="auto"/>
                    <w:bottom w:val="none" w:sz="0" w:space="0" w:color="auto"/>
                    <w:right w:val="none" w:sz="0" w:space="0" w:color="auto"/>
                  </w:divBdr>
                </w:div>
              </w:divsChild>
            </w:div>
            <w:div w:id="1754424508">
              <w:marLeft w:val="0"/>
              <w:marRight w:val="0"/>
              <w:marTop w:val="0"/>
              <w:marBottom w:val="0"/>
              <w:divBdr>
                <w:top w:val="none" w:sz="0" w:space="0" w:color="auto"/>
                <w:left w:val="none" w:sz="0" w:space="0" w:color="auto"/>
                <w:bottom w:val="none" w:sz="0" w:space="0" w:color="auto"/>
                <w:right w:val="none" w:sz="0" w:space="0" w:color="auto"/>
              </w:divBdr>
              <w:divsChild>
                <w:div w:id="89670186">
                  <w:marLeft w:val="0"/>
                  <w:marRight w:val="0"/>
                  <w:marTop w:val="0"/>
                  <w:marBottom w:val="0"/>
                  <w:divBdr>
                    <w:top w:val="none" w:sz="0" w:space="0" w:color="auto"/>
                    <w:left w:val="none" w:sz="0" w:space="0" w:color="auto"/>
                    <w:bottom w:val="none" w:sz="0" w:space="0" w:color="auto"/>
                    <w:right w:val="none" w:sz="0" w:space="0" w:color="auto"/>
                  </w:divBdr>
                </w:div>
                <w:div w:id="1524241807">
                  <w:marLeft w:val="0"/>
                  <w:marRight w:val="0"/>
                  <w:marTop w:val="0"/>
                  <w:marBottom w:val="0"/>
                  <w:divBdr>
                    <w:top w:val="none" w:sz="0" w:space="0" w:color="auto"/>
                    <w:left w:val="none" w:sz="0" w:space="0" w:color="auto"/>
                    <w:bottom w:val="none" w:sz="0" w:space="0" w:color="auto"/>
                    <w:right w:val="none" w:sz="0" w:space="0" w:color="auto"/>
                  </w:divBdr>
                </w:div>
                <w:div w:id="308559950">
                  <w:marLeft w:val="0"/>
                  <w:marRight w:val="0"/>
                  <w:marTop w:val="0"/>
                  <w:marBottom w:val="0"/>
                  <w:divBdr>
                    <w:top w:val="none" w:sz="0" w:space="0" w:color="auto"/>
                    <w:left w:val="none" w:sz="0" w:space="0" w:color="auto"/>
                    <w:bottom w:val="none" w:sz="0" w:space="0" w:color="auto"/>
                    <w:right w:val="none" w:sz="0" w:space="0" w:color="auto"/>
                  </w:divBdr>
                </w:div>
                <w:div w:id="38013025">
                  <w:marLeft w:val="0"/>
                  <w:marRight w:val="0"/>
                  <w:marTop w:val="0"/>
                  <w:marBottom w:val="0"/>
                  <w:divBdr>
                    <w:top w:val="none" w:sz="0" w:space="0" w:color="auto"/>
                    <w:left w:val="none" w:sz="0" w:space="0" w:color="auto"/>
                    <w:bottom w:val="none" w:sz="0" w:space="0" w:color="auto"/>
                    <w:right w:val="none" w:sz="0" w:space="0" w:color="auto"/>
                  </w:divBdr>
                </w:div>
              </w:divsChild>
            </w:div>
            <w:div w:id="672223538">
              <w:marLeft w:val="0"/>
              <w:marRight w:val="0"/>
              <w:marTop w:val="0"/>
              <w:marBottom w:val="0"/>
              <w:divBdr>
                <w:top w:val="none" w:sz="0" w:space="0" w:color="auto"/>
                <w:left w:val="none" w:sz="0" w:space="0" w:color="auto"/>
                <w:bottom w:val="none" w:sz="0" w:space="0" w:color="auto"/>
                <w:right w:val="none" w:sz="0" w:space="0" w:color="auto"/>
              </w:divBdr>
              <w:divsChild>
                <w:div w:id="368838733">
                  <w:marLeft w:val="0"/>
                  <w:marRight w:val="0"/>
                  <w:marTop w:val="0"/>
                  <w:marBottom w:val="0"/>
                  <w:divBdr>
                    <w:top w:val="none" w:sz="0" w:space="0" w:color="auto"/>
                    <w:left w:val="none" w:sz="0" w:space="0" w:color="auto"/>
                    <w:bottom w:val="none" w:sz="0" w:space="0" w:color="auto"/>
                    <w:right w:val="none" w:sz="0" w:space="0" w:color="auto"/>
                  </w:divBdr>
                </w:div>
                <w:div w:id="2052487422">
                  <w:marLeft w:val="0"/>
                  <w:marRight w:val="0"/>
                  <w:marTop w:val="0"/>
                  <w:marBottom w:val="0"/>
                  <w:divBdr>
                    <w:top w:val="none" w:sz="0" w:space="0" w:color="auto"/>
                    <w:left w:val="none" w:sz="0" w:space="0" w:color="auto"/>
                    <w:bottom w:val="none" w:sz="0" w:space="0" w:color="auto"/>
                    <w:right w:val="none" w:sz="0" w:space="0" w:color="auto"/>
                  </w:divBdr>
                </w:div>
                <w:div w:id="1253930603">
                  <w:marLeft w:val="0"/>
                  <w:marRight w:val="0"/>
                  <w:marTop w:val="0"/>
                  <w:marBottom w:val="0"/>
                  <w:divBdr>
                    <w:top w:val="none" w:sz="0" w:space="0" w:color="auto"/>
                    <w:left w:val="none" w:sz="0" w:space="0" w:color="auto"/>
                    <w:bottom w:val="none" w:sz="0" w:space="0" w:color="auto"/>
                    <w:right w:val="none" w:sz="0" w:space="0" w:color="auto"/>
                  </w:divBdr>
                </w:div>
                <w:div w:id="2136288870">
                  <w:marLeft w:val="0"/>
                  <w:marRight w:val="0"/>
                  <w:marTop w:val="0"/>
                  <w:marBottom w:val="0"/>
                  <w:divBdr>
                    <w:top w:val="none" w:sz="0" w:space="0" w:color="auto"/>
                    <w:left w:val="none" w:sz="0" w:space="0" w:color="auto"/>
                    <w:bottom w:val="none" w:sz="0" w:space="0" w:color="auto"/>
                    <w:right w:val="none" w:sz="0" w:space="0" w:color="auto"/>
                  </w:divBdr>
                </w:div>
                <w:div w:id="282075846">
                  <w:marLeft w:val="0"/>
                  <w:marRight w:val="0"/>
                  <w:marTop w:val="0"/>
                  <w:marBottom w:val="0"/>
                  <w:divBdr>
                    <w:top w:val="none" w:sz="0" w:space="0" w:color="auto"/>
                    <w:left w:val="none" w:sz="0" w:space="0" w:color="auto"/>
                    <w:bottom w:val="none" w:sz="0" w:space="0" w:color="auto"/>
                    <w:right w:val="none" w:sz="0" w:space="0" w:color="auto"/>
                  </w:divBdr>
                </w:div>
                <w:div w:id="365830969">
                  <w:marLeft w:val="0"/>
                  <w:marRight w:val="0"/>
                  <w:marTop w:val="0"/>
                  <w:marBottom w:val="0"/>
                  <w:divBdr>
                    <w:top w:val="none" w:sz="0" w:space="0" w:color="auto"/>
                    <w:left w:val="none" w:sz="0" w:space="0" w:color="auto"/>
                    <w:bottom w:val="none" w:sz="0" w:space="0" w:color="auto"/>
                    <w:right w:val="none" w:sz="0" w:space="0" w:color="auto"/>
                  </w:divBdr>
                </w:div>
                <w:div w:id="1273319564">
                  <w:marLeft w:val="0"/>
                  <w:marRight w:val="0"/>
                  <w:marTop w:val="0"/>
                  <w:marBottom w:val="0"/>
                  <w:divBdr>
                    <w:top w:val="none" w:sz="0" w:space="0" w:color="auto"/>
                    <w:left w:val="none" w:sz="0" w:space="0" w:color="auto"/>
                    <w:bottom w:val="none" w:sz="0" w:space="0" w:color="auto"/>
                    <w:right w:val="none" w:sz="0" w:space="0" w:color="auto"/>
                  </w:divBdr>
                </w:div>
              </w:divsChild>
            </w:div>
            <w:div w:id="1372027510">
              <w:marLeft w:val="0"/>
              <w:marRight w:val="0"/>
              <w:marTop w:val="0"/>
              <w:marBottom w:val="0"/>
              <w:divBdr>
                <w:top w:val="none" w:sz="0" w:space="0" w:color="auto"/>
                <w:left w:val="none" w:sz="0" w:space="0" w:color="auto"/>
                <w:bottom w:val="none" w:sz="0" w:space="0" w:color="auto"/>
                <w:right w:val="none" w:sz="0" w:space="0" w:color="auto"/>
              </w:divBdr>
              <w:divsChild>
                <w:div w:id="159081779">
                  <w:marLeft w:val="0"/>
                  <w:marRight w:val="0"/>
                  <w:marTop w:val="0"/>
                  <w:marBottom w:val="0"/>
                  <w:divBdr>
                    <w:top w:val="none" w:sz="0" w:space="0" w:color="auto"/>
                    <w:left w:val="none" w:sz="0" w:space="0" w:color="auto"/>
                    <w:bottom w:val="none" w:sz="0" w:space="0" w:color="auto"/>
                    <w:right w:val="none" w:sz="0" w:space="0" w:color="auto"/>
                  </w:divBdr>
                </w:div>
                <w:div w:id="341933097">
                  <w:marLeft w:val="0"/>
                  <w:marRight w:val="0"/>
                  <w:marTop w:val="0"/>
                  <w:marBottom w:val="0"/>
                  <w:divBdr>
                    <w:top w:val="none" w:sz="0" w:space="0" w:color="auto"/>
                    <w:left w:val="none" w:sz="0" w:space="0" w:color="auto"/>
                    <w:bottom w:val="none" w:sz="0" w:space="0" w:color="auto"/>
                    <w:right w:val="none" w:sz="0" w:space="0" w:color="auto"/>
                  </w:divBdr>
                </w:div>
              </w:divsChild>
            </w:div>
            <w:div w:id="1154640182">
              <w:marLeft w:val="0"/>
              <w:marRight w:val="0"/>
              <w:marTop w:val="0"/>
              <w:marBottom w:val="0"/>
              <w:divBdr>
                <w:top w:val="none" w:sz="0" w:space="0" w:color="auto"/>
                <w:left w:val="none" w:sz="0" w:space="0" w:color="auto"/>
                <w:bottom w:val="none" w:sz="0" w:space="0" w:color="auto"/>
                <w:right w:val="none" w:sz="0" w:space="0" w:color="auto"/>
              </w:divBdr>
              <w:divsChild>
                <w:div w:id="472988251">
                  <w:marLeft w:val="0"/>
                  <w:marRight w:val="0"/>
                  <w:marTop w:val="0"/>
                  <w:marBottom w:val="0"/>
                  <w:divBdr>
                    <w:top w:val="none" w:sz="0" w:space="0" w:color="auto"/>
                    <w:left w:val="none" w:sz="0" w:space="0" w:color="auto"/>
                    <w:bottom w:val="none" w:sz="0" w:space="0" w:color="auto"/>
                    <w:right w:val="none" w:sz="0" w:space="0" w:color="auto"/>
                  </w:divBdr>
                </w:div>
                <w:div w:id="1621182243">
                  <w:marLeft w:val="0"/>
                  <w:marRight w:val="0"/>
                  <w:marTop w:val="0"/>
                  <w:marBottom w:val="0"/>
                  <w:divBdr>
                    <w:top w:val="none" w:sz="0" w:space="0" w:color="auto"/>
                    <w:left w:val="none" w:sz="0" w:space="0" w:color="auto"/>
                    <w:bottom w:val="none" w:sz="0" w:space="0" w:color="auto"/>
                    <w:right w:val="none" w:sz="0" w:space="0" w:color="auto"/>
                  </w:divBdr>
                </w:div>
                <w:div w:id="643967529">
                  <w:marLeft w:val="0"/>
                  <w:marRight w:val="0"/>
                  <w:marTop w:val="0"/>
                  <w:marBottom w:val="0"/>
                  <w:divBdr>
                    <w:top w:val="none" w:sz="0" w:space="0" w:color="auto"/>
                    <w:left w:val="none" w:sz="0" w:space="0" w:color="auto"/>
                    <w:bottom w:val="none" w:sz="0" w:space="0" w:color="auto"/>
                    <w:right w:val="none" w:sz="0" w:space="0" w:color="auto"/>
                  </w:divBdr>
                </w:div>
                <w:div w:id="1947157648">
                  <w:marLeft w:val="0"/>
                  <w:marRight w:val="0"/>
                  <w:marTop w:val="0"/>
                  <w:marBottom w:val="0"/>
                  <w:divBdr>
                    <w:top w:val="none" w:sz="0" w:space="0" w:color="auto"/>
                    <w:left w:val="none" w:sz="0" w:space="0" w:color="auto"/>
                    <w:bottom w:val="none" w:sz="0" w:space="0" w:color="auto"/>
                    <w:right w:val="none" w:sz="0" w:space="0" w:color="auto"/>
                  </w:divBdr>
                </w:div>
                <w:div w:id="1988125443">
                  <w:marLeft w:val="0"/>
                  <w:marRight w:val="0"/>
                  <w:marTop w:val="0"/>
                  <w:marBottom w:val="0"/>
                  <w:divBdr>
                    <w:top w:val="none" w:sz="0" w:space="0" w:color="auto"/>
                    <w:left w:val="none" w:sz="0" w:space="0" w:color="auto"/>
                    <w:bottom w:val="none" w:sz="0" w:space="0" w:color="auto"/>
                    <w:right w:val="none" w:sz="0" w:space="0" w:color="auto"/>
                  </w:divBdr>
                </w:div>
                <w:div w:id="109788456">
                  <w:marLeft w:val="0"/>
                  <w:marRight w:val="0"/>
                  <w:marTop w:val="0"/>
                  <w:marBottom w:val="0"/>
                  <w:divBdr>
                    <w:top w:val="none" w:sz="0" w:space="0" w:color="auto"/>
                    <w:left w:val="none" w:sz="0" w:space="0" w:color="auto"/>
                    <w:bottom w:val="none" w:sz="0" w:space="0" w:color="auto"/>
                    <w:right w:val="none" w:sz="0" w:space="0" w:color="auto"/>
                  </w:divBdr>
                </w:div>
              </w:divsChild>
            </w:div>
            <w:div w:id="1118911865">
              <w:marLeft w:val="0"/>
              <w:marRight w:val="0"/>
              <w:marTop w:val="0"/>
              <w:marBottom w:val="0"/>
              <w:divBdr>
                <w:top w:val="none" w:sz="0" w:space="0" w:color="auto"/>
                <w:left w:val="none" w:sz="0" w:space="0" w:color="auto"/>
                <w:bottom w:val="none" w:sz="0" w:space="0" w:color="auto"/>
                <w:right w:val="none" w:sz="0" w:space="0" w:color="auto"/>
              </w:divBdr>
              <w:divsChild>
                <w:div w:id="1691947563">
                  <w:marLeft w:val="0"/>
                  <w:marRight w:val="0"/>
                  <w:marTop w:val="0"/>
                  <w:marBottom w:val="0"/>
                  <w:divBdr>
                    <w:top w:val="none" w:sz="0" w:space="0" w:color="auto"/>
                    <w:left w:val="none" w:sz="0" w:space="0" w:color="auto"/>
                    <w:bottom w:val="none" w:sz="0" w:space="0" w:color="auto"/>
                    <w:right w:val="none" w:sz="0" w:space="0" w:color="auto"/>
                  </w:divBdr>
                </w:div>
                <w:div w:id="214397257">
                  <w:marLeft w:val="0"/>
                  <w:marRight w:val="0"/>
                  <w:marTop w:val="0"/>
                  <w:marBottom w:val="0"/>
                  <w:divBdr>
                    <w:top w:val="none" w:sz="0" w:space="0" w:color="auto"/>
                    <w:left w:val="none" w:sz="0" w:space="0" w:color="auto"/>
                    <w:bottom w:val="none" w:sz="0" w:space="0" w:color="auto"/>
                    <w:right w:val="none" w:sz="0" w:space="0" w:color="auto"/>
                  </w:divBdr>
                </w:div>
                <w:div w:id="741680916">
                  <w:marLeft w:val="0"/>
                  <w:marRight w:val="0"/>
                  <w:marTop w:val="0"/>
                  <w:marBottom w:val="0"/>
                  <w:divBdr>
                    <w:top w:val="none" w:sz="0" w:space="0" w:color="auto"/>
                    <w:left w:val="none" w:sz="0" w:space="0" w:color="auto"/>
                    <w:bottom w:val="none" w:sz="0" w:space="0" w:color="auto"/>
                    <w:right w:val="none" w:sz="0" w:space="0" w:color="auto"/>
                  </w:divBdr>
                </w:div>
                <w:div w:id="1259558881">
                  <w:marLeft w:val="0"/>
                  <w:marRight w:val="0"/>
                  <w:marTop w:val="0"/>
                  <w:marBottom w:val="0"/>
                  <w:divBdr>
                    <w:top w:val="none" w:sz="0" w:space="0" w:color="auto"/>
                    <w:left w:val="none" w:sz="0" w:space="0" w:color="auto"/>
                    <w:bottom w:val="none" w:sz="0" w:space="0" w:color="auto"/>
                    <w:right w:val="none" w:sz="0" w:space="0" w:color="auto"/>
                  </w:divBdr>
                </w:div>
                <w:div w:id="2137527921">
                  <w:marLeft w:val="0"/>
                  <w:marRight w:val="0"/>
                  <w:marTop w:val="0"/>
                  <w:marBottom w:val="0"/>
                  <w:divBdr>
                    <w:top w:val="none" w:sz="0" w:space="0" w:color="auto"/>
                    <w:left w:val="none" w:sz="0" w:space="0" w:color="auto"/>
                    <w:bottom w:val="none" w:sz="0" w:space="0" w:color="auto"/>
                    <w:right w:val="none" w:sz="0" w:space="0" w:color="auto"/>
                  </w:divBdr>
                </w:div>
                <w:div w:id="2123843992">
                  <w:marLeft w:val="0"/>
                  <w:marRight w:val="0"/>
                  <w:marTop w:val="0"/>
                  <w:marBottom w:val="0"/>
                  <w:divBdr>
                    <w:top w:val="none" w:sz="0" w:space="0" w:color="auto"/>
                    <w:left w:val="none" w:sz="0" w:space="0" w:color="auto"/>
                    <w:bottom w:val="none" w:sz="0" w:space="0" w:color="auto"/>
                    <w:right w:val="none" w:sz="0" w:space="0" w:color="auto"/>
                  </w:divBdr>
                </w:div>
                <w:div w:id="1852333696">
                  <w:marLeft w:val="0"/>
                  <w:marRight w:val="0"/>
                  <w:marTop w:val="0"/>
                  <w:marBottom w:val="0"/>
                  <w:divBdr>
                    <w:top w:val="none" w:sz="0" w:space="0" w:color="auto"/>
                    <w:left w:val="none" w:sz="0" w:space="0" w:color="auto"/>
                    <w:bottom w:val="none" w:sz="0" w:space="0" w:color="auto"/>
                    <w:right w:val="none" w:sz="0" w:space="0" w:color="auto"/>
                  </w:divBdr>
                </w:div>
                <w:div w:id="1016687799">
                  <w:marLeft w:val="0"/>
                  <w:marRight w:val="0"/>
                  <w:marTop w:val="0"/>
                  <w:marBottom w:val="0"/>
                  <w:divBdr>
                    <w:top w:val="none" w:sz="0" w:space="0" w:color="auto"/>
                    <w:left w:val="none" w:sz="0" w:space="0" w:color="auto"/>
                    <w:bottom w:val="none" w:sz="0" w:space="0" w:color="auto"/>
                    <w:right w:val="none" w:sz="0" w:space="0" w:color="auto"/>
                  </w:divBdr>
                </w:div>
              </w:divsChild>
            </w:div>
            <w:div w:id="15777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4281</Words>
  <Characters>25687</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3</cp:revision>
  <cp:lastPrinted>2019-04-03T11:26:00Z</cp:lastPrinted>
  <dcterms:created xsi:type="dcterms:W3CDTF">2019-03-19T09:21:00Z</dcterms:created>
  <dcterms:modified xsi:type="dcterms:W3CDTF">2019-04-03T11:26:00Z</dcterms:modified>
</cp:coreProperties>
</file>