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BB" w:rsidRDefault="00EC3A36" w:rsidP="00EC3A36">
      <w:pPr>
        <w:jc w:val="right"/>
      </w:pPr>
      <w:r>
        <w:t>Załącznik Nr 8 do Regulaminu</w:t>
      </w:r>
    </w:p>
    <w:p w:rsidR="001951BB" w:rsidRDefault="001951BB" w:rsidP="001951BB">
      <w:pPr>
        <w:jc w:val="center"/>
      </w:pPr>
    </w:p>
    <w:p w:rsidR="001951BB" w:rsidRPr="00D01AE2" w:rsidRDefault="001951BB" w:rsidP="001951BB">
      <w:pPr>
        <w:jc w:val="center"/>
        <w:rPr>
          <w:rFonts w:ascii="Tahoma" w:hAnsi="Tahoma" w:cs="Tahoma"/>
          <w:b/>
        </w:rPr>
      </w:pPr>
      <w:r w:rsidRPr="00D01AE2">
        <w:rPr>
          <w:rFonts w:ascii="Tahoma" w:hAnsi="Tahoma" w:cs="Tahoma"/>
          <w:b/>
        </w:rPr>
        <w:t>PLAN ZAMÓWIEŃ PUBLICZNYCH DO 14.000 EURO</w:t>
      </w:r>
    </w:p>
    <w:p w:rsidR="001951BB" w:rsidRPr="00D01AE2" w:rsidRDefault="001951BB" w:rsidP="001951BB">
      <w:pPr>
        <w:jc w:val="center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0"/>
        <w:gridCol w:w="1541"/>
        <w:gridCol w:w="2884"/>
        <w:gridCol w:w="1164"/>
        <w:gridCol w:w="1513"/>
        <w:gridCol w:w="1180"/>
        <w:gridCol w:w="1179"/>
      </w:tblGrid>
      <w:tr w:rsidR="00D01AE2" w:rsidRPr="00D01AE2" w:rsidTr="00D01AE2">
        <w:trPr>
          <w:jc w:val="center"/>
        </w:trPr>
        <w:tc>
          <w:tcPr>
            <w:tcW w:w="562" w:type="dxa"/>
            <w:vMerge w:val="restart"/>
            <w:shd w:val="clear" w:color="auto" w:fill="E7E6E6" w:themeFill="background2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r w:rsidRPr="00D01AE2">
              <w:rPr>
                <w:rFonts w:ascii="Tahoma" w:hAnsi="Tahoma" w:cs="Tahoma"/>
                <w:b/>
              </w:rPr>
              <w:t xml:space="preserve">Lp. </w:t>
            </w:r>
          </w:p>
        </w:tc>
        <w:tc>
          <w:tcPr>
            <w:tcW w:w="3530" w:type="dxa"/>
            <w:vMerge w:val="restart"/>
            <w:shd w:val="clear" w:color="auto" w:fill="E7E6E6" w:themeFill="background2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r w:rsidRPr="00D01AE2">
              <w:rPr>
                <w:rFonts w:ascii="Tahoma" w:hAnsi="Tahoma" w:cs="Tahoma"/>
                <w:b/>
              </w:rPr>
              <w:t xml:space="preserve">Przedmiot zamówienia </w:t>
            </w:r>
          </w:p>
        </w:tc>
        <w:tc>
          <w:tcPr>
            <w:tcW w:w="1541" w:type="dxa"/>
            <w:vMerge w:val="restart"/>
            <w:shd w:val="clear" w:color="auto" w:fill="E7E6E6" w:themeFill="background2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r w:rsidRPr="00D01AE2">
              <w:rPr>
                <w:rFonts w:ascii="Tahoma" w:hAnsi="Tahoma" w:cs="Tahoma"/>
                <w:b/>
              </w:rPr>
              <w:t xml:space="preserve">Pożądany termin realizacji zamówienia </w:t>
            </w:r>
          </w:p>
        </w:tc>
        <w:tc>
          <w:tcPr>
            <w:tcW w:w="2884" w:type="dxa"/>
            <w:vMerge w:val="restart"/>
            <w:shd w:val="clear" w:color="auto" w:fill="E7E6E6" w:themeFill="background2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r w:rsidRPr="00D01AE2">
              <w:rPr>
                <w:rFonts w:ascii="Tahoma" w:hAnsi="Tahoma" w:cs="Tahoma"/>
                <w:b/>
              </w:rPr>
              <w:t xml:space="preserve">Termin złożenia wniosku o wszczęcie postępowania </w:t>
            </w:r>
          </w:p>
        </w:tc>
        <w:tc>
          <w:tcPr>
            <w:tcW w:w="5036" w:type="dxa"/>
            <w:gridSpan w:val="4"/>
            <w:shd w:val="clear" w:color="auto" w:fill="E7E6E6" w:themeFill="background2"/>
          </w:tcPr>
          <w:p w:rsid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r w:rsidRPr="00D01AE2">
              <w:rPr>
                <w:rFonts w:ascii="Tahoma" w:hAnsi="Tahoma" w:cs="Tahoma"/>
                <w:b/>
              </w:rPr>
              <w:t xml:space="preserve">Wartość szacunkowa </w:t>
            </w:r>
          </w:p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01AE2" w:rsidRPr="00D01AE2" w:rsidTr="00D01AE2">
        <w:trPr>
          <w:jc w:val="center"/>
        </w:trPr>
        <w:tc>
          <w:tcPr>
            <w:tcW w:w="562" w:type="dxa"/>
            <w:vMerge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  <w:vMerge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  <w:vMerge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  <w:vMerge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  <w:shd w:val="clear" w:color="auto" w:fill="E7E6E6" w:themeFill="background2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r w:rsidRPr="00D01AE2">
              <w:rPr>
                <w:rFonts w:ascii="Tahoma" w:hAnsi="Tahoma" w:cs="Tahoma"/>
                <w:b/>
              </w:rPr>
              <w:t>Netto</w:t>
            </w:r>
          </w:p>
        </w:tc>
        <w:tc>
          <w:tcPr>
            <w:tcW w:w="1513" w:type="dxa"/>
            <w:shd w:val="clear" w:color="auto" w:fill="E7E6E6" w:themeFill="background2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r w:rsidRPr="00D01AE2">
              <w:rPr>
                <w:rFonts w:ascii="Tahoma" w:hAnsi="Tahoma" w:cs="Tahoma"/>
                <w:b/>
              </w:rPr>
              <w:t xml:space="preserve">Stawka </w:t>
            </w:r>
            <w:proofErr w:type="spellStart"/>
            <w:r w:rsidRPr="00D01AE2">
              <w:rPr>
                <w:rFonts w:ascii="Tahoma" w:hAnsi="Tahoma" w:cs="Tahoma"/>
                <w:b/>
              </w:rPr>
              <w:t>Vat</w:t>
            </w:r>
            <w:proofErr w:type="spellEnd"/>
          </w:p>
        </w:tc>
        <w:tc>
          <w:tcPr>
            <w:tcW w:w="1180" w:type="dxa"/>
            <w:shd w:val="clear" w:color="auto" w:fill="E7E6E6" w:themeFill="background2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r w:rsidRPr="00D01AE2">
              <w:rPr>
                <w:rFonts w:ascii="Tahoma" w:hAnsi="Tahoma" w:cs="Tahoma"/>
                <w:b/>
              </w:rPr>
              <w:t xml:space="preserve">Brutto </w:t>
            </w:r>
          </w:p>
        </w:tc>
        <w:tc>
          <w:tcPr>
            <w:tcW w:w="1179" w:type="dxa"/>
            <w:shd w:val="clear" w:color="auto" w:fill="E7E6E6" w:themeFill="background2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  <w:b/>
              </w:rPr>
            </w:pPr>
            <w:r w:rsidRPr="00D01AE2">
              <w:rPr>
                <w:rFonts w:ascii="Tahoma" w:hAnsi="Tahoma" w:cs="Tahoma"/>
                <w:b/>
              </w:rPr>
              <w:t xml:space="preserve">Euro </w:t>
            </w:r>
          </w:p>
        </w:tc>
      </w:tr>
      <w:tr w:rsidR="00D01AE2" w:rsidRPr="00D01AE2" w:rsidTr="00D01AE2">
        <w:trPr>
          <w:jc w:val="center"/>
        </w:trPr>
        <w:tc>
          <w:tcPr>
            <w:tcW w:w="562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</w:tr>
      <w:tr w:rsidR="00D01AE2" w:rsidRPr="00D01AE2" w:rsidTr="00D01AE2">
        <w:trPr>
          <w:jc w:val="center"/>
        </w:trPr>
        <w:tc>
          <w:tcPr>
            <w:tcW w:w="562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</w:tr>
      <w:tr w:rsidR="00D01AE2" w:rsidRPr="00D01AE2" w:rsidTr="00D01AE2">
        <w:trPr>
          <w:jc w:val="center"/>
        </w:trPr>
        <w:tc>
          <w:tcPr>
            <w:tcW w:w="562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</w:tr>
      <w:tr w:rsidR="00D01AE2" w:rsidRPr="00D01AE2" w:rsidTr="00D01AE2">
        <w:trPr>
          <w:jc w:val="center"/>
        </w:trPr>
        <w:tc>
          <w:tcPr>
            <w:tcW w:w="562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D01AE2" w:rsidRPr="00D01AE2" w:rsidRDefault="00D01AE2" w:rsidP="001951BB">
            <w:pPr>
              <w:jc w:val="center"/>
              <w:rPr>
                <w:rFonts w:ascii="Tahoma" w:hAnsi="Tahoma" w:cs="Tahoma"/>
              </w:rPr>
            </w:pPr>
          </w:p>
        </w:tc>
      </w:tr>
      <w:tr w:rsidR="0020791E" w:rsidRPr="00D01AE2" w:rsidTr="00D01AE2">
        <w:trPr>
          <w:jc w:val="center"/>
        </w:trPr>
        <w:tc>
          <w:tcPr>
            <w:tcW w:w="562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20791E" w:rsidRDefault="0020791E" w:rsidP="001951BB">
            <w:pPr>
              <w:jc w:val="center"/>
              <w:rPr>
                <w:rFonts w:ascii="Tahoma" w:hAnsi="Tahoma" w:cs="Tahoma"/>
              </w:rPr>
            </w:pPr>
          </w:p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</w:tr>
      <w:tr w:rsidR="0020791E" w:rsidRPr="00D01AE2" w:rsidTr="00D01AE2">
        <w:trPr>
          <w:jc w:val="center"/>
        </w:trPr>
        <w:tc>
          <w:tcPr>
            <w:tcW w:w="562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20791E" w:rsidRDefault="0020791E" w:rsidP="001951BB">
            <w:pPr>
              <w:jc w:val="center"/>
              <w:rPr>
                <w:rFonts w:ascii="Tahoma" w:hAnsi="Tahoma" w:cs="Tahoma"/>
              </w:rPr>
            </w:pPr>
          </w:p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</w:tr>
      <w:tr w:rsidR="0020791E" w:rsidRPr="00D01AE2" w:rsidTr="00D01AE2">
        <w:trPr>
          <w:jc w:val="center"/>
        </w:trPr>
        <w:tc>
          <w:tcPr>
            <w:tcW w:w="562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20791E" w:rsidRDefault="0020791E" w:rsidP="001951BB">
            <w:pPr>
              <w:jc w:val="center"/>
              <w:rPr>
                <w:rFonts w:ascii="Tahoma" w:hAnsi="Tahoma" w:cs="Tahoma"/>
              </w:rPr>
            </w:pPr>
          </w:p>
          <w:p w:rsidR="0020791E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</w:tr>
      <w:tr w:rsidR="0020791E" w:rsidRPr="00D01AE2" w:rsidTr="00D01AE2">
        <w:trPr>
          <w:jc w:val="center"/>
        </w:trPr>
        <w:tc>
          <w:tcPr>
            <w:tcW w:w="562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20791E" w:rsidRDefault="0020791E" w:rsidP="001951BB">
            <w:pPr>
              <w:jc w:val="center"/>
              <w:rPr>
                <w:rFonts w:ascii="Tahoma" w:hAnsi="Tahoma" w:cs="Tahoma"/>
              </w:rPr>
            </w:pPr>
          </w:p>
          <w:p w:rsidR="0020791E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</w:tr>
      <w:tr w:rsidR="0020791E" w:rsidRPr="00D01AE2" w:rsidTr="00D01AE2">
        <w:trPr>
          <w:jc w:val="center"/>
        </w:trPr>
        <w:tc>
          <w:tcPr>
            <w:tcW w:w="562" w:type="dxa"/>
          </w:tcPr>
          <w:p w:rsidR="0020791E" w:rsidRDefault="0020791E" w:rsidP="001951BB">
            <w:pPr>
              <w:jc w:val="center"/>
              <w:rPr>
                <w:rFonts w:ascii="Tahoma" w:hAnsi="Tahoma" w:cs="Tahoma"/>
              </w:rPr>
            </w:pPr>
          </w:p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3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20791E" w:rsidRPr="00D01AE2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20791E" w:rsidRDefault="0020791E" w:rsidP="001951BB">
            <w:pPr>
              <w:jc w:val="center"/>
              <w:rPr>
                <w:rFonts w:ascii="Tahoma" w:hAnsi="Tahoma" w:cs="Tahoma"/>
              </w:rPr>
            </w:pPr>
          </w:p>
        </w:tc>
      </w:tr>
      <w:bookmarkEnd w:id="0"/>
    </w:tbl>
    <w:p w:rsidR="001951BB" w:rsidRDefault="001951BB" w:rsidP="001951BB">
      <w:pPr>
        <w:jc w:val="center"/>
      </w:pPr>
    </w:p>
    <w:p w:rsidR="001951BB" w:rsidRDefault="001951BB" w:rsidP="001951BB">
      <w:pPr>
        <w:jc w:val="center"/>
      </w:pPr>
    </w:p>
    <w:p w:rsidR="00516FC2" w:rsidRDefault="00516FC2" w:rsidP="001951BB">
      <w:pPr>
        <w:jc w:val="center"/>
      </w:pPr>
    </w:p>
    <w:sectPr w:rsidR="00516FC2" w:rsidSect="00195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B"/>
    <w:rsid w:val="00001F95"/>
    <w:rsid w:val="001951BB"/>
    <w:rsid w:val="0020791E"/>
    <w:rsid w:val="00516FC2"/>
    <w:rsid w:val="00D01AE2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5564-1529-4F61-A17F-83925E4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5</cp:revision>
  <cp:lastPrinted>2013-09-03T06:46:00Z</cp:lastPrinted>
  <dcterms:created xsi:type="dcterms:W3CDTF">2013-08-27T12:18:00Z</dcterms:created>
  <dcterms:modified xsi:type="dcterms:W3CDTF">2013-09-03T06:47:00Z</dcterms:modified>
</cp:coreProperties>
</file>