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C3496" w14:textId="77777777" w:rsidR="00034F34" w:rsidRDefault="00034F34" w:rsidP="00F43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B4385" w14:textId="48619ACB" w:rsidR="00B21E4D" w:rsidRDefault="004200F9" w:rsidP="00F43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FF2">
        <w:rPr>
          <w:rFonts w:ascii="Times New Roman" w:hAnsi="Times New Roman" w:cs="Times New Roman"/>
          <w:sz w:val="24"/>
          <w:szCs w:val="24"/>
        </w:rPr>
        <w:t>UZASADNIENIE</w:t>
      </w:r>
    </w:p>
    <w:p w14:paraId="4843BCD9" w14:textId="77777777" w:rsidR="00034F34" w:rsidRDefault="00034F34" w:rsidP="001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13DEE" w14:textId="77777777" w:rsidR="00034F34" w:rsidRDefault="00034F34" w:rsidP="00566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CE8EE" w14:textId="77777777" w:rsidR="001C6F41" w:rsidRDefault="001C6F41" w:rsidP="001C6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F41">
        <w:rPr>
          <w:rFonts w:ascii="Times New Roman" w:hAnsi="Times New Roman" w:cs="Times New Roman"/>
          <w:sz w:val="24"/>
          <w:szCs w:val="24"/>
        </w:rPr>
        <w:t>Branżowa Szkoła II Stopnia w Iławie, utworzona Uchwałą Nr LIV/406/24 Rady Powiatu Iławskiego z dnia 21 marca 2024 r., rozpocznie swoją działalność od początku roku szkolnego 2024/2025.</w:t>
      </w:r>
    </w:p>
    <w:p w14:paraId="0800C350" w14:textId="77777777" w:rsidR="001C6F41" w:rsidRPr="001C6F41" w:rsidRDefault="001C6F41" w:rsidP="001C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41">
        <w:rPr>
          <w:rFonts w:ascii="Times New Roman" w:hAnsi="Times New Roman" w:cs="Times New Roman"/>
          <w:sz w:val="24"/>
          <w:szCs w:val="24"/>
        </w:rPr>
        <w:t>Szkoła będzie prowadziła kształcenie w formie zaocznej w zawodach:</w:t>
      </w:r>
    </w:p>
    <w:p w14:paraId="2051872A" w14:textId="77777777" w:rsidR="001C6F41" w:rsidRPr="001C6F41" w:rsidRDefault="001C6F41" w:rsidP="001C6F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6F41">
        <w:rPr>
          <w:rFonts w:ascii="Times New Roman" w:hAnsi="Times New Roman" w:cs="Times New Roman"/>
          <w:sz w:val="24"/>
          <w:szCs w:val="24"/>
        </w:rPr>
        <w:t xml:space="preserve">technik pojazdów samochodowych w zakresie drugiej kwalifikacji wyodrębnionej </w:t>
      </w:r>
      <w:r w:rsidRPr="001C6F41">
        <w:rPr>
          <w:rFonts w:ascii="Times New Roman" w:hAnsi="Times New Roman" w:cs="Times New Roman"/>
          <w:sz w:val="24"/>
          <w:szCs w:val="24"/>
        </w:rPr>
        <w:br/>
        <w:t xml:space="preserve">w zawodzie 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>MOT.06.</w:t>
      </w:r>
      <w:r w:rsidRPr="001C6F41">
        <w:rPr>
          <w:rFonts w:ascii="Times New Roman" w:hAnsi="Times New Roman" w:cs="Times New Roman"/>
          <w:sz w:val="24"/>
          <w:szCs w:val="24"/>
        </w:rPr>
        <w:t xml:space="preserve"> 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 xml:space="preserve">Organizacja i prowadzenie procesu obsługi pojazdów samochodowych, </w:t>
      </w:r>
    </w:p>
    <w:p w14:paraId="72BB2B73" w14:textId="77777777" w:rsidR="001C6F41" w:rsidRPr="001C6F41" w:rsidRDefault="001C6F41" w:rsidP="001C6F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F41">
        <w:rPr>
          <w:rFonts w:ascii="Times New Roman" w:hAnsi="Times New Roman" w:cs="Times New Roman"/>
          <w:sz w:val="24"/>
          <w:szCs w:val="24"/>
        </w:rPr>
        <w:t xml:space="preserve">technik handlowiec w zakresie drugiej kwalifikacji wyodrębnionej w zawodzie 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>HAN.02</w:t>
      </w:r>
      <w:r w:rsidRPr="001C6F41">
        <w:rPr>
          <w:rFonts w:ascii="Times New Roman" w:hAnsi="Times New Roman" w:cs="Times New Roman"/>
          <w:sz w:val="24"/>
          <w:szCs w:val="24"/>
        </w:rPr>
        <w:t xml:space="preserve">. 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>Prowadzenie działań handlowych</w:t>
      </w:r>
      <w:r w:rsidRPr="001C6F41">
        <w:rPr>
          <w:rFonts w:ascii="Times New Roman" w:hAnsi="Times New Roman" w:cs="Times New Roman"/>
          <w:sz w:val="24"/>
          <w:szCs w:val="24"/>
        </w:rPr>
        <w:t>.</w:t>
      </w:r>
    </w:p>
    <w:p w14:paraId="117EC8C6" w14:textId="2930DE5E" w:rsidR="001C6F41" w:rsidRPr="001C6F41" w:rsidRDefault="001C6F41" w:rsidP="001C6F4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</w:rPr>
      </w:pP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>W skład Zespołu Szkół im. Konstytucji 3 Maja w Iławie wchodzi obecnie m. in.  Branżowa Szkoła I Stopnia Nr 2 w Iławie oraz Technikum Nr 2 w Iławie, które kształci uczniów w w/w zawodach.</w:t>
      </w:r>
    </w:p>
    <w:p w14:paraId="47E92048" w14:textId="1A7B0BD8" w:rsidR="001C6F41" w:rsidRPr="001C6F41" w:rsidRDefault="001C6F41" w:rsidP="001C6F4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ED0000"/>
          <w:sz w:val="24"/>
          <w:szCs w:val="24"/>
        </w:rPr>
      </w:pP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 xml:space="preserve">Włączenie Branżowej Szkoły II Stopnia w Iławie do Zespołu Szkół zapewni ciągłość kształcenia dla absolwentów branżowej szkoły I stopnia. Oznacza to, że uczniowie, którzy kształcili się w zawodach: 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 xml:space="preserve">mechanik pojazdów samochodowych, elektromechanik pojazdów samochodowych lub </w:t>
      </w:r>
      <w:r w:rsidRPr="001C6F4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sprzedawca,</w:t>
      </w: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 xml:space="preserve"> będą mieli możliwość kontynuacji nauki w Zespole Szkół im. Konstytucji 3 Maja w Iławie w zawodach: </w:t>
      </w:r>
      <w:r w:rsidRPr="001C6F4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technik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 xml:space="preserve"> pojazdów samochodowych lub technik handlowiec.</w:t>
      </w:r>
    </w:p>
    <w:p w14:paraId="55884784" w14:textId="146E6E68" w:rsidR="001C6F41" w:rsidRPr="001C6F41" w:rsidRDefault="001C6F41" w:rsidP="001C6F4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6F41">
        <w:rPr>
          <w:rFonts w:ascii="Times New Roman" w:hAnsi="Times New Roman" w:cs="Times New Roman"/>
          <w:sz w:val="24"/>
          <w:szCs w:val="24"/>
        </w:rPr>
        <w:t xml:space="preserve">Zespół Szkół im. Konstytucji 3 Maja w Iławie </w:t>
      </w: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>dysponuje odpowiednią bazą lokalową, bardzo dobrze wyposażonymi pracowniami szkolnymi,</w:t>
      </w:r>
      <w:r w:rsidRPr="001C6F41">
        <w:rPr>
          <w:rFonts w:ascii="Times New Roman" w:hAnsi="Times New Roman" w:cs="Times New Roman"/>
          <w:sz w:val="24"/>
          <w:szCs w:val="24"/>
        </w:rPr>
        <w:t xml:space="preserve"> </w:t>
      </w: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 xml:space="preserve"> przystosowanymi do realizacji podstawy programowej w zawodach 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>technik pojazdów samochodowych</w:t>
      </w: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1C6F41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technik handlowiec</w:t>
      </w: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 xml:space="preserve">, co umożliwi profesjonalną realizację kształcenia ogólnego i zawodowego w Branżowej Szkole II Stopnia w Iławie. </w:t>
      </w:r>
    </w:p>
    <w:p w14:paraId="682C793A" w14:textId="4D5D6EBF" w:rsidR="001C6F41" w:rsidRPr="001C6F41" w:rsidRDefault="001C6F41" w:rsidP="001C6F4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 xml:space="preserve">Kadra pedagogiczna Zespołu Szkół posiada przygotowanie  do prowadzenia kształcenia teoretycznego i praktycznego w zakresie kwalifikacji </w:t>
      </w:r>
      <w:r w:rsidRPr="001C6F41">
        <w:rPr>
          <w:rFonts w:ascii="Times New Roman" w:hAnsi="Times New Roman" w:cs="Times New Roman"/>
          <w:sz w:val="24"/>
          <w:szCs w:val="24"/>
        </w:rPr>
        <w:t xml:space="preserve">wyodrębnionych w zawodach: </w:t>
      </w:r>
      <w:r w:rsidRPr="001C6F41">
        <w:rPr>
          <w:rFonts w:ascii="Times New Roman" w:hAnsi="Times New Roman" w:cs="Times New Roman"/>
          <w:i/>
          <w:iCs/>
          <w:sz w:val="24"/>
          <w:szCs w:val="24"/>
        </w:rPr>
        <w:t>MOT.06., HAN.02.</w:t>
      </w:r>
    </w:p>
    <w:p w14:paraId="0D33A3F4" w14:textId="77777777" w:rsidR="001C6F41" w:rsidRDefault="001C6F41" w:rsidP="001C6F4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 xml:space="preserve">Ponadto Zespół Szkół im. Konstytucji 3 Maja w Iławie zarządzany jest przez doświadczoną kadrę kierowniczą, zatrudnia pracowników administracji i obsługi, </w:t>
      </w:r>
      <w:r w:rsidRPr="001C6F41">
        <w:rPr>
          <w:rFonts w:ascii="Times New Roman" w:hAnsi="Times New Roman" w:cs="Times New Roman"/>
          <w:sz w:val="24"/>
          <w:szCs w:val="24"/>
        </w:rPr>
        <w:br/>
      </w:r>
      <w:r w:rsidRPr="001C6F41">
        <w:rPr>
          <w:rStyle w:val="markedcontent"/>
          <w:rFonts w:ascii="Times New Roman" w:hAnsi="Times New Roman" w:cs="Times New Roman"/>
          <w:sz w:val="24"/>
          <w:szCs w:val="24"/>
        </w:rPr>
        <w:t>co usprawni i zapewni wysoką jakość funkcjonowania nowej szkoły w strukturach zespołu.</w:t>
      </w:r>
    </w:p>
    <w:p w14:paraId="1A1FA735" w14:textId="77777777" w:rsidR="00D40A0D" w:rsidRDefault="00D40A0D" w:rsidP="00D4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FA09E4" w14:textId="6BB96B41" w:rsidR="00D40A0D" w:rsidRPr="001C6F41" w:rsidRDefault="00D40A0D" w:rsidP="00D40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Warmińsko-Mazurski Kurator Oświaty pismem z 28.05.202</w:t>
      </w:r>
      <w:r w:rsidR="00607145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9C3DC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3DCE">
        <w:rPr>
          <w:rStyle w:val="markedcontent"/>
          <w:rFonts w:ascii="Times New Roman" w:hAnsi="Times New Roman" w:cs="Times New Roman"/>
          <w:sz w:val="24"/>
          <w:szCs w:val="24"/>
        </w:rPr>
        <w:t xml:space="preserve">znak sprawy: </w:t>
      </w:r>
      <w:r w:rsidR="009C3DCE" w:rsidRPr="00D40A0D">
        <w:rPr>
          <w:rStyle w:val="markedcontent"/>
          <w:rFonts w:ascii="Times New Roman" w:hAnsi="Times New Roman" w:cs="Times New Roman"/>
          <w:sz w:val="24"/>
          <w:szCs w:val="24"/>
        </w:rPr>
        <w:t>WAP.542.1.2024.SK</w:t>
      </w:r>
      <w:r w:rsidR="009C3DC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pozytywnie zaopiniował </w:t>
      </w:r>
      <w:r w:rsidRPr="00D40A0D">
        <w:rPr>
          <w:rStyle w:val="markedcontent"/>
          <w:rFonts w:ascii="Times New Roman" w:hAnsi="Times New Roman" w:cs="Times New Roman"/>
          <w:sz w:val="24"/>
          <w:szCs w:val="24"/>
        </w:rPr>
        <w:t>włączenie z dniem 1 września 2024 r. Branżowej Szkoły II Stopnia w Iławie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40A0D">
        <w:rPr>
          <w:rStyle w:val="markedcontent"/>
          <w:rFonts w:ascii="Times New Roman" w:hAnsi="Times New Roman" w:cs="Times New Roman"/>
          <w:sz w:val="24"/>
          <w:szCs w:val="24"/>
        </w:rPr>
        <w:t>do Zespołu Szkół im. Konstytucji 3 Maja w Iławie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664F726" w14:textId="6C5A3EA6" w:rsidR="00203FF2" w:rsidRDefault="00203FF2" w:rsidP="004200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5FB1B" w14:textId="77777777" w:rsidR="009A7278" w:rsidRPr="001E2FED" w:rsidRDefault="009A7278" w:rsidP="009A7278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związku z powyższym podjęcie uchwały jest zasadne.</w:t>
      </w:r>
    </w:p>
    <w:p w14:paraId="500CF453" w14:textId="2C7F0451" w:rsidR="009A7278" w:rsidRPr="001E2FED" w:rsidRDefault="009A7278" w:rsidP="009A7278">
      <w:pPr>
        <w:jc w:val="both"/>
        <w:rPr>
          <w:rFonts w:ascii="Times New Roman" w:hAnsi="Times New Roman" w:cs="Times New Roman"/>
          <w:sz w:val="24"/>
          <w:szCs w:val="24"/>
        </w:rPr>
      </w:pPr>
      <w:r w:rsidRPr="001E2FED">
        <w:rPr>
          <w:rFonts w:ascii="Times New Roman" w:hAnsi="Times New Roman" w:cs="Times New Roman"/>
          <w:sz w:val="24"/>
          <w:szCs w:val="24"/>
        </w:rPr>
        <w:br/>
      </w:r>
    </w:p>
    <w:sectPr w:rsidR="009A7278" w:rsidRPr="001E2FED" w:rsidSect="00E23A57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2C7"/>
    <w:multiLevelType w:val="hybridMultilevel"/>
    <w:tmpl w:val="0986A4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694FF1"/>
    <w:multiLevelType w:val="multilevel"/>
    <w:tmpl w:val="489A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13860"/>
    <w:multiLevelType w:val="hybridMultilevel"/>
    <w:tmpl w:val="C07E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78004">
    <w:abstractNumId w:val="2"/>
  </w:num>
  <w:num w:numId="2" w16cid:durableId="1742405748">
    <w:abstractNumId w:val="0"/>
  </w:num>
  <w:num w:numId="3" w16cid:durableId="171995084">
    <w:abstractNumId w:val="1"/>
  </w:num>
  <w:num w:numId="4" w16cid:durableId="1875728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7C"/>
    <w:rsid w:val="00004311"/>
    <w:rsid w:val="00034F34"/>
    <w:rsid w:val="001C6F41"/>
    <w:rsid w:val="001D28A8"/>
    <w:rsid w:val="001E2FED"/>
    <w:rsid w:val="00203FF2"/>
    <w:rsid w:val="002655A1"/>
    <w:rsid w:val="004200F9"/>
    <w:rsid w:val="0046194F"/>
    <w:rsid w:val="004C62B7"/>
    <w:rsid w:val="004E27EC"/>
    <w:rsid w:val="0050137C"/>
    <w:rsid w:val="005665F3"/>
    <w:rsid w:val="00607145"/>
    <w:rsid w:val="006725C5"/>
    <w:rsid w:val="006E40D7"/>
    <w:rsid w:val="006F1F73"/>
    <w:rsid w:val="00722226"/>
    <w:rsid w:val="0074396A"/>
    <w:rsid w:val="008465CA"/>
    <w:rsid w:val="00882FCF"/>
    <w:rsid w:val="008E19F5"/>
    <w:rsid w:val="008E6813"/>
    <w:rsid w:val="008F7A7A"/>
    <w:rsid w:val="00955F85"/>
    <w:rsid w:val="00966735"/>
    <w:rsid w:val="00992901"/>
    <w:rsid w:val="009A7278"/>
    <w:rsid w:val="009C2682"/>
    <w:rsid w:val="009C3DCE"/>
    <w:rsid w:val="009E3765"/>
    <w:rsid w:val="00AA16C0"/>
    <w:rsid w:val="00AA773C"/>
    <w:rsid w:val="00B11F3B"/>
    <w:rsid w:val="00B21E4D"/>
    <w:rsid w:val="00B36905"/>
    <w:rsid w:val="00B93E26"/>
    <w:rsid w:val="00C34547"/>
    <w:rsid w:val="00C67377"/>
    <w:rsid w:val="00D40A0D"/>
    <w:rsid w:val="00D4443F"/>
    <w:rsid w:val="00DF1D93"/>
    <w:rsid w:val="00E23A57"/>
    <w:rsid w:val="00E857AE"/>
    <w:rsid w:val="00EA06B6"/>
    <w:rsid w:val="00ED2421"/>
    <w:rsid w:val="00F43959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8FAA"/>
  <w15:chartTrackingRefBased/>
  <w15:docId w15:val="{4E4EC26E-A907-4A95-9E4A-C1FBB7F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7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00F9"/>
  </w:style>
  <w:style w:type="paragraph" w:styleId="Tekstdymka">
    <w:name w:val="Balloon Text"/>
    <w:basedOn w:val="Normalny"/>
    <w:link w:val="TekstdymkaZnak"/>
    <w:uiPriority w:val="99"/>
    <w:semiHidden/>
    <w:unhideWhenUsed/>
    <w:rsid w:val="001E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1D9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77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7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Sylwia Rękawiecka</cp:lastModifiedBy>
  <cp:revision>3</cp:revision>
  <cp:lastPrinted>2023-06-14T11:12:00Z</cp:lastPrinted>
  <dcterms:created xsi:type="dcterms:W3CDTF">2024-06-10T10:32:00Z</dcterms:created>
  <dcterms:modified xsi:type="dcterms:W3CDTF">2024-06-20T05:32:00Z</dcterms:modified>
</cp:coreProperties>
</file>