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FE97" w14:textId="7F29B196" w:rsidR="00BC7CE1" w:rsidRDefault="00287D16" w:rsidP="00BC7CE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C32F3A">
        <w:rPr>
          <w:rFonts w:ascii="Arial" w:hAnsi="Arial" w:cs="Arial"/>
          <w:b/>
          <w:sz w:val="18"/>
          <w:szCs w:val="18"/>
        </w:rPr>
        <w:t>307</w:t>
      </w:r>
      <w:r w:rsidR="00E33660">
        <w:rPr>
          <w:rFonts w:ascii="Arial" w:hAnsi="Arial" w:cs="Arial"/>
          <w:b/>
          <w:sz w:val="18"/>
          <w:szCs w:val="18"/>
        </w:rPr>
        <w:t>/</w:t>
      </w:r>
      <w:r w:rsidR="00C32F3A">
        <w:rPr>
          <w:rFonts w:ascii="Arial" w:hAnsi="Arial" w:cs="Arial"/>
          <w:b/>
          <w:sz w:val="18"/>
          <w:szCs w:val="18"/>
        </w:rPr>
        <w:t>92</w:t>
      </w:r>
      <w:r w:rsidR="00D06072">
        <w:rPr>
          <w:rFonts w:ascii="Arial" w:hAnsi="Arial" w:cs="Arial"/>
          <w:b/>
          <w:sz w:val="18"/>
          <w:szCs w:val="18"/>
        </w:rPr>
        <w:t>7</w:t>
      </w:r>
      <w:r w:rsidR="00E33660">
        <w:rPr>
          <w:rFonts w:ascii="Arial" w:hAnsi="Arial" w:cs="Arial"/>
          <w:b/>
          <w:sz w:val="18"/>
          <w:szCs w:val="18"/>
        </w:rPr>
        <w:t>/23</w:t>
      </w:r>
    </w:p>
    <w:p w14:paraId="04DD9863" w14:textId="77777777" w:rsidR="00BC7CE1" w:rsidRDefault="00BC7CE1" w:rsidP="00BC7CE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14:paraId="442BC3EA" w14:textId="28FAFA20" w:rsidR="00BC7CE1" w:rsidRDefault="00BC7CE1" w:rsidP="00BC7CE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E33660">
        <w:rPr>
          <w:rFonts w:ascii="Arial" w:hAnsi="Arial" w:cs="Arial"/>
          <w:b/>
          <w:sz w:val="18"/>
          <w:szCs w:val="18"/>
        </w:rPr>
        <w:t>21</w:t>
      </w:r>
      <w:r>
        <w:rPr>
          <w:rFonts w:ascii="Arial" w:hAnsi="Arial" w:cs="Arial"/>
          <w:b/>
          <w:sz w:val="18"/>
          <w:szCs w:val="18"/>
        </w:rPr>
        <w:t xml:space="preserve"> lutego 20</w:t>
      </w:r>
      <w:r w:rsidR="00773EFF">
        <w:rPr>
          <w:rFonts w:ascii="Arial" w:hAnsi="Arial" w:cs="Arial"/>
          <w:b/>
          <w:sz w:val="18"/>
          <w:szCs w:val="18"/>
        </w:rPr>
        <w:t>2</w:t>
      </w:r>
      <w:r w:rsidR="005F2CF4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 xml:space="preserve"> r.</w:t>
      </w:r>
    </w:p>
    <w:p w14:paraId="5E07B974" w14:textId="77777777" w:rsidR="00BC7CE1" w:rsidRDefault="00BC7CE1" w:rsidP="00BC7CE1">
      <w:pPr>
        <w:jc w:val="center"/>
        <w:rPr>
          <w:rFonts w:ascii="Arial" w:hAnsi="Arial" w:cs="Arial"/>
          <w:b/>
          <w:sz w:val="18"/>
          <w:szCs w:val="18"/>
        </w:rPr>
      </w:pPr>
    </w:p>
    <w:p w14:paraId="696281FC" w14:textId="7EF994F8" w:rsidR="00BC7CE1" w:rsidRDefault="00BC7CE1" w:rsidP="00BC7CE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sprawie: powołania komisji konkursowej do zaopiniowania ofert złożonych w otwartych konkursach ofert na realizację zadań publicznych w 20</w:t>
      </w:r>
      <w:r w:rsidR="00773EFF">
        <w:rPr>
          <w:rFonts w:ascii="Arial" w:hAnsi="Arial" w:cs="Arial"/>
          <w:b/>
          <w:sz w:val="18"/>
          <w:szCs w:val="18"/>
        </w:rPr>
        <w:t>2</w:t>
      </w:r>
      <w:r w:rsidR="005F2CF4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 xml:space="preserve"> r.</w:t>
      </w:r>
    </w:p>
    <w:p w14:paraId="0321A181" w14:textId="77777777"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</w:p>
    <w:p w14:paraId="3C3D7621" w14:textId="77777777" w:rsidR="00C74682" w:rsidRDefault="00C74682" w:rsidP="00BC7CE1">
      <w:pPr>
        <w:jc w:val="both"/>
        <w:rPr>
          <w:rFonts w:ascii="Arial" w:hAnsi="Arial" w:cs="Arial"/>
          <w:sz w:val="18"/>
          <w:szCs w:val="18"/>
        </w:rPr>
      </w:pPr>
    </w:p>
    <w:p w14:paraId="1CE9A689" w14:textId="6CF88CC5" w:rsidR="00241D57" w:rsidRDefault="00241D57" w:rsidP="00241D57">
      <w:pPr>
        <w:pStyle w:val="Tekstpodstawowy"/>
        <w:ind w:firstLine="284"/>
      </w:pPr>
      <w:r>
        <w:t xml:space="preserve">Na podstawie art. 32 ust. 1 i ust. 2 pkt 2 ustawy z dnia 5 czerwca 1998 r. o samorządzie powiatowym </w:t>
      </w:r>
      <w:r w:rsidR="001F619E">
        <w:br/>
      </w:r>
      <w:r>
        <w:t>(</w:t>
      </w:r>
      <w:proofErr w:type="spellStart"/>
      <w:r w:rsidR="001F619E">
        <w:t>t.j</w:t>
      </w:r>
      <w:proofErr w:type="spellEnd"/>
      <w:r w:rsidR="001F619E">
        <w:t xml:space="preserve">. </w:t>
      </w:r>
      <w:r>
        <w:t>Dz. U.</w:t>
      </w:r>
      <w:r w:rsidR="001F619E">
        <w:t xml:space="preserve"> </w:t>
      </w:r>
      <w:r>
        <w:t>z 202</w:t>
      </w:r>
      <w:r w:rsidR="008240D5">
        <w:t>2</w:t>
      </w:r>
      <w:r>
        <w:t xml:space="preserve"> r. poz. </w:t>
      </w:r>
      <w:r w:rsidR="008240D5">
        <w:t>1526</w:t>
      </w:r>
      <w:r>
        <w:t>)</w:t>
      </w:r>
      <w:r w:rsidR="001F619E">
        <w:t>,</w:t>
      </w:r>
      <w:r>
        <w:t xml:space="preserve"> art. 15 ust. 2a, 2b i 2d ustawy z dnia 24 kwietnia 2003 r. o działalności pożytku publicznego i o wolontariacie (</w:t>
      </w:r>
      <w:proofErr w:type="spellStart"/>
      <w:r w:rsidR="001F619E">
        <w:t>t.j</w:t>
      </w:r>
      <w:proofErr w:type="spellEnd"/>
      <w:r w:rsidR="001F619E">
        <w:t xml:space="preserve">. </w:t>
      </w:r>
      <w:r>
        <w:t>Dz. U. z 202</w:t>
      </w:r>
      <w:r w:rsidR="008240D5">
        <w:t>2</w:t>
      </w:r>
      <w:r>
        <w:t xml:space="preserve"> r. poz. 1</w:t>
      </w:r>
      <w:r w:rsidR="008240D5">
        <w:t>327</w:t>
      </w:r>
      <w:r>
        <w:t xml:space="preserve"> ze zm.) oraz Rozdziału IX „Programu </w:t>
      </w:r>
      <w:r w:rsidR="00544424">
        <w:t>w</w:t>
      </w:r>
      <w:r>
        <w:t>spółpracy Powiatu Iławskiego z organizacjami pozarządowymi i podmiotami prowadzącymi działalność pożytku publicznego na rok 202</w:t>
      </w:r>
      <w:r w:rsidR="008240D5">
        <w:t>3</w:t>
      </w:r>
      <w:r>
        <w:t xml:space="preserve">”, będącego załącznikiem do uchwały Nr </w:t>
      </w:r>
      <w:r w:rsidR="008240D5">
        <w:t>XLI/316/22</w:t>
      </w:r>
      <w:r>
        <w:t xml:space="preserve"> Rady Powiatu Iławskiego z dnia </w:t>
      </w:r>
      <w:r w:rsidR="009A1714">
        <w:br/>
      </w:r>
      <w:r>
        <w:t>2</w:t>
      </w:r>
      <w:r w:rsidR="008240D5">
        <w:t>6</w:t>
      </w:r>
      <w:r>
        <w:t xml:space="preserve"> października 202</w:t>
      </w:r>
      <w:r w:rsidR="008240D5">
        <w:t>2</w:t>
      </w:r>
      <w:r w:rsidR="00544424">
        <w:t xml:space="preserve"> </w:t>
      </w:r>
      <w:r>
        <w:t>r.</w:t>
      </w:r>
      <w:r w:rsidR="00544424">
        <w:t xml:space="preserve"> (Dz. Urz. Woj. </w:t>
      </w:r>
      <w:proofErr w:type="spellStart"/>
      <w:r w:rsidR="00544424">
        <w:t>Warm</w:t>
      </w:r>
      <w:proofErr w:type="spellEnd"/>
      <w:r w:rsidR="00544424">
        <w:t>.-Mazur.</w:t>
      </w:r>
      <w:r w:rsidR="00E54556">
        <w:t xml:space="preserve"> </w:t>
      </w:r>
      <w:r w:rsidR="00332226">
        <w:t>z 202</w:t>
      </w:r>
      <w:r w:rsidR="008240D5">
        <w:t>2</w:t>
      </w:r>
      <w:r w:rsidR="00332226">
        <w:t xml:space="preserve"> r. </w:t>
      </w:r>
      <w:r w:rsidR="00E54556">
        <w:t xml:space="preserve">poz. </w:t>
      </w:r>
      <w:r w:rsidR="008240D5">
        <w:t>5097</w:t>
      </w:r>
      <w:r w:rsidR="00E54556">
        <w:t>),</w:t>
      </w:r>
      <w:r>
        <w:t xml:space="preserve"> Zarząd Powiatu Iławskiego uchwala,</w:t>
      </w:r>
      <w:r w:rsidR="000D7289">
        <w:br/>
      </w:r>
      <w:r>
        <w:t>co następuje:</w:t>
      </w:r>
    </w:p>
    <w:p w14:paraId="4AA69861" w14:textId="77777777" w:rsidR="00BC7CE1" w:rsidRDefault="00BC7CE1" w:rsidP="00BC7CE1">
      <w:pPr>
        <w:pStyle w:val="Tekstpodstawowy"/>
        <w:ind w:firstLine="284"/>
      </w:pPr>
    </w:p>
    <w:p w14:paraId="7430AD6F" w14:textId="598C0554" w:rsidR="00BC7CE1" w:rsidRDefault="00BC7CE1" w:rsidP="00BC7CE1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1.</w:t>
      </w:r>
      <w:r>
        <w:rPr>
          <w:rFonts w:ascii="Arial" w:hAnsi="Arial" w:cs="Arial"/>
          <w:sz w:val="18"/>
          <w:szCs w:val="18"/>
        </w:rPr>
        <w:t xml:space="preserve"> Powołuje się komisję konkursową do zaopiniowania ofert złożonych w otwartych konkursach ofert </w:t>
      </w:r>
      <w:r>
        <w:rPr>
          <w:rFonts w:ascii="Arial" w:hAnsi="Arial" w:cs="Arial"/>
          <w:sz w:val="18"/>
          <w:szCs w:val="18"/>
        </w:rPr>
        <w:br/>
        <w:t xml:space="preserve">na realizację zadań publicznych, określonych w uchwale Nr </w:t>
      </w:r>
      <w:r w:rsidR="005F2CF4">
        <w:rPr>
          <w:rFonts w:ascii="Arial" w:hAnsi="Arial" w:cs="Arial"/>
          <w:sz w:val="18"/>
          <w:szCs w:val="18"/>
        </w:rPr>
        <w:t>302/910/23</w:t>
      </w:r>
      <w:r>
        <w:rPr>
          <w:rFonts w:ascii="Arial" w:hAnsi="Arial" w:cs="Arial"/>
          <w:sz w:val="18"/>
          <w:szCs w:val="18"/>
        </w:rPr>
        <w:t xml:space="preserve"> Zarządu Powiatu Iławskiego z dnia </w:t>
      </w:r>
      <w:r>
        <w:rPr>
          <w:rFonts w:ascii="Arial" w:hAnsi="Arial" w:cs="Arial"/>
          <w:sz w:val="18"/>
          <w:szCs w:val="18"/>
        </w:rPr>
        <w:br/>
        <w:t>2</w:t>
      </w:r>
      <w:r w:rsidR="005F2CF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stycznia 20</w:t>
      </w:r>
      <w:r w:rsidR="00CA7E6E">
        <w:rPr>
          <w:rFonts w:ascii="Arial" w:hAnsi="Arial" w:cs="Arial"/>
          <w:sz w:val="18"/>
          <w:szCs w:val="18"/>
        </w:rPr>
        <w:t>2</w:t>
      </w:r>
      <w:r w:rsidR="005F2CF4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r., w składzie:</w:t>
      </w:r>
    </w:p>
    <w:p w14:paraId="0A7A6042" w14:textId="77777777"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 przedstawiciele Zarządu Powiatu Iławskiego:</w:t>
      </w:r>
    </w:p>
    <w:p w14:paraId="13CB6ADE" w14:textId="47F82FA7" w:rsidR="00BC7CE1" w:rsidRPr="00C43B82" w:rsidRDefault="00CA7E6E" w:rsidP="00BC7CE1">
      <w:pPr>
        <w:numPr>
          <w:ilvl w:val="0"/>
          <w:numId w:val="1"/>
        </w:numPr>
        <w:tabs>
          <w:tab w:val="clear" w:pos="720"/>
        </w:tabs>
        <w:ind w:left="480" w:hanging="120"/>
        <w:jc w:val="both"/>
        <w:rPr>
          <w:rFonts w:ascii="Arial" w:hAnsi="Arial" w:cs="Arial"/>
          <w:sz w:val="18"/>
          <w:szCs w:val="18"/>
        </w:rPr>
      </w:pPr>
      <w:r w:rsidRPr="00C43B82">
        <w:rPr>
          <w:rFonts w:ascii="Arial" w:hAnsi="Arial" w:cs="Arial"/>
          <w:sz w:val="18"/>
          <w:szCs w:val="18"/>
        </w:rPr>
        <w:t>Renata Motylińska</w:t>
      </w:r>
      <w:r w:rsidR="00BC7CE1" w:rsidRPr="00C43B82">
        <w:rPr>
          <w:rFonts w:ascii="Arial" w:hAnsi="Arial" w:cs="Arial"/>
          <w:sz w:val="18"/>
          <w:szCs w:val="18"/>
        </w:rPr>
        <w:t xml:space="preserve"> – </w:t>
      </w:r>
      <w:r w:rsidR="001F619E">
        <w:rPr>
          <w:rFonts w:ascii="Arial" w:hAnsi="Arial" w:cs="Arial"/>
          <w:sz w:val="18"/>
          <w:szCs w:val="18"/>
        </w:rPr>
        <w:t>P</w:t>
      </w:r>
      <w:r w:rsidR="00BC7CE1" w:rsidRPr="00C43B82">
        <w:rPr>
          <w:rFonts w:ascii="Arial" w:hAnsi="Arial" w:cs="Arial"/>
          <w:sz w:val="18"/>
          <w:szCs w:val="18"/>
        </w:rPr>
        <w:t>rzewodnicząc</w:t>
      </w:r>
      <w:r w:rsidR="001F619E">
        <w:rPr>
          <w:rFonts w:ascii="Arial" w:hAnsi="Arial" w:cs="Arial"/>
          <w:sz w:val="18"/>
          <w:szCs w:val="18"/>
        </w:rPr>
        <w:t>a</w:t>
      </w:r>
      <w:r w:rsidR="00BC7CE1" w:rsidRPr="00C43B82">
        <w:rPr>
          <w:rFonts w:ascii="Arial" w:hAnsi="Arial" w:cs="Arial"/>
          <w:sz w:val="18"/>
          <w:szCs w:val="18"/>
        </w:rPr>
        <w:t xml:space="preserve"> </w:t>
      </w:r>
      <w:r w:rsidR="001F619E">
        <w:rPr>
          <w:rFonts w:ascii="Arial" w:hAnsi="Arial" w:cs="Arial"/>
          <w:sz w:val="18"/>
          <w:szCs w:val="18"/>
        </w:rPr>
        <w:t>k</w:t>
      </w:r>
      <w:r w:rsidR="00BC7CE1" w:rsidRPr="00C43B82">
        <w:rPr>
          <w:rFonts w:ascii="Arial" w:hAnsi="Arial" w:cs="Arial"/>
          <w:sz w:val="18"/>
          <w:szCs w:val="18"/>
        </w:rPr>
        <w:t>omisji</w:t>
      </w:r>
      <w:r w:rsidR="001F619E">
        <w:rPr>
          <w:rFonts w:ascii="Arial" w:hAnsi="Arial" w:cs="Arial"/>
          <w:sz w:val="18"/>
          <w:szCs w:val="18"/>
        </w:rPr>
        <w:t>,</w:t>
      </w:r>
    </w:p>
    <w:p w14:paraId="7DCF8489" w14:textId="62768DA2" w:rsidR="00BC7CE1" w:rsidRPr="00C43B82" w:rsidRDefault="00BB7B65" w:rsidP="00BC7CE1">
      <w:pPr>
        <w:numPr>
          <w:ilvl w:val="0"/>
          <w:numId w:val="1"/>
        </w:numPr>
        <w:tabs>
          <w:tab w:val="clear" w:pos="720"/>
        </w:tabs>
        <w:ind w:left="480" w:hanging="120"/>
        <w:jc w:val="both"/>
        <w:rPr>
          <w:rFonts w:ascii="Arial" w:hAnsi="Arial" w:cs="Arial"/>
          <w:sz w:val="18"/>
          <w:szCs w:val="18"/>
        </w:rPr>
      </w:pPr>
      <w:r w:rsidRPr="00C43B82">
        <w:rPr>
          <w:rFonts w:ascii="Arial" w:hAnsi="Arial" w:cs="Arial"/>
          <w:sz w:val="18"/>
          <w:szCs w:val="18"/>
        </w:rPr>
        <w:t>Anna Granica</w:t>
      </w:r>
      <w:r w:rsidR="001F619E">
        <w:rPr>
          <w:rFonts w:ascii="Arial" w:hAnsi="Arial" w:cs="Arial"/>
          <w:sz w:val="18"/>
          <w:szCs w:val="18"/>
        </w:rPr>
        <w:t>,</w:t>
      </w:r>
    </w:p>
    <w:p w14:paraId="1D1C7D53" w14:textId="792467B3" w:rsidR="00BC7CE1" w:rsidRPr="00C43B82" w:rsidRDefault="005D728B" w:rsidP="00BC7CE1">
      <w:pPr>
        <w:numPr>
          <w:ilvl w:val="0"/>
          <w:numId w:val="1"/>
        </w:numPr>
        <w:tabs>
          <w:tab w:val="clear" w:pos="720"/>
        </w:tabs>
        <w:ind w:left="480" w:hanging="120"/>
        <w:jc w:val="both"/>
        <w:rPr>
          <w:rFonts w:ascii="Arial" w:hAnsi="Arial" w:cs="Arial"/>
          <w:sz w:val="18"/>
          <w:szCs w:val="18"/>
        </w:rPr>
      </w:pPr>
      <w:r w:rsidRPr="00C43B82">
        <w:rPr>
          <w:rFonts w:ascii="Arial" w:hAnsi="Arial" w:cs="Arial"/>
          <w:sz w:val="18"/>
          <w:szCs w:val="18"/>
        </w:rPr>
        <w:t>Natalia Rohde</w:t>
      </w:r>
      <w:r w:rsidR="001F619E">
        <w:rPr>
          <w:rFonts w:ascii="Arial" w:hAnsi="Arial" w:cs="Arial"/>
          <w:sz w:val="18"/>
          <w:szCs w:val="18"/>
        </w:rPr>
        <w:t>,</w:t>
      </w:r>
    </w:p>
    <w:p w14:paraId="69008EE0" w14:textId="3B99B9D9" w:rsidR="00BC7CE1" w:rsidRPr="00C43B82" w:rsidRDefault="00BB7B65" w:rsidP="00BB7B65">
      <w:pPr>
        <w:numPr>
          <w:ilvl w:val="0"/>
          <w:numId w:val="1"/>
        </w:numPr>
        <w:tabs>
          <w:tab w:val="clear" w:pos="720"/>
        </w:tabs>
        <w:ind w:left="480" w:hanging="120"/>
        <w:jc w:val="both"/>
        <w:rPr>
          <w:rFonts w:ascii="Arial" w:hAnsi="Arial" w:cs="Arial"/>
          <w:sz w:val="18"/>
          <w:szCs w:val="18"/>
        </w:rPr>
      </w:pPr>
      <w:r w:rsidRPr="00C43B82">
        <w:rPr>
          <w:rFonts w:ascii="Arial" w:hAnsi="Arial" w:cs="Arial"/>
          <w:sz w:val="18"/>
          <w:szCs w:val="18"/>
        </w:rPr>
        <w:t>Agnieszka Zabłotna</w:t>
      </w:r>
      <w:r w:rsidR="001F619E">
        <w:rPr>
          <w:rFonts w:ascii="Arial" w:hAnsi="Arial" w:cs="Arial"/>
          <w:sz w:val="18"/>
          <w:szCs w:val="18"/>
        </w:rPr>
        <w:t>;</w:t>
      </w:r>
    </w:p>
    <w:p w14:paraId="55760A48" w14:textId="77777777" w:rsidR="00BC7CE1" w:rsidRPr="00C43B82" w:rsidRDefault="00BC7CE1" w:rsidP="00BC7CE1">
      <w:pPr>
        <w:jc w:val="both"/>
        <w:rPr>
          <w:rFonts w:ascii="Arial" w:hAnsi="Arial" w:cs="Arial"/>
          <w:sz w:val="18"/>
          <w:szCs w:val="18"/>
        </w:rPr>
      </w:pPr>
      <w:r w:rsidRPr="00C43B82">
        <w:rPr>
          <w:rFonts w:ascii="Arial" w:hAnsi="Arial" w:cs="Arial"/>
          <w:sz w:val="18"/>
          <w:szCs w:val="18"/>
        </w:rPr>
        <w:t xml:space="preserve">II. przedstawiciele organizacji pozarządowych i podmiotów wymienionych w art. 3 ust. 3 ustawy o działalności pożytku publicznego i o wolontariacie: </w:t>
      </w:r>
    </w:p>
    <w:p w14:paraId="2C753D01" w14:textId="137B7B19" w:rsidR="0087232C" w:rsidRPr="00C43B82" w:rsidRDefault="00DB621E" w:rsidP="00BC7CE1">
      <w:pPr>
        <w:numPr>
          <w:ilvl w:val="0"/>
          <w:numId w:val="1"/>
        </w:numPr>
        <w:tabs>
          <w:tab w:val="clear" w:pos="720"/>
        </w:tabs>
        <w:ind w:left="480" w:hanging="120"/>
        <w:jc w:val="both"/>
        <w:rPr>
          <w:rFonts w:ascii="Arial" w:hAnsi="Arial" w:cs="Arial"/>
          <w:sz w:val="18"/>
          <w:szCs w:val="18"/>
        </w:rPr>
      </w:pPr>
      <w:r w:rsidRPr="00C43B82">
        <w:rPr>
          <w:rFonts w:ascii="Arial" w:hAnsi="Arial" w:cs="Arial"/>
          <w:sz w:val="18"/>
          <w:szCs w:val="18"/>
        </w:rPr>
        <w:t>Wojciech Jankowski</w:t>
      </w:r>
      <w:r w:rsidR="001F619E">
        <w:rPr>
          <w:rFonts w:ascii="Arial" w:hAnsi="Arial" w:cs="Arial"/>
          <w:sz w:val="18"/>
          <w:szCs w:val="18"/>
        </w:rPr>
        <w:t>,</w:t>
      </w:r>
      <w:r w:rsidRPr="00C43B82">
        <w:rPr>
          <w:rFonts w:ascii="Arial" w:hAnsi="Arial" w:cs="Arial"/>
          <w:sz w:val="18"/>
          <w:szCs w:val="18"/>
        </w:rPr>
        <w:t xml:space="preserve"> </w:t>
      </w:r>
    </w:p>
    <w:p w14:paraId="28B228D4" w14:textId="4BD9215C" w:rsidR="00BC7CE1" w:rsidRPr="00C43B82" w:rsidRDefault="005F2CF4" w:rsidP="00BC7CE1">
      <w:pPr>
        <w:numPr>
          <w:ilvl w:val="0"/>
          <w:numId w:val="1"/>
        </w:numPr>
        <w:tabs>
          <w:tab w:val="clear" w:pos="720"/>
        </w:tabs>
        <w:ind w:left="480" w:hanging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Klaudia Żelazowska</w:t>
      </w:r>
      <w:r w:rsidR="00241D57" w:rsidRPr="00C43B82">
        <w:rPr>
          <w:rFonts w:ascii="Arial" w:hAnsi="Arial" w:cs="Arial"/>
          <w:sz w:val="18"/>
          <w:szCs w:val="18"/>
        </w:rPr>
        <w:t>.</w:t>
      </w:r>
    </w:p>
    <w:p w14:paraId="55D52235" w14:textId="77777777"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</w:p>
    <w:p w14:paraId="6C8E393F" w14:textId="6DB2618B" w:rsidR="00BC7CE1" w:rsidRDefault="00D043FC" w:rsidP="00BC7C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BC7CE1">
        <w:rPr>
          <w:rFonts w:ascii="Arial" w:hAnsi="Arial" w:cs="Arial"/>
          <w:b/>
          <w:sz w:val="18"/>
          <w:szCs w:val="18"/>
        </w:rPr>
        <w:t>§ 2.</w:t>
      </w:r>
      <w:r w:rsidR="00BC7CE1">
        <w:rPr>
          <w:rFonts w:ascii="Arial" w:hAnsi="Arial" w:cs="Arial"/>
          <w:sz w:val="18"/>
          <w:szCs w:val="18"/>
        </w:rPr>
        <w:t xml:space="preserve"> Uchwała wchodzi w życie z dniem podjęcia.</w:t>
      </w:r>
    </w:p>
    <w:p w14:paraId="2737189B" w14:textId="77777777"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</w:p>
    <w:p w14:paraId="07B7A962" w14:textId="77777777"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</w:p>
    <w:p w14:paraId="2BE9DB7C" w14:textId="77777777"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</w:p>
    <w:p w14:paraId="4595F771" w14:textId="02DD0A88" w:rsidR="00BC7CE1" w:rsidRDefault="00BC7CE1" w:rsidP="00BC7CE1">
      <w:pPr>
        <w:spacing w:line="600" w:lineRule="auto"/>
        <w:ind w:left="5386" w:firstLine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Zarząd Powiatu:</w:t>
      </w:r>
    </w:p>
    <w:p w14:paraId="25428A43" w14:textId="3F11A3D7" w:rsidR="00BC7CE1" w:rsidRDefault="00BC7CE1" w:rsidP="00BC7CE1">
      <w:pPr>
        <w:spacing w:line="600" w:lineRule="auto"/>
        <w:ind w:left="53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4BEE883" w14:textId="503B151F" w:rsidR="00BC7CE1" w:rsidRDefault="00BC7CE1" w:rsidP="00BC7CE1">
      <w:pPr>
        <w:spacing w:line="600" w:lineRule="auto"/>
        <w:ind w:left="53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Marek Polański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AEA9799" w14:textId="05A634C9" w:rsidR="00BC7CE1" w:rsidRDefault="00BC7CE1" w:rsidP="00BC7CE1">
      <w:pPr>
        <w:spacing w:line="600" w:lineRule="auto"/>
        <w:ind w:left="53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4C6904B" w14:textId="5443B36C" w:rsidR="00BC7CE1" w:rsidRDefault="00BC7CE1" w:rsidP="00BC7CE1">
      <w:pPr>
        <w:spacing w:line="600" w:lineRule="auto"/>
        <w:ind w:left="53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Marian </w:t>
      </w:r>
      <w:proofErr w:type="spellStart"/>
      <w:r>
        <w:rPr>
          <w:rFonts w:ascii="Arial" w:hAnsi="Arial" w:cs="Arial"/>
          <w:sz w:val="18"/>
          <w:szCs w:val="18"/>
        </w:rPr>
        <w:t>Golder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09A3A34" w14:textId="44471D1C" w:rsidR="00BC7CE1" w:rsidRDefault="00BC7CE1" w:rsidP="00BC7CE1">
      <w:pPr>
        <w:spacing w:line="600" w:lineRule="auto"/>
        <w:ind w:left="53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7B7B621" w14:textId="77777777" w:rsidR="00E21EE5" w:rsidRDefault="00E21EE5"/>
    <w:sectPr w:rsidR="00E21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45C"/>
    <w:multiLevelType w:val="hybridMultilevel"/>
    <w:tmpl w:val="3D10188A"/>
    <w:lvl w:ilvl="0" w:tplc="B4DE4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8695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E1"/>
    <w:rsid w:val="000D7289"/>
    <w:rsid w:val="00156010"/>
    <w:rsid w:val="001F619E"/>
    <w:rsid w:val="00241D57"/>
    <w:rsid w:val="00264C62"/>
    <w:rsid w:val="00287D16"/>
    <w:rsid w:val="00332226"/>
    <w:rsid w:val="004B23E9"/>
    <w:rsid w:val="00544424"/>
    <w:rsid w:val="005677BD"/>
    <w:rsid w:val="00577D0A"/>
    <w:rsid w:val="00590A46"/>
    <w:rsid w:val="005D728B"/>
    <w:rsid w:val="005F2CF4"/>
    <w:rsid w:val="00755A4E"/>
    <w:rsid w:val="007651DD"/>
    <w:rsid w:val="00773EFF"/>
    <w:rsid w:val="008240D5"/>
    <w:rsid w:val="0087232C"/>
    <w:rsid w:val="009A1714"/>
    <w:rsid w:val="009B0732"/>
    <w:rsid w:val="00A3570D"/>
    <w:rsid w:val="00A978ED"/>
    <w:rsid w:val="00BB7B65"/>
    <w:rsid w:val="00BC7CE1"/>
    <w:rsid w:val="00C32F3A"/>
    <w:rsid w:val="00C43B82"/>
    <w:rsid w:val="00C74682"/>
    <w:rsid w:val="00CA7E6E"/>
    <w:rsid w:val="00D043FC"/>
    <w:rsid w:val="00D06072"/>
    <w:rsid w:val="00DB621E"/>
    <w:rsid w:val="00DD6094"/>
    <w:rsid w:val="00E21EE5"/>
    <w:rsid w:val="00E33660"/>
    <w:rsid w:val="00E54556"/>
    <w:rsid w:val="00EA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C592"/>
  <w15:docId w15:val="{B6F862CD-E9E8-46FD-936F-0C0D357B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C7CE1"/>
    <w:pPr>
      <w:jc w:val="both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BC7CE1"/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Sylwia Rękawiecka</cp:lastModifiedBy>
  <cp:revision>16</cp:revision>
  <cp:lastPrinted>2023-02-21T07:14:00Z</cp:lastPrinted>
  <dcterms:created xsi:type="dcterms:W3CDTF">2022-02-18T11:18:00Z</dcterms:created>
  <dcterms:modified xsi:type="dcterms:W3CDTF">2023-02-22T12:27:00Z</dcterms:modified>
</cp:coreProperties>
</file>