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B72BA" w14:textId="3FBCD735" w:rsidR="005C7A37" w:rsidRPr="008A66D9" w:rsidRDefault="005C7A37" w:rsidP="008A66D9">
      <w:pPr>
        <w:pStyle w:val="Nagwek1"/>
        <w:jc w:val="center"/>
        <w:rPr>
          <w:rFonts w:ascii="Times New Roman" w:hAnsi="Times New Roman" w:cs="Times New Roman"/>
          <w:b w:val="0"/>
        </w:rPr>
      </w:pPr>
      <w:r w:rsidRPr="008A66D9">
        <w:rPr>
          <w:rFonts w:ascii="Times New Roman" w:hAnsi="Times New Roman" w:cs="Times New Roman"/>
          <w:color w:val="auto"/>
        </w:rPr>
        <w:t xml:space="preserve">Klauzula informacyjna </w:t>
      </w:r>
      <w:r w:rsidR="008A66D9" w:rsidRPr="008A66D9">
        <w:rPr>
          <w:rFonts w:ascii="Times New Roman" w:hAnsi="Times New Roman" w:cs="Times New Roman"/>
          <w:color w:val="auto"/>
        </w:rPr>
        <w:t>o przetwarzaniu danych osobowych</w:t>
      </w:r>
    </w:p>
    <w:p w14:paraId="32F823CE" w14:textId="77777777" w:rsidR="003C329D" w:rsidRDefault="003C329D" w:rsidP="003C32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8D7AAB" w14:textId="5695FE14" w:rsidR="005C7A37" w:rsidRPr="005C7A37" w:rsidRDefault="005C7A37" w:rsidP="00BF7A0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7A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  Rozporządzeniem Parlamentu Europejskiego i Rady (UE) 2016/679 z dnia 27 kwietnia </w:t>
      </w:r>
      <w:r w:rsidR="003C32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7A37">
        <w:rPr>
          <w:rFonts w:ascii="Times New Roman" w:eastAsia="Times New Roman" w:hAnsi="Times New Roman" w:cs="Times New Roman"/>
          <w:sz w:val="24"/>
          <w:szCs w:val="24"/>
          <w:lang w:eastAsia="pl-PL"/>
        </w:rPr>
        <w:t>2016 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7A37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ochrony osób fizycznych w związku z przetwarzaniem danych osobowych i w sprawie swobodnego przepływu takich danych oraz uchylenia dyrektywy 95/46/WE (ogólne rozporządzenie o ochronie danych) </w:t>
      </w:r>
      <w:r w:rsidR="0042731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427318">
        <w:rPr>
          <w:rFonts w:ascii="Times New Roman" w:eastAsia="Times New Roman" w:hAnsi="Times New Roman" w:cs="Times New Roman"/>
          <w:sz w:val="24"/>
          <w:szCs w:val="24"/>
          <w:lang w:eastAsia="pl-PL"/>
        </w:rPr>
        <w:t>nformuj</w:t>
      </w:r>
      <w:r w:rsidR="00B64CAA" w:rsidRPr="00427318">
        <w:rPr>
          <w:rFonts w:ascii="Times New Roman" w:eastAsia="Times New Roman" w:hAnsi="Times New Roman" w:cs="Times New Roman"/>
          <w:sz w:val="24"/>
          <w:szCs w:val="24"/>
          <w:lang w:eastAsia="pl-PL"/>
        </w:rPr>
        <w:t>ę, że</w:t>
      </w:r>
      <w:r w:rsidRPr="0042731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64CA692C" w14:textId="5C1D5E9B" w:rsidR="00B64CAA" w:rsidRDefault="005C7A37" w:rsidP="00BF7A08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32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Administratorem </w:t>
      </w:r>
      <w:r w:rsidR="00E7483E" w:rsidRPr="00E7483E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</w:t>
      </w:r>
      <w:r w:rsidR="00E748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C32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danych osobowych jest Starosta Powiatu Iławskiego </w:t>
      </w:r>
      <w:r w:rsidRPr="003C329D">
        <w:rPr>
          <w:rFonts w:ascii="Times New Roman" w:eastAsia="Times New Roman" w:hAnsi="Times New Roman" w:cs="Times New Roman"/>
          <w:sz w:val="24"/>
          <w:szCs w:val="24"/>
          <w:lang w:eastAsia="pl-PL"/>
        </w:rPr>
        <w:t>z siedzibą w Iławie przy ul. Władysława Andersa 2a, tel. 89 649-07-00,</w:t>
      </w:r>
      <w:r w:rsidR="00B64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C329D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EB5B5E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3C329D">
        <w:rPr>
          <w:rFonts w:ascii="Times New Roman" w:eastAsia="Times New Roman" w:hAnsi="Times New Roman" w:cs="Times New Roman"/>
          <w:sz w:val="24"/>
          <w:szCs w:val="24"/>
          <w:lang w:eastAsia="pl-PL"/>
        </w:rPr>
        <w:t>mail: starostwo@powiat-ilawski.pl zwany dalej Administratorem</w:t>
      </w:r>
      <w:r w:rsidR="00B64CA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0A56EF6" w14:textId="4431A895" w:rsidR="005C7A37" w:rsidRPr="00B64CAA" w:rsidRDefault="005C7A37" w:rsidP="00BF7A08">
      <w:pPr>
        <w:pStyle w:val="Akapitzlist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C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Inspektorem Danych Osobowych </w:t>
      </w:r>
      <w:r w:rsidRPr="00B64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 Administratora jest Mariusz Korpalski, e-mail: </w:t>
      </w:r>
      <w:hyperlink r:id="rId7" w:history="1">
        <w:r w:rsidRPr="00B64C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iod@powiat-ilawski.pl</w:t>
        </w:r>
      </w:hyperlink>
      <w:r w:rsidRPr="00B64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AA690D0" w14:textId="79E482BA" w:rsidR="004543CE" w:rsidRDefault="004543CE" w:rsidP="00BF7A08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Podstawa prawna: art. 6 ust. 1 lit. a i e </w:t>
      </w:r>
      <w:r w:rsidRPr="005C7A37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Rozporządzeniem Parlamentu Europejskiego i Rady (UE) 2016/679 z dnia 27 kwietnia 2016 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7A37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ochrony osób fizycznych w związku z przetwarzaniem danych osobowych i w sprawie swobodnego przepływu takich danych oraz uchylenia dyrektywy 95/46/WE (ogólne rozporządzenie o ochronie danych)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59EA9EA" w14:textId="6A1FAB59" w:rsidR="005C7A37" w:rsidRPr="003C329D" w:rsidRDefault="005C7A37" w:rsidP="00BF7A08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32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przetwarzane są </w:t>
      </w:r>
      <w:r w:rsidR="00EA1C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przeprowadzenia postępowania konkursowego </w:t>
      </w:r>
      <w:r w:rsidR="00EA1C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 stanowisko dyrektora </w:t>
      </w:r>
      <w:r w:rsidR="006308E5">
        <w:rPr>
          <w:rFonts w:ascii="Times New Roman" w:eastAsia="Times New Roman" w:hAnsi="Times New Roman" w:cs="Times New Roman"/>
          <w:sz w:val="24"/>
          <w:szCs w:val="24"/>
          <w:lang w:eastAsia="pl-PL"/>
        </w:rPr>
        <w:t>jednostki oświatowej</w:t>
      </w:r>
      <w:r w:rsidR="00EA1C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64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</w:t>
      </w:r>
      <w:r w:rsidR="00EA1C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przepisów </w:t>
      </w:r>
      <w:r w:rsidR="00B64CAA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14 grudnia 2016 r. – Prawo oświatowe (Dz. U. z 202</w:t>
      </w:r>
      <w:r w:rsidR="006B70FE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B64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6B70FE">
        <w:rPr>
          <w:rFonts w:ascii="Times New Roman" w:eastAsia="Times New Roman" w:hAnsi="Times New Roman" w:cs="Times New Roman"/>
          <w:sz w:val="24"/>
          <w:szCs w:val="24"/>
          <w:lang w:eastAsia="pl-PL"/>
        </w:rPr>
        <w:t>1082</w:t>
      </w:r>
      <w:r w:rsidR="00B64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oraz rozporządzenia Ministra Edukacji Narodowej z dnia 11 sierpnia 2017 r. w sprawie regulaminu konkursu na stanowisko dyrektora publicznego przedszkola, publicznej szkoły podstawowej, publicznej szkoły ponadpodstawowej lub publicznej placówki oraz trybu pracy komisji konkursowej (Dz. U. z 2017 r. poz. 1587 </w:t>
      </w:r>
      <w:r w:rsidR="00365B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64CAA">
        <w:rPr>
          <w:rFonts w:ascii="Times New Roman" w:eastAsia="Times New Roman" w:hAnsi="Times New Roman" w:cs="Times New Roman"/>
          <w:sz w:val="24"/>
          <w:szCs w:val="24"/>
          <w:lang w:eastAsia="pl-PL"/>
        </w:rPr>
        <w:t>ze zm.).</w:t>
      </w:r>
    </w:p>
    <w:p w14:paraId="7770CE32" w14:textId="683EF67B" w:rsidR="006308E5" w:rsidRDefault="006308E5" w:rsidP="00BF7A08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Podan</w:t>
      </w:r>
      <w:r w:rsidR="00D1412A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 przez Panią/Pana danych osobowych</w:t>
      </w:r>
      <w:r w:rsidR="00C220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dobrowolne, ale ich niepodanie uniemożliwi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uczestnicz</w:t>
      </w:r>
      <w:r w:rsidR="00C220A9">
        <w:rPr>
          <w:rFonts w:ascii="Times New Roman" w:eastAsia="Times New Roman" w:hAnsi="Times New Roman" w:cs="Times New Roman"/>
          <w:sz w:val="24"/>
          <w:szCs w:val="24"/>
          <w:lang w:eastAsia="pl-PL"/>
        </w:rPr>
        <w:t>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rekrutacji w ramach konkursu na stanowisko dyrektora jednostki oświatowej.</w:t>
      </w:r>
    </w:p>
    <w:p w14:paraId="32E9219E" w14:textId="669B8601" w:rsidR="005C7A37" w:rsidRPr="003C329D" w:rsidRDefault="005C7A37" w:rsidP="00BF7A08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329D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danych będą tylko instytucje upoważnione z mocy prawa.</w:t>
      </w:r>
    </w:p>
    <w:p w14:paraId="42969696" w14:textId="69284582" w:rsidR="00BA5CC1" w:rsidRDefault="00BA5CC1" w:rsidP="00BF7A08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przetwarzaniem Pani/Pana danych osobowych </w:t>
      </w:r>
      <w:r w:rsidR="006204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 Pani/Pan </w:t>
      </w:r>
      <w:r w:rsidR="005C7A37" w:rsidRPr="003C329D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do:</w:t>
      </w:r>
    </w:p>
    <w:p w14:paraId="30FCBD3B" w14:textId="77777777" w:rsidR="00EA5729" w:rsidRDefault="00BA5CC1" w:rsidP="00EA5729">
      <w:pPr>
        <w:pStyle w:val="Akapitzlist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EA57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dostępu do treści swoich danych oraz możliwości ich poprawiania, sprostowania, ograniczenia   </w:t>
      </w:r>
    </w:p>
    <w:p w14:paraId="61D8811D" w14:textId="1E865582" w:rsidR="00BA5CC1" w:rsidRDefault="00EA5729" w:rsidP="00EA5729">
      <w:pPr>
        <w:pStyle w:val="Akapitzlist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przetwarzania, a także w – w przypadkach przewidzianych prawem – prawo do usunięcia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danych i prawo do wniesienia sprzeciwu wobec przetwarzania danych,</w:t>
      </w:r>
    </w:p>
    <w:p w14:paraId="62EA46E8" w14:textId="5892A902" w:rsidR="00BA5CC1" w:rsidRDefault="00BA5CC1" w:rsidP="00BF7A08">
      <w:pPr>
        <w:pStyle w:val="Akapitzlist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5C7A37" w:rsidRPr="005C7A37">
        <w:rPr>
          <w:rFonts w:ascii="Times New Roman" w:eastAsia="Times New Roman" w:hAnsi="Times New Roman" w:cs="Times New Roman"/>
          <w:sz w:val="24"/>
          <w:szCs w:val="24"/>
          <w:lang w:eastAsia="pl-PL"/>
        </w:rPr>
        <w:t>wniesienia skargi do organu nadzorczego</w:t>
      </w:r>
      <w:r w:rsidR="00297B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C220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Prezesa </w:t>
      </w:r>
      <w:r w:rsidR="00297B27">
        <w:rPr>
          <w:rFonts w:ascii="Times New Roman" w:eastAsia="Times New Roman" w:hAnsi="Times New Roman" w:cs="Times New Roman"/>
          <w:sz w:val="24"/>
          <w:szCs w:val="24"/>
          <w:lang w:eastAsia="pl-PL"/>
        </w:rPr>
        <w:t>Urzędu Ochrony Danych Osobowych</w:t>
      </w:r>
      <w:r w:rsidR="00EA572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B6FEBA7" w14:textId="2FEBF6DB" w:rsidR="005C7A37" w:rsidRPr="003C329D" w:rsidRDefault="00BA5CC1" w:rsidP="00BF7A08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</w:t>
      </w:r>
      <w:r w:rsidR="005C7A37" w:rsidRPr="003C329D">
        <w:rPr>
          <w:rFonts w:ascii="Times New Roman" w:eastAsia="Times New Roman" w:hAnsi="Times New Roman" w:cs="Times New Roman"/>
          <w:sz w:val="24"/>
          <w:szCs w:val="24"/>
          <w:lang w:eastAsia="pl-PL"/>
        </w:rPr>
        <w:t>ane osobowe nie podlegają zautomatyzowanemu podejmowaniu decyzji, w tym profilowaniu.</w:t>
      </w:r>
    </w:p>
    <w:p w14:paraId="46C9382D" w14:textId="60CA15F3" w:rsidR="005C7A37" w:rsidRPr="00D46895" w:rsidRDefault="00BA5CC1" w:rsidP="00BF7A08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</w:t>
      </w:r>
      <w:r w:rsidR="005C7A37" w:rsidRPr="003C329D">
        <w:rPr>
          <w:rFonts w:ascii="Times New Roman" w:eastAsia="Times New Roman" w:hAnsi="Times New Roman" w:cs="Times New Roman"/>
          <w:sz w:val="24"/>
          <w:szCs w:val="24"/>
          <w:lang w:eastAsia="pl-PL"/>
        </w:rPr>
        <w:t>e osobowe nie będą przekazywane do państwa trzeciego.</w:t>
      </w:r>
    </w:p>
    <w:p w14:paraId="307CEAF1" w14:textId="10B8C933" w:rsidR="005C7A37" w:rsidRPr="003C329D" w:rsidRDefault="00263E48" w:rsidP="00BF7A08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</w:t>
      </w:r>
      <w:r w:rsidRPr="003C32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osobowe </w:t>
      </w:r>
      <w:r w:rsidR="005C7A37" w:rsidRPr="003C32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będą przechowywane przez okres wynikający z przepisów o instrukcji kancelaryjnej, jednolitych rzeczowych wykazach akt oraz instrukcji w sprawie organizacji </w:t>
      </w:r>
      <w:r w:rsidR="00B17A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C7A37" w:rsidRPr="003C329D">
        <w:rPr>
          <w:rFonts w:ascii="Times New Roman" w:eastAsia="Times New Roman" w:hAnsi="Times New Roman" w:cs="Times New Roman"/>
          <w:sz w:val="24"/>
          <w:szCs w:val="24"/>
          <w:lang w:eastAsia="pl-PL"/>
        </w:rPr>
        <w:t>i zakresu działania archiwów zakładowych.</w:t>
      </w:r>
    </w:p>
    <w:p w14:paraId="570C9500" w14:textId="2634D629" w:rsidR="00652D87" w:rsidRDefault="00652D87" w:rsidP="00620420">
      <w:pPr>
        <w:pStyle w:val="Akapitzlist"/>
        <w:spacing w:after="0" w:line="240" w:lineRule="auto"/>
        <w:jc w:val="both"/>
      </w:pPr>
    </w:p>
    <w:p w14:paraId="54089C24" w14:textId="77777777" w:rsidR="00821594" w:rsidRDefault="00821594" w:rsidP="00620420">
      <w:pPr>
        <w:pStyle w:val="Akapitzlist"/>
        <w:spacing w:after="0" w:line="240" w:lineRule="auto"/>
        <w:jc w:val="both"/>
      </w:pPr>
    </w:p>
    <w:sectPr w:rsidR="00821594" w:rsidSect="003C329D">
      <w:pgSz w:w="11906" w:h="16838"/>
      <w:pgMar w:top="851" w:right="964" w:bottom="851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013EB" w14:textId="77777777" w:rsidR="00813AC8" w:rsidRDefault="00813AC8" w:rsidP="00297B27">
      <w:pPr>
        <w:spacing w:after="0" w:line="240" w:lineRule="auto"/>
      </w:pPr>
      <w:r>
        <w:separator/>
      </w:r>
    </w:p>
  </w:endnote>
  <w:endnote w:type="continuationSeparator" w:id="0">
    <w:p w14:paraId="51C560A4" w14:textId="77777777" w:rsidR="00813AC8" w:rsidRDefault="00813AC8" w:rsidP="00297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FB2D9" w14:textId="77777777" w:rsidR="00813AC8" w:rsidRDefault="00813AC8" w:rsidP="00297B27">
      <w:pPr>
        <w:spacing w:after="0" w:line="240" w:lineRule="auto"/>
      </w:pPr>
      <w:r>
        <w:separator/>
      </w:r>
    </w:p>
  </w:footnote>
  <w:footnote w:type="continuationSeparator" w:id="0">
    <w:p w14:paraId="34F76219" w14:textId="77777777" w:rsidR="00813AC8" w:rsidRDefault="00813AC8" w:rsidP="00297B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B3F3A"/>
    <w:multiLevelType w:val="hybridMultilevel"/>
    <w:tmpl w:val="C538A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E431C"/>
    <w:multiLevelType w:val="multilevel"/>
    <w:tmpl w:val="AD668F5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7E0006D8"/>
    <w:multiLevelType w:val="hybridMultilevel"/>
    <w:tmpl w:val="721C0D28"/>
    <w:lvl w:ilvl="0" w:tplc="2C9CB6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A37"/>
    <w:rsid w:val="001F715E"/>
    <w:rsid w:val="00263E48"/>
    <w:rsid w:val="00297B27"/>
    <w:rsid w:val="00365BFE"/>
    <w:rsid w:val="003C329D"/>
    <w:rsid w:val="00427318"/>
    <w:rsid w:val="004543CE"/>
    <w:rsid w:val="005C7A37"/>
    <w:rsid w:val="00620420"/>
    <w:rsid w:val="006308E5"/>
    <w:rsid w:val="00652D87"/>
    <w:rsid w:val="006B70FE"/>
    <w:rsid w:val="0074344B"/>
    <w:rsid w:val="00813AC8"/>
    <w:rsid w:val="00821594"/>
    <w:rsid w:val="008A4AA3"/>
    <w:rsid w:val="008A66D9"/>
    <w:rsid w:val="009B220E"/>
    <w:rsid w:val="00B17A56"/>
    <w:rsid w:val="00B64CAA"/>
    <w:rsid w:val="00B65674"/>
    <w:rsid w:val="00BA5CC1"/>
    <w:rsid w:val="00BF7A08"/>
    <w:rsid w:val="00C220A9"/>
    <w:rsid w:val="00C53902"/>
    <w:rsid w:val="00D1412A"/>
    <w:rsid w:val="00D46895"/>
    <w:rsid w:val="00E7483E"/>
    <w:rsid w:val="00EA1C56"/>
    <w:rsid w:val="00EA5729"/>
    <w:rsid w:val="00EB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8B14E"/>
  <w15:chartTrackingRefBased/>
  <w15:docId w15:val="{5D7E6EEE-1A69-4070-8644-0FF70A723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C7A37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C7A37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5C7A37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5C7A37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5C7A3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3C329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7B2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97B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97B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67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3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3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icja.wisniewska@powiat-ilaw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382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Zablotna</dc:creator>
  <cp:keywords/>
  <dc:description/>
  <cp:lastModifiedBy>Agnieszka Zablotna</cp:lastModifiedBy>
  <cp:revision>24</cp:revision>
  <dcterms:created xsi:type="dcterms:W3CDTF">2021-05-26T12:28:00Z</dcterms:created>
  <dcterms:modified xsi:type="dcterms:W3CDTF">2021-06-30T10:30:00Z</dcterms:modified>
</cp:coreProperties>
</file>