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E65F80" w14:textId="77777777" w:rsidR="0062410F" w:rsidRDefault="0062410F" w:rsidP="0062410F">
      <w:pPr>
        <w:jc w:val="right"/>
        <w:rPr>
          <w:rFonts w:ascii="Liberation Serif" w:eastAsia="Times New Roman" w:hAnsi="Liberation Serif"/>
          <w:sz w:val="20"/>
          <w:szCs w:val="20"/>
          <w:lang w:eastAsia="zh-CN"/>
        </w:rPr>
      </w:pPr>
      <w:r>
        <w:rPr>
          <w:sz w:val="20"/>
          <w:szCs w:val="20"/>
        </w:rPr>
        <w:t xml:space="preserve">Załącznik  </w:t>
      </w:r>
    </w:p>
    <w:p w14:paraId="7FEAB00D" w14:textId="1FE2D130" w:rsidR="0062410F" w:rsidRDefault="0062410F" w:rsidP="006241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do Uchwały  Nr </w:t>
      </w:r>
      <w:r w:rsidR="00474396">
        <w:rPr>
          <w:sz w:val="20"/>
          <w:szCs w:val="20"/>
        </w:rPr>
        <w:t>11</w:t>
      </w:r>
      <w:r w:rsidR="00B44998">
        <w:rPr>
          <w:sz w:val="20"/>
          <w:szCs w:val="20"/>
        </w:rPr>
        <w:t>6</w:t>
      </w:r>
      <w:r w:rsidR="00474396">
        <w:rPr>
          <w:sz w:val="20"/>
          <w:szCs w:val="20"/>
        </w:rPr>
        <w:t xml:space="preserve">/431/20 </w:t>
      </w:r>
      <w:r>
        <w:rPr>
          <w:sz w:val="20"/>
          <w:szCs w:val="20"/>
        </w:rPr>
        <w:t>Zarządu Powiatu Iławskiego</w:t>
      </w:r>
    </w:p>
    <w:p w14:paraId="6970DAFB" w14:textId="0B6B2E49" w:rsidR="0062410F" w:rsidRDefault="0062410F" w:rsidP="0062410F">
      <w:pPr>
        <w:ind w:left="4248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z dnia </w:t>
      </w:r>
      <w:r w:rsidR="00474396">
        <w:rPr>
          <w:sz w:val="20"/>
          <w:szCs w:val="20"/>
        </w:rPr>
        <w:t xml:space="preserve">1 września 2020 </w:t>
      </w:r>
      <w:r>
        <w:rPr>
          <w:sz w:val="20"/>
          <w:szCs w:val="20"/>
        </w:rPr>
        <w:t>roku</w:t>
      </w:r>
    </w:p>
    <w:p w14:paraId="298DBD8E" w14:textId="77777777" w:rsidR="00DD16A2" w:rsidRDefault="00DD16A2">
      <w:pPr>
        <w:pStyle w:val="Default"/>
        <w:jc w:val="center"/>
        <w:rPr>
          <w:b/>
          <w:bCs/>
          <w:sz w:val="20"/>
          <w:szCs w:val="20"/>
        </w:rPr>
      </w:pPr>
    </w:p>
    <w:p w14:paraId="3DADB96B" w14:textId="77777777" w:rsidR="00DD16A2" w:rsidRDefault="00DD16A2">
      <w:pPr>
        <w:pStyle w:val="Default"/>
        <w:jc w:val="center"/>
        <w:rPr>
          <w:b/>
          <w:bCs/>
          <w:sz w:val="20"/>
          <w:szCs w:val="20"/>
        </w:rPr>
      </w:pPr>
    </w:p>
    <w:p w14:paraId="4CAF06A0" w14:textId="77777777" w:rsidR="00DD16A2" w:rsidRDefault="00DD16A2">
      <w:pPr>
        <w:pStyle w:val="Default"/>
        <w:jc w:val="center"/>
        <w:rPr>
          <w:b/>
          <w:bCs/>
          <w:sz w:val="20"/>
          <w:szCs w:val="20"/>
        </w:rPr>
      </w:pPr>
    </w:p>
    <w:p w14:paraId="719E1046" w14:textId="77777777" w:rsidR="00DD16A2" w:rsidRDefault="00DD16A2">
      <w:pPr>
        <w:pStyle w:val="Default"/>
        <w:ind w:firstLine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7E339B3" w14:textId="77777777" w:rsidR="00DD16A2" w:rsidRDefault="00DD16A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3297400" w14:textId="77777777" w:rsidR="00DD16A2" w:rsidRDefault="00DD16A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853F406" w14:textId="77777777" w:rsidR="00DD16A2" w:rsidRDefault="00DD16A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C563B8" w14:textId="77777777" w:rsidR="00DD16A2" w:rsidRDefault="00DD16A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A8F6602" w14:textId="77777777" w:rsidR="00DD16A2" w:rsidRDefault="00DD16A2">
      <w:pPr>
        <w:pStyle w:val="Default"/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ZESPÓŁ SZKÓŁ IM. BOHATERÓW WRZEŚNIA 1939 ROKU W IŁAWIE</w:t>
      </w:r>
    </w:p>
    <w:p w14:paraId="5A491E3C" w14:textId="77777777" w:rsidR="00DD16A2" w:rsidRDefault="00DD16A2">
      <w:pPr>
        <w:pStyle w:val="Default"/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14:paraId="4219D6E3" w14:textId="77777777" w:rsidR="00DD16A2" w:rsidRDefault="00DD16A2">
      <w:pPr>
        <w:pStyle w:val="Default"/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14:paraId="74559C4D" w14:textId="77777777" w:rsidR="00DD16A2" w:rsidRDefault="00DD16A2">
      <w:pPr>
        <w:pStyle w:val="Default"/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14:paraId="135A2E03" w14:textId="77777777" w:rsidR="00DD16A2" w:rsidRDefault="00A14C02">
      <w:pPr>
        <w:pStyle w:val="Default"/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DIAGNOZA</w:t>
      </w:r>
      <w:r w:rsidR="00DD16A2">
        <w:rPr>
          <w:rFonts w:ascii="Arial" w:hAnsi="Arial" w:cs="Arial"/>
          <w:b/>
          <w:bCs/>
          <w:sz w:val="52"/>
          <w:szCs w:val="52"/>
        </w:rPr>
        <w:t xml:space="preserve"> ROZWOJU </w:t>
      </w:r>
      <w:r>
        <w:rPr>
          <w:rFonts w:ascii="Arial" w:hAnsi="Arial" w:cs="Arial"/>
          <w:b/>
          <w:bCs/>
          <w:sz w:val="52"/>
          <w:szCs w:val="52"/>
        </w:rPr>
        <w:t>SZKOŁY</w:t>
      </w:r>
    </w:p>
    <w:p w14:paraId="05A3DC45" w14:textId="77777777" w:rsidR="001D1C38" w:rsidRDefault="001D1C38">
      <w:pPr>
        <w:pStyle w:val="Default"/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NA LATA 20</w:t>
      </w:r>
      <w:r w:rsidR="00C25913">
        <w:rPr>
          <w:rFonts w:ascii="Arial" w:hAnsi="Arial" w:cs="Arial"/>
          <w:b/>
          <w:bCs/>
          <w:sz w:val="52"/>
          <w:szCs w:val="52"/>
        </w:rPr>
        <w:t>20</w:t>
      </w:r>
      <w:r>
        <w:rPr>
          <w:rFonts w:ascii="Arial" w:hAnsi="Arial" w:cs="Arial"/>
          <w:b/>
          <w:bCs/>
          <w:sz w:val="52"/>
          <w:szCs w:val="52"/>
        </w:rPr>
        <w:t xml:space="preserve"> – 20</w:t>
      </w:r>
      <w:r w:rsidR="00C25913">
        <w:rPr>
          <w:rFonts w:ascii="Arial" w:hAnsi="Arial" w:cs="Arial"/>
          <w:b/>
          <w:bCs/>
          <w:sz w:val="52"/>
          <w:szCs w:val="52"/>
        </w:rPr>
        <w:t>23</w:t>
      </w:r>
    </w:p>
    <w:p w14:paraId="7A45F8DD" w14:textId="77777777" w:rsidR="00DD16A2" w:rsidRDefault="00DD16A2">
      <w:pPr>
        <w:pStyle w:val="Default"/>
        <w:ind w:firstLine="1"/>
        <w:jc w:val="center"/>
        <w:rPr>
          <w:rFonts w:ascii="Times New Roman" w:hAnsi="Times New Roman" w:cs="Times New Roman"/>
          <w:sz w:val="40"/>
          <w:szCs w:val="40"/>
        </w:rPr>
      </w:pPr>
    </w:p>
    <w:p w14:paraId="69692028" w14:textId="77777777" w:rsidR="00DD16A2" w:rsidRDefault="00DD16A2">
      <w:pPr>
        <w:pStyle w:val="Default"/>
        <w:pageBreakBefore/>
        <w:spacing w:line="360" w:lineRule="auto"/>
        <w:ind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4"/>
          <w:szCs w:val="44"/>
        </w:rPr>
        <w:lastRenderedPageBreak/>
        <w:t xml:space="preserve">MISJA ZESPOŁU SZKÓŁ IM. BOHATERÓW WRZEŚNIA 1939 ROKU IŁAWIE: </w:t>
      </w:r>
    </w:p>
    <w:p w14:paraId="010391B3" w14:textId="77777777" w:rsidR="00DD16A2" w:rsidRDefault="00DD16A2">
      <w:pPr>
        <w:pStyle w:val="Default"/>
        <w:ind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93A7A" w14:textId="77777777" w:rsidR="00DD16A2" w:rsidRDefault="00DD16A2">
      <w:pPr>
        <w:pStyle w:val="Default"/>
        <w:ind w:firstLine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Jesteśmy szkołą:</w:t>
      </w:r>
    </w:p>
    <w:p w14:paraId="74450182" w14:textId="77777777" w:rsidR="00DD16A2" w:rsidRDefault="00DD16A2">
      <w:pPr>
        <w:pStyle w:val="Default"/>
        <w:ind w:firstLine="1"/>
        <w:rPr>
          <w:rFonts w:ascii="Arial" w:hAnsi="Arial" w:cs="Arial"/>
          <w:b/>
          <w:bCs/>
          <w:sz w:val="28"/>
          <w:szCs w:val="28"/>
        </w:rPr>
      </w:pPr>
    </w:p>
    <w:p w14:paraId="1657BD7E" w14:textId="77777777" w:rsidR="00DD16A2" w:rsidRDefault="00DD16A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Kształcącą i wychowującą młodzież na najlepszych wzorach kultury narodowej, uczącą tolerancji, szacunku i życzliwości wobec innych.</w:t>
      </w:r>
    </w:p>
    <w:p w14:paraId="3F0D4D3C" w14:textId="77777777" w:rsidR="00DD16A2" w:rsidRDefault="00DD16A2">
      <w:pPr>
        <w:pStyle w:val="Defaul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C58D50E" w14:textId="77777777" w:rsidR="00DD16A2" w:rsidRDefault="00DD16A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Wspierającą rozwój intelektualny uczniów, zharmonizowany                    z rozwojem społecznym, moralnym, fizycznym.</w:t>
      </w:r>
    </w:p>
    <w:p w14:paraId="76F26741" w14:textId="77777777" w:rsidR="00DD16A2" w:rsidRDefault="00DD16A2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C701B7A" w14:textId="77777777" w:rsidR="00DD16A2" w:rsidRDefault="00DD16A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Umożliwiającą rozwój indywidualnych zainteresowań i talentów na zajęciach lekcyjnych i pozalekcyjnych.</w:t>
      </w:r>
    </w:p>
    <w:p w14:paraId="03DB02B2" w14:textId="77777777" w:rsidR="00DD16A2" w:rsidRDefault="00DD16A2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403254F" w14:textId="77777777" w:rsidR="00DD16A2" w:rsidRDefault="00DD16A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Wyposażającą uczniów w umiejętności i sprawności umożliwiające czynne uczestnictwo w życiu kraju, środowiska lokalnego, szkoły a także pozwalające sprostać wymaganiom dorosłego życia.</w:t>
      </w:r>
    </w:p>
    <w:p w14:paraId="07BAF57C" w14:textId="77777777" w:rsidR="00DD16A2" w:rsidRDefault="00DD16A2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A6848DA" w14:textId="77777777" w:rsidR="00DD16A2" w:rsidRDefault="00DD16A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Wspierającą ducha partnerstwa między uczniami i pracownikami, między rodzicami a szkołą, między społecznością lokalną i szkołą.</w:t>
      </w:r>
    </w:p>
    <w:p w14:paraId="7DBF8C83" w14:textId="77777777" w:rsidR="00DD16A2" w:rsidRDefault="00DD16A2">
      <w:pPr>
        <w:pStyle w:val="Akapitzlist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387E7C12" w14:textId="77777777" w:rsidR="00DD16A2" w:rsidRDefault="00DD16A2">
      <w:pPr>
        <w:pStyle w:val="Default"/>
        <w:ind w:left="361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A8964" w14:textId="77777777" w:rsidR="00DD16A2" w:rsidRDefault="00DD16A2">
      <w:pPr>
        <w:pStyle w:val="Default"/>
        <w:ind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5ACC6" w14:textId="77777777" w:rsidR="00DD16A2" w:rsidRDefault="00DD16A2">
      <w:pPr>
        <w:pStyle w:val="Default"/>
        <w:ind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213E7" w14:textId="77777777" w:rsidR="00DD16A2" w:rsidRDefault="00DD16A2">
      <w:pPr>
        <w:pStyle w:val="Default"/>
        <w:ind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25504" w14:textId="77777777" w:rsidR="00DD16A2" w:rsidRDefault="00DD16A2">
      <w:pPr>
        <w:pStyle w:val="Default"/>
        <w:ind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WIZJA SZKOŁY: </w:t>
      </w:r>
    </w:p>
    <w:p w14:paraId="18A45AF7" w14:textId="77777777" w:rsidR="00DD16A2" w:rsidRDefault="00DD16A2">
      <w:pPr>
        <w:pStyle w:val="Default"/>
        <w:ind w:firstLine="1"/>
        <w:rPr>
          <w:rFonts w:ascii="Times New Roman" w:hAnsi="Times New Roman" w:cs="Times New Roman"/>
          <w:sz w:val="28"/>
          <w:szCs w:val="28"/>
        </w:rPr>
      </w:pPr>
    </w:p>
    <w:p w14:paraId="74426768" w14:textId="77777777" w:rsidR="00DD16A2" w:rsidRDefault="00DD16A2">
      <w:pPr>
        <w:pStyle w:val="Default"/>
        <w:spacing w:line="48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Nasza szkoła jest miejscem, w którym uczeń jest doceniony i otoczony wszechstronną opieką. </w:t>
      </w:r>
    </w:p>
    <w:p w14:paraId="3285EB08" w14:textId="77777777" w:rsidR="00DD16A2" w:rsidRDefault="00DD16A2">
      <w:pPr>
        <w:pStyle w:val="Default"/>
        <w:spacing w:line="48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Nasi wychowankowie, na miarę swoich możliwości, odnoszą sukcesy w nauce, a w życiu dorosłym pełnią ważne i odpowiedzialne role społeczne. </w:t>
      </w:r>
    </w:p>
    <w:p w14:paraId="56965B43" w14:textId="77777777" w:rsidR="00DD16A2" w:rsidRDefault="00DD16A2">
      <w:pPr>
        <w:pStyle w:val="Default"/>
        <w:spacing w:line="48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Wykwalifikowana kadra pedagogiczna poszukuje nowych rozwiązań organizacyjnych i finansowych, edukacyjnych i wychowawczo-opiekuńczych zmierzających do ukształtowania ucznia wrażliwego i odpowiedzialnego za siebie i innych i w konsekwencji realizacji celów naszej szkoły. </w:t>
      </w:r>
    </w:p>
    <w:p w14:paraId="6137EC82" w14:textId="77777777" w:rsidR="00DD16A2" w:rsidRDefault="00DD16A2">
      <w:pPr>
        <w:pStyle w:val="Default"/>
        <w:spacing w:line="48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Główne cele naszego działania to: </w:t>
      </w:r>
    </w:p>
    <w:p w14:paraId="397928E5" w14:textId="77777777" w:rsidR="00DD16A2" w:rsidRDefault="00DD16A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822A1B8" w14:textId="77777777" w:rsidR="00DD16A2" w:rsidRDefault="00DD16A2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Podniesienie jakości kształcenia </w:t>
      </w:r>
    </w:p>
    <w:p w14:paraId="63A30973" w14:textId="77777777" w:rsidR="00DD16A2" w:rsidRDefault="00DD16A2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</w:p>
    <w:p w14:paraId="00AE797E" w14:textId="77777777" w:rsidR="00DD16A2" w:rsidRDefault="00DD16A2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Tworzenie klimatu sprzyjającego rozwojowi uczniów, klimatu przyjaznej i bezpiecznej szkoły. </w:t>
      </w:r>
    </w:p>
    <w:p w14:paraId="40777BCA" w14:textId="77777777" w:rsidR="00DD16A2" w:rsidRDefault="00DD16A2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</w:p>
    <w:p w14:paraId="42D4C3E2" w14:textId="77777777" w:rsidR="00DD16A2" w:rsidRDefault="00DD16A2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Sprawne i efektywne kierowanie szkołą </w:t>
      </w:r>
    </w:p>
    <w:p w14:paraId="776B8FB0" w14:textId="77777777" w:rsidR="00DD16A2" w:rsidRDefault="00DD16A2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</w:p>
    <w:p w14:paraId="747443ED" w14:textId="77777777" w:rsidR="00DD16A2" w:rsidRDefault="00DD16A2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Współpraca ze środowiskiem i podmiotami wspierającymi szkołę</w:t>
      </w:r>
    </w:p>
    <w:p w14:paraId="2B5ED801" w14:textId="77777777" w:rsidR="00DD16A2" w:rsidRDefault="00DD16A2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</w:p>
    <w:p w14:paraId="70917068" w14:textId="77777777" w:rsidR="00DD16A2" w:rsidRDefault="00DD16A2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</w:p>
    <w:p w14:paraId="16924204" w14:textId="77777777" w:rsidR="00C25913" w:rsidRDefault="00C25913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</w:p>
    <w:p w14:paraId="03FB4D3A" w14:textId="77777777" w:rsidR="00C25913" w:rsidRDefault="00C25913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</w:p>
    <w:p w14:paraId="5ACE5F45" w14:textId="77777777" w:rsidR="00C25913" w:rsidRDefault="00C25913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</w:p>
    <w:p w14:paraId="3A29B28F" w14:textId="77777777" w:rsidR="00C25913" w:rsidRDefault="00C25913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</w:p>
    <w:p w14:paraId="6CB3DF47" w14:textId="77777777" w:rsidR="00C25913" w:rsidRDefault="00C25913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</w:p>
    <w:p w14:paraId="4B89A3FF" w14:textId="77777777" w:rsidR="00C25913" w:rsidRDefault="00C25913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</w:p>
    <w:p w14:paraId="7A655B8E" w14:textId="77777777" w:rsidR="00C25913" w:rsidRDefault="00C25913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</w:p>
    <w:p w14:paraId="1D764256" w14:textId="77777777" w:rsidR="00C25913" w:rsidRDefault="00C25913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</w:p>
    <w:p w14:paraId="5CDB9882" w14:textId="77777777" w:rsidR="00C25913" w:rsidRDefault="00C25913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</w:p>
    <w:p w14:paraId="6F76A710" w14:textId="77777777" w:rsidR="00C25913" w:rsidRDefault="00C25913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</w:p>
    <w:p w14:paraId="35F409F9" w14:textId="77777777" w:rsidR="00C25913" w:rsidRDefault="00C25913">
      <w:pPr>
        <w:pStyle w:val="Default"/>
        <w:ind w:left="1080" w:hanging="360"/>
        <w:rPr>
          <w:rFonts w:ascii="Times New Roman" w:hAnsi="Times New Roman" w:cs="Times New Roman"/>
          <w:sz w:val="28"/>
          <w:szCs w:val="28"/>
        </w:rPr>
      </w:pPr>
    </w:p>
    <w:p w14:paraId="6E2F645B" w14:textId="77777777" w:rsidR="00DD16A2" w:rsidRDefault="00DD16A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B29DB2A" w14:textId="77777777" w:rsidR="00C25913" w:rsidRDefault="00C25913" w:rsidP="00C25913">
      <w:pPr>
        <w:pStyle w:val="Default"/>
        <w:ind w:left="108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93">
        <w:rPr>
          <w:rFonts w:ascii="Times New Roman" w:hAnsi="Times New Roman" w:cs="Times New Roman"/>
          <w:b/>
          <w:sz w:val="28"/>
          <w:szCs w:val="28"/>
        </w:rPr>
        <w:lastRenderedPageBreak/>
        <w:t>KIERUNKI KSZTAŁCENIA</w:t>
      </w:r>
    </w:p>
    <w:p w14:paraId="7FC9A781" w14:textId="77777777" w:rsidR="00C25913" w:rsidRDefault="00C25913" w:rsidP="00C25913">
      <w:pPr>
        <w:pStyle w:val="Default"/>
        <w:ind w:left="108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C0A7A" w14:textId="77777777" w:rsidR="00C25913" w:rsidRDefault="00C25913" w:rsidP="00C25913">
      <w:pPr>
        <w:pStyle w:val="Default"/>
        <w:ind w:left="108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AEC06" w14:textId="77777777" w:rsidR="00C25913" w:rsidRDefault="00C25913" w:rsidP="00C25913">
      <w:pPr>
        <w:pStyle w:val="Default"/>
        <w:ind w:left="108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5C5D65D7" w14:textId="77777777" w:rsidR="00C25913" w:rsidRPr="00A1343A" w:rsidRDefault="00C25913" w:rsidP="00C25913">
      <w:pPr>
        <w:pStyle w:val="Akapitzlist"/>
        <w:suppressAutoHyphens w:val="0"/>
        <w:spacing w:after="0" w:line="48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A1343A">
        <w:rPr>
          <w:rFonts w:ascii="Times New Roman" w:hAnsi="Times New Roman"/>
          <w:sz w:val="28"/>
          <w:szCs w:val="28"/>
        </w:rPr>
        <w:t xml:space="preserve">W skład Zespołu Szkół  im. </w:t>
      </w:r>
      <w:r>
        <w:rPr>
          <w:rFonts w:ascii="Times New Roman" w:hAnsi="Times New Roman"/>
          <w:sz w:val="28"/>
          <w:szCs w:val="28"/>
        </w:rPr>
        <w:t>Bohaterów Września 1939 roku</w:t>
      </w:r>
      <w:r w:rsidRPr="00A1343A">
        <w:rPr>
          <w:rFonts w:ascii="Times New Roman" w:hAnsi="Times New Roman"/>
          <w:sz w:val="28"/>
          <w:szCs w:val="28"/>
        </w:rPr>
        <w:t xml:space="preserve"> wchodzą:</w:t>
      </w:r>
    </w:p>
    <w:p w14:paraId="0618C3C6" w14:textId="77777777" w:rsidR="00C25913" w:rsidRPr="00A1343A" w:rsidRDefault="00C25913" w:rsidP="00C25913">
      <w:pPr>
        <w:pStyle w:val="Akapitzlist"/>
        <w:suppressAutoHyphens w:val="0"/>
        <w:spacing w:after="0" w:line="48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A1343A">
        <w:rPr>
          <w:rFonts w:ascii="Times New Roman" w:hAnsi="Times New Roman"/>
          <w:sz w:val="28"/>
          <w:szCs w:val="28"/>
        </w:rPr>
        <w:t>1. Technikum.</w:t>
      </w:r>
    </w:p>
    <w:p w14:paraId="7F1B2E29" w14:textId="77777777" w:rsidR="00C25913" w:rsidRPr="00A1343A" w:rsidRDefault="00C25913" w:rsidP="00C25913">
      <w:pPr>
        <w:pStyle w:val="Akapitzlist"/>
        <w:suppressAutoHyphens w:val="0"/>
        <w:spacing w:after="0"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343A">
        <w:rPr>
          <w:rFonts w:ascii="Times New Roman" w:hAnsi="Times New Roman"/>
          <w:sz w:val="28"/>
          <w:szCs w:val="28"/>
        </w:rPr>
        <w:t xml:space="preserve"> 2. Branżowa Szkoła I Stopnia.</w:t>
      </w:r>
    </w:p>
    <w:p w14:paraId="50C6D3AE" w14:textId="77777777" w:rsidR="00C25913" w:rsidRPr="00C25913" w:rsidRDefault="00C25913" w:rsidP="00C25913">
      <w:pPr>
        <w:ind w:left="615"/>
        <w:jc w:val="both"/>
        <w:rPr>
          <w:rFonts w:ascii="Times New Roman" w:hAnsi="Times New Roman"/>
          <w:sz w:val="28"/>
          <w:szCs w:val="28"/>
        </w:rPr>
      </w:pPr>
      <w:r w:rsidRPr="00C25913">
        <w:rPr>
          <w:rFonts w:ascii="Times New Roman" w:hAnsi="Times New Roman"/>
          <w:b/>
          <w:sz w:val="28"/>
          <w:szCs w:val="28"/>
          <w:u w:val="single"/>
        </w:rPr>
        <w:t>Ad. 1 Technika</w:t>
      </w:r>
      <w:r w:rsidR="001B3ECB">
        <w:rPr>
          <w:rFonts w:ascii="Times New Roman" w:hAnsi="Times New Roman"/>
          <w:sz w:val="28"/>
          <w:szCs w:val="28"/>
        </w:rPr>
        <w:t xml:space="preserve">  - technik budownictwa, technik  ekonomista technik</w:t>
      </w:r>
      <w:r w:rsidR="001B3ECB" w:rsidRPr="00C25913">
        <w:rPr>
          <w:rFonts w:ascii="Times New Roman" w:hAnsi="Times New Roman"/>
          <w:sz w:val="28"/>
          <w:szCs w:val="28"/>
        </w:rPr>
        <w:t xml:space="preserve">  </w:t>
      </w:r>
      <w:r w:rsidR="001B3ECB">
        <w:rPr>
          <w:rFonts w:ascii="Times New Roman" w:hAnsi="Times New Roman"/>
          <w:sz w:val="28"/>
          <w:szCs w:val="28"/>
        </w:rPr>
        <w:t>informatyk, technik</w:t>
      </w:r>
      <w:r w:rsidR="001B3ECB" w:rsidRPr="00C25913">
        <w:rPr>
          <w:rFonts w:ascii="Times New Roman" w:hAnsi="Times New Roman"/>
          <w:sz w:val="28"/>
          <w:szCs w:val="28"/>
        </w:rPr>
        <w:t xml:space="preserve"> grafiki i poligrafii cyfrowej</w:t>
      </w:r>
    </w:p>
    <w:p w14:paraId="76B38C8E" w14:textId="77777777" w:rsidR="00C25913" w:rsidRPr="00C25913" w:rsidRDefault="00C25913" w:rsidP="00C25913">
      <w:pPr>
        <w:pStyle w:val="Akapitzlist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C25913">
        <w:rPr>
          <w:rFonts w:ascii="Times New Roman" w:hAnsi="Times New Roman"/>
          <w:b/>
          <w:sz w:val="28"/>
          <w:szCs w:val="28"/>
          <w:u w:val="single"/>
        </w:rPr>
        <w:t xml:space="preserve">Ad. 2 Branżowa Szkoła I Stopnia </w:t>
      </w:r>
      <w:r w:rsidRPr="00C25913">
        <w:rPr>
          <w:rFonts w:ascii="Times New Roman" w:hAnsi="Times New Roman"/>
          <w:sz w:val="28"/>
          <w:szCs w:val="28"/>
        </w:rPr>
        <w:t xml:space="preserve"> – monter zabudowy i robót</w:t>
      </w:r>
      <w:r>
        <w:rPr>
          <w:rFonts w:ascii="Times New Roman" w:hAnsi="Times New Roman"/>
          <w:sz w:val="28"/>
          <w:szCs w:val="28"/>
        </w:rPr>
        <w:t xml:space="preserve"> wykończeniowych w budownictwie.</w:t>
      </w:r>
    </w:p>
    <w:p w14:paraId="61241553" w14:textId="77777777" w:rsidR="00DD16A2" w:rsidRDefault="00DD16A2">
      <w:pPr>
        <w:pStyle w:val="Default"/>
        <w:pageBreakBefore/>
        <w:ind w:firstLine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lastRenderedPageBreak/>
        <w:t xml:space="preserve">KSZTAŁCENIE </w:t>
      </w:r>
    </w:p>
    <w:p w14:paraId="4053072A" w14:textId="77777777" w:rsidR="00DD16A2" w:rsidRDefault="00DD16A2">
      <w:pPr>
        <w:pStyle w:val="Default"/>
        <w:ind w:firstLine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Cel główny: Podniesienie jakości kształcenia </w:t>
      </w:r>
    </w:p>
    <w:p w14:paraId="4C46B351" w14:textId="77777777" w:rsidR="00DD16A2" w:rsidRDefault="00DD16A2">
      <w:pPr>
        <w:pStyle w:val="Default"/>
        <w:ind w:firstLine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70" w:type="dxa"/>
        <w:tblLayout w:type="fixed"/>
        <w:tblLook w:val="0000" w:firstRow="0" w:lastRow="0" w:firstColumn="0" w:lastColumn="0" w:noHBand="0" w:noVBand="0"/>
      </w:tblPr>
      <w:tblGrid>
        <w:gridCol w:w="2055"/>
        <w:gridCol w:w="4252"/>
        <w:gridCol w:w="3280"/>
      </w:tblGrid>
      <w:tr w:rsidR="00DD16A2" w14:paraId="5B884EF9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5A1B31" w14:textId="77777777" w:rsidR="00DD16A2" w:rsidRDefault="00DD16A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Cele szczegółowe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D20ECD" w14:textId="77777777" w:rsidR="00DD16A2" w:rsidRDefault="00DD16A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Działania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8EACCE" w14:textId="77777777" w:rsidR="00DD16A2" w:rsidRDefault="00DD16A2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Kryteria sukcesu</w:t>
            </w:r>
          </w:p>
        </w:tc>
      </w:tr>
      <w:tr w:rsidR="00DD16A2" w14:paraId="2BC94A1C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4A9547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Ujednolicenie systemu oceniania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D9112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Szkolenie Rady Pedagogicznej w zakresie oceniania </w:t>
            </w:r>
          </w:p>
          <w:p w14:paraId="71C335EE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Udoskonalenie i ujednolicenie zasad i kryteriów oceniania z poszczególnych przedmiotów </w:t>
            </w:r>
          </w:p>
          <w:p w14:paraId="68F8D5DB" w14:textId="77777777" w:rsidR="00DD16A2" w:rsidRDefault="001B3EC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Ewaluacja WZ</w:t>
            </w:r>
            <w:r w:rsidR="00DD16A2">
              <w:rPr>
                <w:rFonts w:ascii="Times New Roman" w:hAnsi="Times New Roman" w:cs="Times New Roman"/>
                <w:sz w:val="23"/>
                <w:szCs w:val="23"/>
              </w:rPr>
              <w:t xml:space="preserve">O </w:t>
            </w:r>
          </w:p>
          <w:p w14:paraId="2D313011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Zapoznanie uczniów i rodziców z kryteriami i zasadami oceniania w szkole 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DB92B" w14:textId="77777777" w:rsidR="00DD16A2" w:rsidRDefault="00DD16A2" w:rsidP="001B3EC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 szkole funkcjonuje spójny system oceniania. Uczniowie i rodzice znają kryteria i zasady oceniania. </w:t>
            </w:r>
          </w:p>
          <w:p w14:paraId="50857AEA" w14:textId="77777777" w:rsidR="00DD16A2" w:rsidRDefault="00DD16A2" w:rsidP="001B3ECB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Nauczyciele oceniają uczniów systematycznie, zgodnie z obowiązującymi zasadami i kryteri</w:t>
            </w:r>
            <w:r w:rsidR="001B3ECB">
              <w:rPr>
                <w:rFonts w:ascii="Times New Roman" w:hAnsi="Times New Roman" w:cs="Times New Roman"/>
                <w:sz w:val="23"/>
                <w:szCs w:val="23"/>
              </w:rPr>
              <w:t xml:space="preserve">ami, stosując pełną skalę ocen.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Ocenianie sprzyja pozytywnemu motywowaniu uczniów. </w:t>
            </w:r>
          </w:p>
        </w:tc>
      </w:tr>
      <w:tr w:rsidR="00DD16A2" w14:paraId="108ED6EC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2CEB9C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Poprawa efektywności kształcenia oraz tworzenie warunków do wszechstronnego rozwoju ucznia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57BEE7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Nauczanie metodami aktywizującymi </w:t>
            </w:r>
          </w:p>
          <w:p w14:paraId="034367BB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Realizacja ścieżek przedmiotowych oraz rozszerzenie ich o specjalistyczne zajęcia pozalekcyjne i pozaszkolne</w:t>
            </w:r>
          </w:p>
          <w:p w14:paraId="4BEF332B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Wykorzystanie technik informacyjnych w procesie kształcenia </w:t>
            </w:r>
          </w:p>
          <w:p w14:paraId="328AE858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Zastosowanie sytemu pomocy dla młodzieży z trudnościami edukacyjnymi </w:t>
            </w:r>
          </w:p>
          <w:p w14:paraId="16003BC8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 Tworzenie możliwości rozwijania indywidualnych zdolności i zainteresowań poprzez działalność kół, sekcji oraz agend szkolnych oferujących szeroki wachlarz zajęć pozalekcyjnych </w:t>
            </w:r>
          </w:p>
          <w:p w14:paraId="220229E5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6. Kształtowanie twórczej postawy wobec życia </w:t>
            </w:r>
          </w:p>
          <w:p w14:paraId="480DFF8C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7. Kształcenie potrzeb i umiejętności odbioru tekstów kultury 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17107" w14:textId="77777777" w:rsidR="00DD16A2" w:rsidRDefault="00DD16A2" w:rsidP="001B3EC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Uczniowie aktywnie uczestniczą w zajęciach. </w:t>
            </w:r>
          </w:p>
          <w:p w14:paraId="242A0B36" w14:textId="77777777" w:rsidR="00DD16A2" w:rsidRDefault="00DD16A2" w:rsidP="001B3EC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 procesie kształcenia istnieje korelacja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międzyprzedmiotowa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14:paraId="7BFCDF25" w14:textId="77777777" w:rsidR="00DD16A2" w:rsidRDefault="00DD16A2" w:rsidP="001B3EC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Uczniowie sprawnie korzystają z Internetu, komputera oraz programów komputerowych. Nauczyciele zapewniają uczniom pomoc w razie trudności z opanowaniem materiału. </w:t>
            </w:r>
          </w:p>
          <w:p w14:paraId="2F09880D" w14:textId="77777777" w:rsidR="00DD16A2" w:rsidRDefault="00DD16A2" w:rsidP="001B3EC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Uczniowie rozwijają swoje zainteresowania korzystając z oferowanych przez szkołę zajęć dodatkowych </w:t>
            </w:r>
          </w:p>
          <w:p w14:paraId="1BB52D12" w14:textId="77777777" w:rsidR="00DD16A2" w:rsidRDefault="00DD16A2" w:rsidP="001B3ECB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Uczniowie</w:t>
            </w:r>
            <w:r w:rsidR="001B3ECB">
              <w:rPr>
                <w:rFonts w:ascii="Times New Roman" w:hAnsi="Times New Roman" w:cs="Times New Roman"/>
                <w:sz w:val="23"/>
                <w:szCs w:val="23"/>
              </w:rPr>
              <w:t xml:space="preserve"> efektywnie pracują w zespołach.</w:t>
            </w:r>
          </w:p>
        </w:tc>
      </w:tr>
      <w:tr w:rsidR="00DD16A2" w14:paraId="09229F73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D7C4DF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Uzyskiwanie wysokich wyników testów wewnętrznych i zewnętrznych mierzących wiedzę i umiejętności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86E23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Przeprowadzanie diagnozy wstępnej uczniów nowo przyjętych </w:t>
            </w:r>
          </w:p>
          <w:p w14:paraId="6A96075C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Okresowe badanie osiągnięć uczniów </w:t>
            </w:r>
          </w:p>
          <w:p w14:paraId="18A53BAD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Wypracowanie przez zespoły przedmiotowe narzędzi służących podniesieniu efektywności kształcenia – stosownie do potrzeb tworzenie i realizacja programów naprawczych </w:t>
            </w:r>
          </w:p>
          <w:p w14:paraId="15EF1ADE" w14:textId="77777777" w:rsidR="00DD16A2" w:rsidRDefault="00DD16A2">
            <w:pPr>
              <w:autoSpaceDE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4. Analiza efektywności kształcenia przez Radę Pedagogiczną oraz zespoły przedmiotowe </w:t>
            </w:r>
          </w:p>
          <w:p w14:paraId="10E660E9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Opracowanie i przekazanie uczniom oraz ich rodzicom informacji o efektach edukacyjnych szkoły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208F34" w14:textId="77777777" w:rsidR="00DD16A2" w:rsidRDefault="00DD16A2" w:rsidP="001B3ECB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Uczniowie są dobrze przygotowani do testów i egzaminów zewnętrznych. Testy wewnętrzne wykazują poziom zbliżony lub wyższy od poziomu w innych szkołach. Uczniowie oraz ich rodzice znają efekty edukacyjne szkoły. Uczniowie kontynuują naukę na studiach wyższych. </w:t>
            </w:r>
          </w:p>
        </w:tc>
      </w:tr>
      <w:tr w:rsidR="00DD16A2" w14:paraId="40916822" w14:textId="77777777" w:rsidTr="001B3ECB">
        <w:trPr>
          <w:trHeight w:val="2399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4BC570" w14:textId="77777777" w:rsidR="00DD16A2" w:rsidRDefault="00DD16A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Sprawne posługiwanie się językami obcymi</w:t>
            </w:r>
          </w:p>
          <w:p w14:paraId="45E2182D" w14:textId="77777777" w:rsidR="00DD16A2" w:rsidRDefault="00DD16A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C662EC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Zwiększenie skuteczności nauki języków obcych w wyniku kształcenia biegłości rozumienia i komunikowania się poprzez wykorzystanie video, płyt CD oraz komputerów na zajęciach </w:t>
            </w:r>
          </w:p>
          <w:p w14:paraId="0ECDB2C8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Organizowanie oraz przeprowadzanie dni/tygodni krajów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anglo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-/niemieckojęzycznych 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505B3B" w14:textId="77777777" w:rsidR="00DD16A2" w:rsidRDefault="00DD16A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Uczniowie opanowują język obcy w stopniu umożliwiający im sprawną komunikację</w:t>
            </w:r>
          </w:p>
          <w:p w14:paraId="19C89F3B" w14:textId="77777777" w:rsidR="00DD16A2" w:rsidRDefault="00DD16A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16A2" w14:paraId="75BCAA0E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54C80E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Wspieranie uczniów zdolnych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8B838C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Utworzenie grupy szkolnych liderów </w:t>
            </w:r>
          </w:p>
          <w:p w14:paraId="4342701F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Tworzenie i realizacja szkolnego programu wspierania uzdolnień </w:t>
            </w:r>
          </w:p>
          <w:p w14:paraId="66D41C11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Organizowanie konferencji, szkoleń i konsultacji 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45AAF7" w14:textId="77777777" w:rsidR="00DD16A2" w:rsidRDefault="00DD16A2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Nauczyciele wspierają uczniów zdolnych/utalentowanych i pomagają im. Uczniowie mają możliwość rozwijania swoich uzdolnień oraz prezentowania swojej wiedzy na forum szkoły oraz poza nią. </w:t>
            </w:r>
          </w:p>
        </w:tc>
      </w:tr>
      <w:tr w:rsidR="00DD16A2" w14:paraId="32B4E6AE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D4E3AE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Wspieranie przyszłej kariery zawodowej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2F6925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Współpraca z instytucjami wspierającymi wewnątrzszkolny system doradztwa zawodowego oraz świadczącymi poradnictwo i pomoc specjalistyczną </w:t>
            </w:r>
          </w:p>
          <w:p w14:paraId="18E18F9A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Pisanie CV, listów motywacyjnych: wypełnianie PIT </w:t>
            </w:r>
          </w:p>
          <w:p w14:paraId="204ED4A6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Uzupełnianie wiedzy prawnej. </w:t>
            </w:r>
          </w:p>
          <w:p w14:paraId="0B40A5A5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1F6D67" w14:textId="77777777" w:rsidR="00DD16A2" w:rsidRDefault="00DD16A2" w:rsidP="001B3ECB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 szkole dobrze funkcjonuje system przygotowania młodzieży do wejścia na rynek pracy. Uczeń po zakończeniu edukacji w szkole poprawnie wypełnia dokumenty typu: CV, list motywacyjny, zna podstawowe informacje w zakresie prawa pracy i formy zatrudnienia.</w:t>
            </w:r>
          </w:p>
        </w:tc>
      </w:tr>
      <w:tr w:rsidR="00DD16A2" w14:paraId="5F674FBC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026804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Uzupełnianie wiedzy teoretycznej uczniów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5D543F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Organizowanie wycieczek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zawodoznawczych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do firm, urzędów, instytucji oraz zakładów przemysłowych </w:t>
            </w:r>
          </w:p>
          <w:p w14:paraId="7B75B2D9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B3759" w14:textId="77777777" w:rsidR="00DD16A2" w:rsidRDefault="00DD16A2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Uczniowie nabywają wiedzę praktyczną wykraczającą poza szkolne programy nauczania. </w:t>
            </w:r>
          </w:p>
        </w:tc>
      </w:tr>
    </w:tbl>
    <w:p w14:paraId="196AC99F" w14:textId="77777777" w:rsidR="00DD16A2" w:rsidRDefault="00DD16A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0C5A8F0" w14:textId="77777777" w:rsidR="00DD16A2" w:rsidRDefault="00DD16A2"/>
    <w:p w14:paraId="29EEC04D" w14:textId="77777777" w:rsidR="00DD16A2" w:rsidRDefault="00DD16A2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7541DE4" w14:textId="77777777" w:rsidR="00DD16A2" w:rsidRDefault="00DD16A2">
      <w:pPr>
        <w:pStyle w:val="Default"/>
        <w:pageBreakBefore/>
        <w:ind w:firstLine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lastRenderedPageBreak/>
        <w:t xml:space="preserve">WYCHOWANIE I OPIEKA </w:t>
      </w:r>
    </w:p>
    <w:p w14:paraId="010B9E75" w14:textId="77777777" w:rsidR="00DD16A2" w:rsidRDefault="00DD16A2">
      <w:pPr>
        <w:pStyle w:val="Default"/>
        <w:ind w:firstLine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5CA8DD3" w14:textId="77777777" w:rsidR="00DD16A2" w:rsidRDefault="00DD16A2">
      <w:pPr>
        <w:pStyle w:val="Default"/>
        <w:ind w:firstLine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Cel główny : Tworzenie klimatu sprzyjającego rozwojowi uczniów, klimatu przyjaznej i bezpiecznej szkoły </w:t>
      </w:r>
    </w:p>
    <w:p w14:paraId="36AFAEA5" w14:textId="77777777" w:rsidR="00DD16A2" w:rsidRDefault="00DD16A2">
      <w:pPr>
        <w:pStyle w:val="Default"/>
        <w:ind w:firstLine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2713"/>
      </w:tblGrid>
      <w:tr w:rsidR="00DD16A2" w14:paraId="31A9DF92" w14:textId="7777777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CBD0D4" w14:textId="77777777" w:rsidR="00DD16A2" w:rsidRDefault="00DD16A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Cele szczegółowe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17032D" w14:textId="77777777" w:rsidR="00DD16A2" w:rsidRDefault="00DD16A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Działania 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184A1" w14:textId="77777777" w:rsidR="00DD16A2" w:rsidRDefault="00DD16A2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Kryteria sukcesu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DD16A2" w14:paraId="237E8DB6" w14:textId="7777777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F2AEAB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Rozwijanie samorządności i demokracji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23ACA9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1B3ECB"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czestnictwo uczniów i rodziców w pracach Rady Szkoły oraz Rady Pedagogicznej </w:t>
            </w:r>
          </w:p>
          <w:p w14:paraId="24A3C7BB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1B3ECB">
              <w:rPr>
                <w:rFonts w:ascii="Times New Roman" w:hAnsi="Times New Roman" w:cs="Times New Roman"/>
                <w:sz w:val="23"/>
                <w:szCs w:val="23"/>
              </w:rPr>
              <w:t>W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spółudział w tworzeniu i ewaluacji dokumentów szkolnych : planu rozwoju szkoły, wewnątrzszkolnego systemu oceniania, programu wychowawczego i innych regulaminów </w:t>
            </w:r>
          </w:p>
          <w:p w14:paraId="3A321FD5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="001B3ECB">
              <w:rPr>
                <w:rFonts w:ascii="Times New Roman" w:hAnsi="Times New Roman" w:cs="Times New Roman"/>
                <w:sz w:val="23"/>
                <w:szCs w:val="23"/>
              </w:rPr>
              <w:t xml:space="preserve">W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szkole aktywnie działa samorząd uczniowski wybrany w demokratycznych wyborach </w:t>
            </w:r>
          </w:p>
          <w:p w14:paraId="2FFC127C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5DEC4C" w14:textId="77777777" w:rsidR="00DD16A2" w:rsidRDefault="00DD16A2" w:rsidP="001B3EC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Uczniowie, rodzice i nauczyciele współuczestniczą w życiu szkoły zgodnie z zakresem swoich kompetencji. </w:t>
            </w:r>
          </w:p>
          <w:p w14:paraId="523F03DD" w14:textId="77777777" w:rsidR="00DD16A2" w:rsidRDefault="00DD16A2" w:rsidP="001B3ECB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Samorząd uczniowski działa w interesie uczniów realizując zaplanowane zadania wyłonione spośród propozycji całej społeczności szkolnej </w:t>
            </w:r>
          </w:p>
          <w:p w14:paraId="5684109F" w14:textId="77777777" w:rsidR="00DD16A2" w:rsidRDefault="00DD16A2" w:rsidP="001B3ECB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Uczniowie znają swoje prawa i obowiązki </w:t>
            </w:r>
          </w:p>
        </w:tc>
      </w:tr>
      <w:tr w:rsidR="00DD16A2" w14:paraId="49795464" w14:textId="7777777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0F52D0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Rozpoznawanie problemów wychowawczych i działania zmierzające do ich eliminowania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E8CB47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1E7A52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zkolny program </w:t>
            </w:r>
            <w:r w:rsidR="001E7A52">
              <w:rPr>
                <w:rFonts w:ascii="Times New Roman" w:hAnsi="Times New Roman" w:cs="Times New Roman"/>
                <w:sz w:val="23"/>
                <w:szCs w:val="23"/>
              </w:rPr>
              <w:t xml:space="preserve">wychowawczo – profilaktyczny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uwzględnia potrzeby uczniów oraz specyfikę i możliwości środowiska </w:t>
            </w:r>
          </w:p>
          <w:p w14:paraId="5CCB5B34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1E7A52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edagog szkolny koordynuje działania mające na celu rozwiązywanie problemów wychowawczych i opiekuńczych </w:t>
            </w:r>
          </w:p>
          <w:p w14:paraId="0076AFD6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="001E7A52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espół wychowawczy dokonuje analizy i oceny sytuacji wychowawczej w szkole w tym zachowania i frekwencji </w:t>
            </w:r>
          </w:p>
          <w:p w14:paraId="64446554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1E7A52">
              <w:rPr>
                <w:rFonts w:ascii="Times New Roman" w:hAnsi="Times New Roman" w:cs="Times New Roman"/>
                <w:sz w:val="23"/>
                <w:szCs w:val="23"/>
              </w:rPr>
              <w:t xml:space="preserve"> W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szkole wdrażane są programy profilaktyczne, których tematyka wynikać będzie z oceny sytuacji wychowawczej w szkole (przemoc, uzależnienia itp.) 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03763" w14:textId="77777777" w:rsidR="00DD16A2" w:rsidRDefault="001E7A52" w:rsidP="001E7A5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Szkolny program wychowawczo – profilaktyczny </w:t>
            </w:r>
            <w:r w:rsidR="00DD16A2">
              <w:rPr>
                <w:rFonts w:ascii="Times New Roman" w:hAnsi="Times New Roman" w:cs="Times New Roman"/>
                <w:sz w:val="23"/>
                <w:szCs w:val="23"/>
              </w:rPr>
              <w:t xml:space="preserve"> jest znany i realizowany przez społeczność szkolną. W szkole systematycznie analizuje się i ocenia sytuację wychowawczą </w:t>
            </w:r>
          </w:p>
          <w:p w14:paraId="5089972C" w14:textId="77777777" w:rsidR="00DD16A2" w:rsidRDefault="00DD16A2" w:rsidP="001E7A52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Uczniowie świadomie unikają zagrożeń, zachowują się asertywnie, czują się w szkole bezpiecznie.</w:t>
            </w:r>
          </w:p>
        </w:tc>
      </w:tr>
      <w:tr w:rsidR="00DD16A2" w14:paraId="5B27C6B4" w14:textId="7777777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A75F43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Przygotowanie ucznia do pracy zawodowej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FE6C81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1E7A52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zkoła współpracuje z miejscowym Urzędem Pracy oraz organizacjami, których celem jest zapobieganie bezrobociu (OHP, fundacje, stowarzyszenia) oraz przedsiębiorstwa p</w:t>
            </w:r>
            <w:r w:rsidR="00B63A5F">
              <w:rPr>
                <w:rFonts w:ascii="Times New Roman" w:hAnsi="Times New Roman" w:cs="Times New Roman"/>
                <w:sz w:val="23"/>
                <w:szCs w:val="23"/>
              </w:rPr>
              <w:t>rywatne będącymi instytucjami ry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nku pracy</w:t>
            </w:r>
            <w:r w:rsidR="00A14C02">
              <w:rPr>
                <w:rFonts w:ascii="Times New Roman" w:hAnsi="Times New Roman" w:cs="Times New Roman"/>
                <w:sz w:val="23"/>
                <w:szCs w:val="23"/>
              </w:rPr>
              <w:t>, a także z firmami szkoleniowymi.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0C953834" w14:textId="77777777" w:rsidR="00DD16A2" w:rsidRDefault="00B63A5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U</w:t>
            </w:r>
            <w:r w:rsidR="00DD16A2">
              <w:rPr>
                <w:rFonts w:ascii="Times New Roman" w:hAnsi="Times New Roman" w:cs="Times New Roman"/>
                <w:sz w:val="23"/>
                <w:szCs w:val="23"/>
              </w:rPr>
              <w:t xml:space="preserve">czniowie zapoznają się z rynkiem pracy, wymaganiami i możliwościami zatrudnienia oraz są świadomi zmian jakie niesie ze sobą rynek pracy,  w szczególności w zakresie elastyczności zawodowej </w:t>
            </w:r>
          </w:p>
          <w:p w14:paraId="5399E43A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="00B63A5F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zkoła realizuje postulaty podmiotów, w których uczniowie realizują program zajęć przygotowania zawodowego </w:t>
            </w:r>
          </w:p>
          <w:p w14:paraId="51D56DE5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5C875" w14:textId="77777777" w:rsidR="00DD16A2" w:rsidRDefault="00DD16A2" w:rsidP="00B63A5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Uczniowie są przygotowani do aktywnego życia zawodowego. </w:t>
            </w:r>
          </w:p>
          <w:p w14:paraId="2147D0F3" w14:textId="77777777" w:rsidR="00DD16A2" w:rsidRDefault="00DD16A2" w:rsidP="00B63A5F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Znają swoje mocne i słabe strony, świadomie podejmują decyzje o swojej dalszej karierze, są dobrze wykwalifikowanymi pracownikami w swoim zawodzie oraz  w ramach możliwości szkoły uzyskują szanse nabycia nowych kwalifikacji zawodowych</w:t>
            </w:r>
            <w:r w:rsidR="00A14C02">
              <w:rPr>
                <w:rFonts w:ascii="Times New Roman" w:hAnsi="Times New Roman" w:cs="Times New Roman"/>
                <w:sz w:val="23"/>
                <w:szCs w:val="23"/>
              </w:rPr>
              <w:t xml:space="preserve"> (m. in. spawacz, kierowca </w:t>
            </w:r>
            <w:r w:rsidR="00A14C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wózków jezdniowych, </w:t>
            </w:r>
            <w:r w:rsidR="00C25913">
              <w:rPr>
                <w:rFonts w:ascii="Times New Roman" w:hAnsi="Times New Roman" w:cs="Times New Roman"/>
                <w:sz w:val="23"/>
                <w:szCs w:val="23"/>
              </w:rPr>
              <w:t xml:space="preserve">obsługa podestów ruchomych, </w:t>
            </w:r>
            <w:r w:rsidR="00A14C02">
              <w:rPr>
                <w:rFonts w:ascii="Times New Roman" w:hAnsi="Times New Roman" w:cs="Times New Roman"/>
                <w:sz w:val="23"/>
                <w:szCs w:val="23"/>
              </w:rPr>
              <w:t xml:space="preserve">operatorzy sprzętu ciężkiego – </w:t>
            </w:r>
            <w:proofErr w:type="spellStart"/>
            <w:r w:rsidR="00A14C02">
              <w:rPr>
                <w:rFonts w:ascii="Times New Roman" w:hAnsi="Times New Roman" w:cs="Times New Roman"/>
                <w:sz w:val="23"/>
                <w:szCs w:val="23"/>
              </w:rPr>
              <w:t>t.j</w:t>
            </w:r>
            <w:proofErr w:type="spellEnd"/>
            <w:r w:rsidR="00A14C02">
              <w:rPr>
                <w:rFonts w:ascii="Times New Roman" w:hAnsi="Times New Roman" w:cs="Times New Roman"/>
                <w:sz w:val="23"/>
                <w:szCs w:val="23"/>
              </w:rPr>
              <w:t>. koparko – ładowarki, montażyści rusztowań i inne. Szkoła stale współpracuje również z zakładami, w których uczniowie odbywają praktyki. Są to m.in. Iławskie Przedsiębiorstwo Budowlane</w:t>
            </w:r>
            <w:r w:rsidR="00C25913">
              <w:rPr>
                <w:rFonts w:ascii="Times New Roman" w:hAnsi="Times New Roman" w:cs="Times New Roman"/>
                <w:sz w:val="23"/>
                <w:szCs w:val="23"/>
              </w:rPr>
              <w:t xml:space="preserve"> „IPB” Sp.</w:t>
            </w:r>
            <w:r w:rsidR="00B63A5F">
              <w:rPr>
                <w:rFonts w:ascii="Times New Roman" w:hAnsi="Times New Roman" w:cs="Times New Roman"/>
                <w:sz w:val="23"/>
                <w:szCs w:val="23"/>
              </w:rPr>
              <w:t xml:space="preserve"> z o.o., „IPB – EXIM” Lubawskie</w:t>
            </w:r>
            <w:r w:rsidR="00BC0B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25913">
              <w:rPr>
                <w:rFonts w:ascii="Times New Roman" w:hAnsi="Times New Roman" w:cs="Times New Roman"/>
                <w:sz w:val="23"/>
                <w:szCs w:val="23"/>
              </w:rPr>
              <w:t>Przedsiębiorstwo Budowlane</w:t>
            </w:r>
            <w:r w:rsidR="00A14C0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25913">
              <w:rPr>
                <w:rFonts w:ascii="Times New Roman" w:hAnsi="Times New Roman" w:cs="Times New Roman"/>
                <w:sz w:val="23"/>
                <w:szCs w:val="23"/>
              </w:rPr>
              <w:t>Sp. z o.o.</w:t>
            </w:r>
          </w:p>
        </w:tc>
      </w:tr>
      <w:tr w:rsidR="00DD16A2" w14:paraId="7B22C386" w14:textId="77777777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FECBB9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Opieka socjalna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DA3401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Szkoła stara się w miar</w:t>
            </w:r>
            <w:r w:rsidR="00C25913">
              <w:rPr>
                <w:rFonts w:ascii="Times New Roman" w:hAnsi="Times New Roman" w:cs="Times New Roman"/>
                <w:sz w:val="23"/>
                <w:szCs w:val="23"/>
              </w:rPr>
              <w:t xml:space="preserve">ę swoich możliwości wspomagać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uczniów potrzebujących pomocy materialnej </w:t>
            </w:r>
          </w:p>
          <w:p w14:paraId="2A09BBE4" w14:textId="77777777" w:rsidR="00DD16A2" w:rsidRDefault="00DD16A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B63A5F"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czniowie niepełnosprawni, chorzy i z orzeczeniami Poradni Psychologiczno-Pedagogiczną mogą liczyć na wszechstronną pomoc np. poprzez organizację indywidualnego toku nauczania, pomocy koleżeńskiej itp.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79F624" w14:textId="77777777" w:rsidR="00DD16A2" w:rsidRDefault="00DD16A2" w:rsidP="00B63A5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Uczniowie mogą zwrócić się do szkoły o pomoc w trudnych sytuacjach życiowych i w miarę możliwości tę pomoc otrzymają</w:t>
            </w:r>
          </w:p>
          <w:p w14:paraId="2BE49487" w14:textId="77777777" w:rsidR="00DD16A2" w:rsidRDefault="00DD16A2" w:rsidP="00B63A5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FB3ECA1" w14:textId="77777777" w:rsidR="00893D1A" w:rsidRDefault="00893D1A" w:rsidP="00893D1A">
      <w:pPr>
        <w:pStyle w:val="Default"/>
        <w:pageBreakBefore/>
        <w:ind w:firstLine="1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lastRenderedPageBreak/>
        <w:t xml:space="preserve">WSPÓŁPRACA ZE ŚRODOWISKIEM </w:t>
      </w:r>
    </w:p>
    <w:p w14:paraId="3489CD8E" w14:textId="77777777" w:rsidR="00893D1A" w:rsidRDefault="00893D1A" w:rsidP="00893D1A">
      <w:pPr>
        <w:rPr>
          <w:b/>
          <w:bCs/>
          <w:sz w:val="28"/>
          <w:szCs w:val="28"/>
        </w:rPr>
      </w:pPr>
    </w:p>
    <w:p w14:paraId="259F9E2C" w14:textId="77777777" w:rsidR="00893D1A" w:rsidRDefault="00893D1A" w:rsidP="00893D1A">
      <w:pPr>
        <w:pStyle w:val="Default"/>
        <w:ind w:firstLine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Cel główny : Rozwijanie współpracy ze środowiskiem lokalnym i podmiotami wspierającymi edukację.</w:t>
      </w:r>
    </w:p>
    <w:p w14:paraId="7783D2CD" w14:textId="77777777" w:rsidR="00893D1A" w:rsidRDefault="00893D1A" w:rsidP="00893D1A">
      <w:pPr>
        <w:pStyle w:val="Default"/>
        <w:ind w:firstLine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  <w:gridCol w:w="2835"/>
      </w:tblGrid>
      <w:tr w:rsidR="00893D1A" w:rsidRPr="00893D1A" w14:paraId="1CDB7321" w14:textId="77777777" w:rsidTr="00B63A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F3FE" w14:textId="77777777" w:rsidR="00893D1A" w:rsidRPr="00893D1A" w:rsidRDefault="00893D1A" w:rsidP="00893D1A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 w:rsidRPr="00893D1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Cele szczegółowe</w:t>
            </w:r>
            <w:r w:rsidRPr="00893D1A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11F1" w14:textId="77777777" w:rsidR="00893D1A" w:rsidRPr="00893D1A" w:rsidRDefault="00893D1A" w:rsidP="00893D1A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 w:rsidRPr="00893D1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Działania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2D02" w14:textId="77777777" w:rsidR="00893D1A" w:rsidRPr="00893D1A" w:rsidRDefault="00893D1A" w:rsidP="00893D1A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 w:rsidRPr="00893D1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Kryteria sukcesu</w:t>
            </w:r>
            <w:r w:rsidRPr="00893D1A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893D1A" w:rsidRPr="00893D1A" w14:paraId="49A54211" w14:textId="77777777" w:rsidTr="00B63A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84D1" w14:textId="77777777" w:rsidR="00893D1A" w:rsidRPr="00893D1A" w:rsidRDefault="00893D1A" w:rsidP="00893D1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893D1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Współpraca z organem prowadzącym i nadzorującym.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18E0" w14:textId="77777777" w:rsidR="00893D1A" w:rsidRPr="00893D1A" w:rsidRDefault="00893D1A" w:rsidP="00893D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 xml:space="preserve">1. Realizacja planu rozwoju szkoły w porozumieniu z organem prowadzącym. </w:t>
            </w:r>
          </w:p>
          <w:p w14:paraId="2F26FFC6" w14:textId="77777777" w:rsidR="00893D1A" w:rsidRPr="00893D1A" w:rsidRDefault="00893D1A" w:rsidP="00893D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 xml:space="preserve">2. Współpraca szkoły z ośrodkami doradczymi. </w:t>
            </w:r>
          </w:p>
          <w:p w14:paraId="062F23D4" w14:textId="77777777" w:rsidR="00893D1A" w:rsidRPr="00893D1A" w:rsidRDefault="00893D1A" w:rsidP="00893D1A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>3. Udział przedstawicieli władz oświatowych w posiedzeniach R.P.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27C6" w14:textId="77777777" w:rsidR="00893D1A" w:rsidRPr="00893D1A" w:rsidRDefault="00893D1A" w:rsidP="00B63A5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>Szkoła osiąga wysokie oceny z kontroli i nadzoru. Szkoła uzyskuje pozytywne oceny planów, programów i innych dokumentów. Przedstawiciele urzędów chętnie uczestniczą w uroczystościach szkolnych</w:t>
            </w:r>
          </w:p>
          <w:p w14:paraId="57C8B3C4" w14:textId="77777777" w:rsidR="00893D1A" w:rsidRPr="00893D1A" w:rsidRDefault="00893D1A" w:rsidP="00B63A5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893D1A" w:rsidRPr="00893D1A" w14:paraId="49090316" w14:textId="77777777" w:rsidTr="00B63A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42D" w14:textId="77777777" w:rsidR="00893D1A" w:rsidRPr="00893D1A" w:rsidRDefault="00893D1A" w:rsidP="00893D1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93D1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Uczestnictwo rodziców w życiu szkoły.</w:t>
            </w:r>
          </w:p>
          <w:p w14:paraId="497E1F8F" w14:textId="77777777" w:rsidR="00893D1A" w:rsidRPr="00893D1A" w:rsidRDefault="00893D1A" w:rsidP="00893D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894B" w14:textId="77777777" w:rsidR="00893D1A" w:rsidRPr="00893D1A" w:rsidRDefault="00893D1A" w:rsidP="00893D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 xml:space="preserve">1. Uczestnictwo rodziców w tworzeniu szkolnych aktów prawnych. </w:t>
            </w:r>
          </w:p>
          <w:p w14:paraId="7ED8BBA3" w14:textId="77777777" w:rsidR="00893D1A" w:rsidRPr="00893D1A" w:rsidRDefault="00893D1A" w:rsidP="00893D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 xml:space="preserve">2. Udział rodziców w pracach Rady Rodziców, obradach Rady Pedagogicznej. </w:t>
            </w:r>
          </w:p>
          <w:p w14:paraId="5BA361A9" w14:textId="77777777" w:rsidR="00893D1A" w:rsidRPr="00893D1A" w:rsidRDefault="00893D1A" w:rsidP="00893D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 xml:space="preserve">3. Aktywny udział rodziców w zebraniach klasowych. </w:t>
            </w:r>
          </w:p>
          <w:p w14:paraId="25E67D91" w14:textId="77777777" w:rsidR="00893D1A" w:rsidRPr="00893D1A" w:rsidRDefault="00893D1A" w:rsidP="00893D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 xml:space="preserve">4. Pedagogizacja rodziców, spotkania ze specjalistami, udostępnienie literatury fachowej. </w:t>
            </w:r>
          </w:p>
          <w:p w14:paraId="166BF01B" w14:textId="77777777" w:rsidR="00893D1A" w:rsidRPr="00893D1A" w:rsidRDefault="00893D1A" w:rsidP="00893D1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 w:rsidRPr="00893D1A">
              <w:rPr>
                <w:rFonts w:ascii="Times New Roman" w:hAnsi="Times New Roman"/>
                <w:color w:val="000000"/>
                <w:sz w:val="23"/>
                <w:szCs w:val="23"/>
              </w:rPr>
              <w:t>5. Angażowanie rodziców do prac na rzecz szkoły i społeczności uczniowskiej.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F9C6" w14:textId="77777777" w:rsidR="00893D1A" w:rsidRPr="00893D1A" w:rsidRDefault="00893D1A" w:rsidP="00B63A5F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>Szkoła jest otwarta dla rodziców. Rodzice i opiekuno</w:t>
            </w:r>
            <w:r w:rsidR="00B63A5F">
              <w:rPr>
                <w:rFonts w:ascii="Times New Roman" w:hAnsi="Times New Roman" w:cs="Times New Roman"/>
                <w:sz w:val="23"/>
                <w:szCs w:val="23"/>
              </w:rPr>
              <w:t xml:space="preserve">wie mają istotny wpływ na treść </w:t>
            </w: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>regulaminów szkolnych. Rodzice akceptują przyjęte kryteria oceniania i współpracują z nauczycielami. Biorą czynny udział w imprezach i uroczystościach szkolnych, wycieczkach klasowych. Rodzice wspomagają finansowo i rzeczowo działania szkoły.</w:t>
            </w:r>
          </w:p>
        </w:tc>
      </w:tr>
      <w:tr w:rsidR="00893D1A" w:rsidRPr="00893D1A" w14:paraId="78549FA3" w14:textId="77777777" w:rsidTr="00B63A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3AE1" w14:textId="77777777" w:rsidR="00893D1A" w:rsidRPr="00893D1A" w:rsidRDefault="00893D1A" w:rsidP="00893D1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893D1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Współpraca z organizacjami lokalnymi i klubami sportowymi.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CC6B" w14:textId="77777777" w:rsidR="00893D1A" w:rsidRPr="00893D1A" w:rsidRDefault="00893D1A" w:rsidP="00893D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 xml:space="preserve">1. Aktywny udział nauczycieli w pracy poradni i ośrodków metodycznych. </w:t>
            </w:r>
          </w:p>
          <w:p w14:paraId="21B9CFF5" w14:textId="77777777" w:rsidR="00893D1A" w:rsidRPr="00893D1A" w:rsidRDefault="00893D1A" w:rsidP="00893D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 xml:space="preserve">2. Współpraca z samorządem lokalnym. </w:t>
            </w:r>
          </w:p>
          <w:p w14:paraId="706BAE7C" w14:textId="77777777" w:rsidR="00893D1A" w:rsidRPr="00893D1A" w:rsidRDefault="00893D1A" w:rsidP="00893D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 xml:space="preserve">3. Wspieranie działań ośrodków kultury. </w:t>
            </w:r>
          </w:p>
          <w:p w14:paraId="6E11CBFF" w14:textId="77777777" w:rsidR="00893D1A" w:rsidRPr="00893D1A" w:rsidRDefault="00893D1A" w:rsidP="00893D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 xml:space="preserve">4. Utrzymywanie kontaktów z klubami sportowymi. </w:t>
            </w:r>
          </w:p>
          <w:p w14:paraId="3BCBE6B4" w14:textId="77777777" w:rsidR="00893D1A" w:rsidRPr="00893D1A" w:rsidRDefault="00B63A5F" w:rsidP="00893D1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Uczestnictwo w akcjach </w:t>
            </w:r>
            <w:r w:rsidR="00893D1A" w:rsidRPr="00893D1A">
              <w:rPr>
                <w:rFonts w:ascii="Times New Roman" w:hAnsi="Times New Roman"/>
                <w:color w:val="000000"/>
                <w:sz w:val="23"/>
                <w:szCs w:val="23"/>
              </w:rPr>
              <w:t>charytatywnych.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64FB" w14:textId="77777777" w:rsidR="00893D1A" w:rsidRPr="00893D1A" w:rsidRDefault="00893D1A" w:rsidP="00B63A5F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>Nauczyciele i uczniowie przygotowują imprezy towarzyszące mistrzostwom w płukaniu złota. Młodzież pracuje na rzecz domów dziecka, szpitali, placówek opiekuńczych. Szkoła pozyskuje sponsorów dla uczestników zawodów, olimpiad, konkursów.</w:t>
            </w:r>
          </w:p>
        </w:tc>
      </w:tr>
      <w:tr w:rsidR="00893D1A" w:rsidRPr="00893D1A" w14:paraId="607DD753" w14:textId="77777777" w:rsidTr="00B63A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21BB" w14:textId="77777777" w:rsidR="00893D1A" w:rsidRPr="00893D1A" w:rsidRDefault="00893D1A" w:rsidP="00893D1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 w:rsidRPr="00893D1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Promocja osiągnięć szkoły w środowisku, budowanie wizerunku szkoły.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E3F8" w14:textId="77777777" w:rsidR="00893D1A" w:rsidRPr="00893D1A" w:rsidRDefault="00893D1A" w:rsidP="00893D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 xml:space="preserve">1. Udział dyrektora i przedstawicieli R.P. w obradach władz lokalnych. </w:t>
            </w:r>
          </w:p>
          <w:p w14:paraId="16CD5D30" w14:textId="77777777" w:rsidR="00893D1A" w:rsidRPr="00893D1A" w:rsidRDefault="00893D1A" w:rsidP="00893D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 xml:space="preserve">2. Prowadzenie szkolnej strony internetowej. </w:t>
            </w:r>
          </w:p>
          <w:p w14:paraId="5F7CC7D6" w14:textId="77777777" w:rsidR="00893D1A" w:rsidRPr="00893D1A" w:rsidRDefault="00893D1A" w:rsidP="00893D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 xml:space="preserve">4. Obecność pocztu szkolnego podczas świąt i uroczystości lokalnych. </w:t>
            </w:r>
          </w:p>
          <w:p w14:paraId="510B4EEF" w14:textId="77777777" w:rsidR="00893D1A" w:rsidRPr="00893D1A" w:rsidRDefault="00893D1A" w:rsidP="00893D1A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>5. Prowadzenie szerokiej akcji naboru uczniów do klas pierwszych.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F9C5" w14:textId="77777777" w:rsidR="00893D1A" w:rsidRPr="00893D1A" w:rsidRDefault="00893D1A" w:rsidP="00B63A5F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 xml:space="preserve">Szkoła jest pozytywnie postrzegana w środowisku lokalnym. Uczniowie </w:t>
            </w:r>
            <w:r w:rsidR="00B63A5F">
              <w:rPr>
                <w:rFonts w:ascii="Times New Roman" w:hAnsi="Times New Roman" w:cs="Times New Roman"/>
                <w:sz w:val="23"/>
                <w:szCs w:val="23"/>
              </w:rPr>
              <w:t xml:space="preserve">szkoły podstawowej </w:t>
            </w:r>
            <w:r w:rsidRPr="00893D1A">
              <w:rPr>
                <w:rFonts w:ascii="Times New Roman" w:hAnsi="Times New Roman" w:cs="Times New Roman"/>
                <w:sz w:val="23"/>
                <w:szCs w:val="23"/>
              </w:rPr>
              <w:t xml:space="preserve"> wybierają Zespół Szkół jako kontynuację nauki. Częste odwiedziny na stronie internetowej potwierdzają zainteresowanie szkołą.</w:t>
            </w:r>
          </w:p>
        </w:tc>
      </w:tr>
    </w:tbl>
    <w:tbl>
      <w:tblPr>
        <w:tblpPr w:leftFromText="141" w:rightFromText="141" w:bottomFromText="200" w:vertAnchor="text" w:horzAnchor="margin" w:tblpXSpec="center" w:tblpY="270"/>
        <w:tblOverlap w:val="never"/>
        <w:tblW w:w="0" w:type="auto"/>
        <w:tblLook w:val="04A0" w:firstRow="1" w:lastRow="0" w:firstColumn="1" w:lastColumn="0" w:noHBand="0" w:noVBand="1"/>
      </w:tblPr>
      <w:tblGrid>
        <w:gridCol w:w="222"/>
      </w:tblGrid>
      <w:tr w:rsidR="00893D1A" w14:paraId="4CC33C44" w14:textId="77777777" w:rsidTr="00893D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BA8669" w14:textId="77777777" w:rsidR="00893D1A" w:rsidRDefault="00893D1A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tbl>
      <w:tblPr>
        <w:tblpPr w:leftFromText="141" w:rightFromText="141" w:bottomFromText="200" w:vertAnchor="text" w:horzAnchor="margin" w:tblpXSpec="center" w:tblpY="-146"/>
        <w:tblOverlap w:val="never"/>
        <w:tblW w:w="0" w:type="auto"/>
        <w:tblLook w:val="04A0" w:firstRow="1" w:lastRow="0" w:firstColumn="1" w:lastColumn="0" w:noHBand="0" w:noVBand="1"/>
      </w:tblPr>
      <w:tblGrid>
        <w:gridCol w:w="222"/>
      </w:tblGrid>
      <w:tr w:rsidR="00893D1A" w14:paraId="0B055F00" w14:textId="77777777" w:rsidTr="00893D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EBD989" w14:textId="77777777" w:rsidR="00893D1A" w:rsidRDefault="00893D1A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p w14:paraId="681A2AC9" w14:textId="77777777" w:rsidR="00893D1A" w:rsidRDefault="00893D1A" w:rsidP="00893D1A">
      <w:pPr>
        <w:pStyle w:val="Default"/>
        <w:pageBreakBefore/>
        <w:ind w:firstLine="1"/>
        <w:jc w:val="center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lastRenderedPageBreak/>
        <w:t>ORGANIZACJA I KIEROWANIE SZKOŁĄ</w:t>
      </w:r>
      <w:r>
        <w:rPr>
          <w:b/>
          <w:bCs/>
          <w:sz w:val="28"/>
          <w:szCs w:val="28"/>
        </w:rPr>
        <w:t xml:space="preserve"> </w:t>
      </w:r>
    </w:p>
    <w:p w14:paraId="4EE84C2B" w14:textId="77777777" w:rsidR="00893D1A" w:rsidRDefault="00893D1A" w:rsidP="00893D1A">
      <w:pPr>
        <w:pStyle w:val="Default"/>
        <w:jc w:val="center"/>
        <w:rPr>
          <w:b/>
          <w:bCs/>
          <w:sz w:val="28"/>
          <w:szCs w:val="28"/>
        </w:rPr>
      </w:pPr>
    </w:p>
    <w:p w14:paraId="40BEDDB8" w14:textId="77777777" w:rsidR="00893D1A" w:rsidRDefault="00893D1A" w:rsidP="00893D1A">
      <w:pPr>
        <w:pStyle w:val="Default"/>
        <w:ind w:firstLine="1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Cel Główny: Sprawne i efektywne kierowanie szkołą</w:t>
      </w:r>
    </w:p>
    <w:p w14:paraId="754CBC59" w14:textId="77777777" w:rsidR="00893D1A" w:rsidRDefault="00893D1A" w:rsidP="00893D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900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2055"/>
        <w:gridCol w:w="4252"/>
        <w:gridCol w:w="2693"/>
      </w:tblGrid>
      <w:tr w:rsidR="00893D1A" w14:paraId="729F554C" w14:textId="77777777" w:rsidTr="00893D1A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E2A0BD" w14:textId="77777777" w:rsidR="00893D1A" w:rsidRDefault="00893D1A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Cele szczegółowe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D369E" w14:textId="77777777" w:rsidR="00893D1A" w:rsidRDefault="00893D1A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Działania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541F0" w14:textId="77777777" w:rsidR="00893D1A" w:rsidRDefault="00893D1A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Kryteria sukcesu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93D1A" w14:paraId="5EFC2876" w14:textId="77777777" w:rsidTr="00893D1A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83EE4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Szkoła prowadzi dokumentację zgodnie z przepisami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B19B74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Uwzględnianie przez dyrektora szkoły przepisów prawa oświatowego i ogólnego </w:t>
            </w:r>
          </w:p>
          <w:p w14:paraId="64A576D2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Stosowanie przez dyrektora i nauczycieli prawa oświatowego </w:t>
            </w:r>
          </w:p>
          <w:p w14:paraId="3ACC53A5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Zapoznanie uczniów i rodziców z problematyką związaną z organizacją egzaminów zawodowych, egzaminów z praktycznej nauki zawodu </w:t>
            </w:r>
          </w:p>
          <w:p w14:paraId="4BB1B65C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Podejmowanie decyzji przez dyrektora i nauczycieli oraz tworzenie wewnątrzszkolnych aktów prawnych zgodnie z postanowieniami statutu. </w:t>
            </w:r>
          </w:p>
          <w:p w14:paraId="7BADC3F4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 Realizowanie obowiązku szkolnego przez uczniów potwierdzone wpisami prowadzonymi na bieżąco w dzienniku lekcyjnym </w:t>
            </w:r>
          </w:p>
          <w:p w14:paraId="5443745B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6. „Rejestrowanie” przebiegu nauczania w dziennikach lekcyjnych, arkuszach ocen, protokołach egzaminacyjnych </w:t>
            </w:r>
          </w:p>
          <w:p w14:paraId="3AD3A5B2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7. Zawieranie podjętych uchwał Rady Pedagogicznej w protokołach jej posiedzeń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8860F3" w14:textId="77777777" w:rsidR="00893D1A" w:rsidRDefault="00893D1A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Przestrzeganie prawa oświatowego i ogólnego; staranne, terminowe dokonywanie wpisów do dzienników i arkuszy ocen, współpraca z rodzicami </w:t>
            </w:r>
          </w:p>
        </w:tc>
      </w:tr>
      <w:tr w:rsidR="00893D1A" w14:paraId="2202F7DA" w14:textId="77777777" w:rsidTr="00893D1A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A91D13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Sprawowanie nadzoru pedagogicznego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CD0C17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Planowanie i realizacja nadzoru pedagogicznego przez dyrektora szkoły </w:t>
            </w:r>
          </w:p>
          <w:p w14:paraId="19558BF3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Dokonywanie wewnętrznego mierzenia jakości pracy , a w szczególności badanie osiągnięć edukacyjnych uczniów, badanie skuteczności działania szkoły, diagnozowanie obszarów jej pracy, obserwowanie osiąganej jakości. Planowanie wewnętrznego mierzenia jakości pracy szkoły poprzez uwzględnianie wyników dotychczasowych działań </w:t>
            </w:r>
          </w:p>
          <w:p w14:paraId="01E6A899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Analizowanie wyników pomiaru wewnętrznego i zewnętrznego służącego poprawie jakości pracy szkoły </w:t>
            </w:r>
          </w:p>
          <w:p w14:paraId="08DE955B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Przeprowadzanie przez dyrektora i wice dyrektorów hospitacji polegających w szczególności na obserwacji wiedzy,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umiejętności i postaw uczniów </w:t>
            </w:r>
          </w:p>
          <w:p w14:paraId="5E147822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 Podejmowanie działań związanych z rozwojem szkoły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51AA66" w14:textId="77777777" w:rsidR="00893D1A" w:rsidRDefault="00893D1A" w:rsidP="00BC0B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Dyrektor sprawuje nadzór pedagogiczny, a więc ocenia pracę nauczycieli, analizuje i podsumowuje realizację zadań dydaktycznych , wychowawczych i opiekuńczych w danym roku szkolnym. Wnioski z realizacji nadzoru pedagogicznego prezentowane na Radach Pedagogicznych są motywacją do lepszej, bardziej skutecznej pracy. </w:t>
            </w:r>
          </w:p>
        </w:tc>
      </w:tr>
      <w:tr w:rsidR="00893D1A" w14:paraId="7671C0EE" w14:textId="77777777" w:rsidTr="00893D1A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B3624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Kierowanie zespołem ludzi i </w:t>
            </w:r>
          </w:p>
          <w:p w14:paraId="6888FC03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kształtowanie struktury organizacyjnej szkoły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8DF5F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Dyrektor </w:t>
            </w:r>
          </w:p>
          <w:p w14:paraId="22DE2903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Motywowanie nauczycieli do realizacji awansu zawodowego </w:t>
            </w:r>
          </w:p>
          <w:p w14:paraId="3FD82857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Motywowanie materialne i moralne do coraz lepszej pracy, twórczego działania, nowatorstwa, samokształcenia </w:t>
            </w:r>
          </w:p>
          <w:p w14:paraId="629059AF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Kierowanie bieżącą działalnością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wychowawczą </w:t>
            </w:r>
          </w:p>
          <w:p w14:paraId="56CD84BC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Określenie zadań dla poszczególnych zespołów przedmiotowych </w:t>
            </w:r>
          </w:p>
          <w:p w14:paraId="256A0B4C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 Przydzielanie i nadzorowanie wykonania zadań związanych z promocją szkoły, organizowaniem apeli, przygotowaniem uczniów do olimpiad itp. </w:t>
            </w:r>
          </w:p>
          <w:p w14:paraId="704024C5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6. Wyodrębnienie w strukturze szkoły stanowiska specjalistycznego ds. badań rynku </w:t>
            </w:r>
          </w:p>
          <w:p w14:paraId="67CF8250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Nauczyciele </w:t>
            </w:r>
          </w:p>
          <w:p w14:paraId="1EC734DF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Dysponowanie znaczącą samodzielnością decyzyjną przez nauczycieli podczas przygotowania i prowadzenia zajęć lekcyjnych </w:t>
            </w:r>
          </w:p>
          <w:p w14:paraId="5B440183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Realizowanie zadań zgodnie z planem pracy szkoły </w:t>
            </w:r>
          </w:p>
          <w:p w14:paraId="5AFAE8C3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Nadzorowanie uczniów podczas zajęć lekcyjnych </w:t>
            </w:r>
          </w:p>
          <w:p w14:paraId="66C06970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Prowadzanie zajęć pozalekcyjnych </w:t>
            </w:r>
          </w:p>
          <w:p w14:paraId="7E99DD67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5. Kierowanie procesem kształcenia ucznia słabego i zdolnego </w:t>
            </w:r>
          </w:p>
          <w:p w14:paraId="6FCFB1F3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6. Ciągłe motywowanie uczniów do angażowania się w zajęcia lekcyjne oraz do nauki w domu. </w:t>
            </w:r>
          </w:p>
          <w:p w14:paraId="0DEAA919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 Ocenianie pracy nauczyciela przez uczniów (na własne potrzeby nauczycieli).</w:t>
            </w:r>
          </w:p>
          <w:p w14:paraId="7E65D442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CE050" w14:textId="77777777" w:rsidR="00893D1A" w:rsidRDefault="00893D1A" w:rsidP="008A0061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Sprawna organizacja oraz system komunikowania się zapewnią efektywne zarządzanie; uczniowie, nauczyciele i pracownicy administracji funkcjonują w zdrowych, bezpiecznych i higienicznych warunkach; </w:t>
            </w:r>
          </w:p>
          <w:p w14:paraId="6E862C1C" w14:textId="77777777" w:rsidR="00893D1A" w:rsidRDefault="00893D1A" w:rsidP="008A0061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analiza sytuacji na rynku lokalnym (edukacyjnym)</w:t>
            </w:r>
          </w:p>
          <w:p w14:paraId="2C572037" w14:textId="77777777" w:rsidR="00893D1A" w:rsidRDefault="00893D1A" w:rsidP="008A0061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Rozwijanie zdolności poznawczych i twórczych uczniów, wnikliwa analiza poczynań uczniów, </w:t>
            </w:r>
          </w:p>
          <w:p w14:paraId="257BA324" w14:textId="77777777" w:rsidR="00893D1A" w:rsidRDefault="00893D1A" w:rsidP="008A0061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Wykorzystanie potencjału intelektualnego uczniów zdolnych</w:t>
            </w:r>
          </w:p>
          <w:p w14:paraId="132E68A8" w14:textId="77777777" w:rsidR="00893D1A" w:rsidRDefault="00893D1A" w:rsidP="008A0061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93D1A" w14:paraId="520C555B" w14:textId="77777777" w:rsidTr="00893D1A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036ABE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Planowanie pracy w szkole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22AD4C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Racjonalne planowanie częstotliwości spotkań Rad Pedagogicznych, wywiadówek, zespołów przedmiotowych, imprez szkolnych, apeli oraz szkoleń </w:t>
            </w:r>
          </w:p>
          <w:p w14:paraId="205F383E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Dbanie o prawidłowy obieg informacji (zamieszczanie aktualnych informacji na tablicy w pokoju nauczycielskim) </w:t>
            </w:r>
          </w:p>
          <w:p w14:paraId="7FFD7145" w14:textId="77777777" w:rsidR="00893D1A" w:rsidRDefault="00893D1A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3. Odpowiednie układanie planu lekcji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EF6099" w14:textId="77777777" w:rsidR="00893D1A" w:rsidRDefault="00893D1A" w:rsidP="00BC0B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Przejrzystość (jasność) w planowaniu działań szkoły, </w:t>
            </w:r>
          </w:p>
          <w:p w14:paraId="5259A339" w14:textId="77777777" w:rsidR="00893D1A" w:rsidRDefault="00893D1A" w:rsidP="00BC0B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sprawny system komunikowania (dyrekcja szkoły – nauczyciele), </w:t>
            </w:r>
          </w:p>
          <w:p w14:paraId="53D7B326" w14:textId="77777777" w:rsidR="00893D1A" w:rsidRDefault="00893D1A" w:rsidP="00BC0B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lepsza organizacja pracy,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lepsze przygotowanie nauczyciela do zajęć, </w:t>
            </w:r>
          </w:p>
          <w:p w14:paraId="150092CC" w14:textId="77777777" w:rsidR="00893D1A" w:rsidRDefault="00893D1A" w:rsidP="00BC0B0C">
            <w:pPr>
              <w:pStyle w:val="Default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szacunek dla czasu nauczyciela i rodzica </w:t>
            </w:r>
          </w:p>
        </w:tc>
      </w:tr>
    </w:tbl>
    <w:p w14:paraId="3E335535" w14:textId="77777777" w:rsidR="00893D1A" w:rsidRDefault="00893D1A" w:rsidP="00893D1A">
      <w:pPr>
        <w:rPr>
          <w:lang w:eastAsia="en-US"/>
        </w:rPr>
      </w:pPr>
    </w:p>
    <w:p w14:paraId="5258A13A" w14:textId="77777777" w:rsidR="0062410F" w:rsidRDefault="0062410F" w:rsidP="00893D1A">
      <w:pPr>
        <w:rPr>
          <w:lang w:eastAsia="en-US"/>
        </w:rPr>
      </w:pPr>
    </w:p>
    <w:p w14:paraId="2D2E1925" w14:textId="77777777" w:rsidR="0062410F" w:rsidRDefault="0062410F" w:rsidP="00893D1A">
      <w:pPr>
        <w:rPr>
          <w:lang w:eastAsia="en-US"/>
        </w:rPr>
      </w:pPr>
    </w:p>
    <w:p w14:paraId="5C876992" w14:textId="77777777" w:rsidR="0062410F" w:rsidRDefault="0062410F" w:rsidP="00893D1A">
      <w:pPr>
        <w:rPr>
          <w:lang w:eastAsia="en-US"/>
        </w:rPr>
      </w:pPr>
    </w:p>
    <w:p w14:paraId="51E9EAAB" w14:textId="77777777" w:rsidR="0062410F" w:rsidRDefault="0062410F" w:rsidP="00893D1A">
      <w:pPr>
        <w:rPr>
          <w:lang w:eastAsia="en-US"/>
        </w:rPr>
      </w:pPr>
    </w:p>
    <w:p w14:paraId="15DC79CA" w14:textId="77777777" w:rsidR="0062410F" w:rsidRDefault="0062410F" w:rsidP="00893D1A">
      <w:pPr>
        <w:rPr>
          <w:lang w:eastAsia="en-US"/>
        </w:rPr>
      </w:pPr>
    </w:p>
    <w:p w14:paraId="463901CA" w14:textId="77777777" w:rsidR="00DD16A2" w:rsidRDefault="00DD16A2">
      <w:pPr>
        <w:spacing w:after="0"/>
        <w:rPr>
          <w:vanish/>
        </w:rPr>
      </w:pPr>
    </w:p>
    <w:p w14:paraId="14068032" w14:textId="77777777" w:rsidR="00DD16A2" w:rsidRDefault="009913B6">
      <w:pPr>
        <w:spacing w:after="0"/>
        <w:rPr>
          <w:vanish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5870C186" wp14:editId="78BD16D4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151130" cy="20320"/>
                <wp:effectExtent l="0" t="0" r="127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20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72"/>
                            </w:tblGrid>
                            <w:tr w:rsidR="00DD16A2" w14:paraId="70873EDD" w14:textId="77777777">
                              <w:tc>
                                <w:tcPr>
                                  <w:tcW w:w="9072" w:type="dxa"/>
                                  <w:shd w:val="clear" w:color="auto" w:fill="auto"/>
                                </w:tcPr>
                                <w:p w14:paraId="0921CB77" w14:textId="77777777" w:rsidR="00DD16A2" w:rsidRDefault="00DD16A2">
                                  <w:pPr>
                                    <w:pStyle w:val="Default"/>
                                    <w:snapToGrid w:val="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838BB1" w14:textId="77777777" w:rsidR="00DD16A2" w:rsidRDefault="00DD16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0C1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5pt;width:11.9pt;height:1.6pt;z-index:25165721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72"/>
                      </w:tblGrid>
                      <w:tr w:rsidR="00DD16A2" w14:paraId="70873EDD" w14:textId="77777777">
                        <w:tc>
                          <w:tcPr>
                            <w:tcW w:w="9072" w:type="dxa"/>
                            <w:shd w:val="clear" w:color="auto" w:fill="auto"/>
                          </w:tcPr>
                          <w:p w14:paraId="0921CB77" w14:textId="77777777" w:rsidR="00DD16A2" w:rsidRDefault="00DD16A2">
                            <w:pPr>
                              <w:pStyle w:val="Default"/>
                              <w:snapToGrid w:val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0F838BB1" w14:textId="77777777" w:rsidR="00DD16A2" w:rsidRDefault="00DD16A2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D16A2" w:rsidSect="00BE3BD4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ascii="Arial" w:hAnsi="Arial" w:cs="Arial" w:hint="default"/>
        <w:b/>
        <w:bCs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D57348"/>
    <w:multiLevelType w:val="hybridMultilevel"/>
    <w:tmpl w:val="1C901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A523D"/>
    <w:multiLevelType w:val="hybridMultilevel"/>
    <w:tmpl w:val="79E24C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C02"/>
    <w:rsid w:val="00046AE8"/>
    <w:rsid w:val="000C08FA"/>
    <w:rsid w:val="000D2534"/>
    <w:rsid w:val="00114341"/>
    <w:rsid w:val="001B3ECB"/>
    <w:rsid w:val="001D1C38"/>
    <w:rsid w:val="001E7A52"/>
    <w:rsid w:val="00354A33"/>
    <w:rsid w:val="00474396"/>
    <w:rsid w:val="005E1914"/>
    <w:rsid w:val="0062410F"/>
    <w:rsid w:val="00663672"/>
    <w:rsid w:val="00881D44"/>
    <w:rsid w:val="00893D1A"/>
    <w:rsid w:val="008A0061"/>
    <w:rsid w:val="009913B6"/>
    <w:rsid w:val="00A14C02"/>
    <w:rsid w:val="00B44998"/>
    <w:rsid w:val="00B63A5F"/>
    <w:rsid w:val="00BC0B0C"/>
    <w:rsid w:val="00BE3BD4"/>
    <w:rsid w:val="00C25913"/>
    <w:rsid w:val="00C9632D"/>
    <w:rsid w:val="00DD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256C9D"/>
  <w15:docId w15:val="{9B12BF01-851F-4C74-9107-66713AAC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BD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E3BD4"/>
    <w:rPr>
      <w:rFonts w:ascii="Arial" w:hAnsi="Arial" w:cs="Arial" w:hint="default"/>
      <w:b/>
      <w:bCs/>
      <w:sz w:val="28"/>
      <w:szCs w:val="28"/>
    </w:rPr>
  </w:style>
  <w:style w:type="character" w:customStyle="1" w:styleId="WW8Num1z1">
    <w:name w:val="WW8Num1z1"/>
    <w:rsid w:val="00BE3BD4"/>
  </w:style>
  <w:style w:type="character" w:customStyle="1" w:styleId="WW8Num1z2">
    <w:name w:val="WW8Num1z2"/>
    <w:rsid w:val="00BE3BD4"/>
  </w:style>
  <w:style w:type="character" w:customStyle="1" w:styleId="WW8Num1z3">
    <w:name w:val="WW8Num1z3"/>
    <w:rsid w:val="00BE3BD4"/>
  </w:style>
  <w:style w:type="character" w:customStyle="1" w:styleId="WW8Num1z4">
    <w:name w:val="WW8Num1z4"/>
    <w:rsid w:val="00BE3BD4"/>
  </w:style>
  <w:style w:type="character" w:customStyle="1" w:styleId="WW8Num1z5">
    <w:name w:val="WW8Num1z5"/>
    <w:rsid w:val="00BE3BD4"/>
  </w:style>
  <w:style w:type="character" w:customStyle="1" w:styleId="WW8Num1z6">
    <w:name w:val="WW8Num1z6"/>
    <w:rsid w:val="00BE3BD4"/>
  </w:style>
  <w:style w:type="character" w:customStyle="1" w:styleId="WW8Num1z7">
    <w:name w:val="WW8Num1z7"/>
    <w:rsid w:val="00BE3BD4"/>
  </w:style>
  <w:style w:type="character" w:customStyle="1" w:styleId="WW8Num1z8">
    <w:name w:val="WW8Num1z8"/>
    <w:rsid w:val="00BE3BD4"/>
  </w:style>
  <w:style w:type="character" w:customStyle="1" w:styleId="Domylnaczcionkaakapitu1">
    <w:name w:val="Domyślna czcionka akapitu1"/>
    <w:rsid w:val="00BE3BD4"/>
  </w:style>
  <w:style w:type="paragraph" w:customStyle="1" w:styleId="Nagwek1">
    <w:name w:val="Nagłówek1"/>
    <w:basedOn w:val="Normalny"/>
    <w:next w:val="Tekstpodstawowy"/>
    <w:rsid w:val="00BE3B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E3BD4"/>
    <w:pPr>
      <w:spacing w:after="120"/>
    </w:pPr>
  </w:style>
  <w:style w:type="paragraph" w:styleId="Lista">
    <w:name w:val="List"/>
    <w:basedOn w:val="Tekstpodstawowy"/>
    <w:rsid w:val="00BE3BD4"/>
    <w:rPr>
      <w:rFonts w:cs="Mangal"/>
    </w:rPr>
  </w:style>
  <w:style w:type="paragraph" w:customStyle="1" w:styleId="Podpis1">
    <w:name w:val="Podpis1"/>
    <w:basedOn w:val="Normalny"/>
    <w:rsid w:val="00BE3B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E3BD4"/>
    <w:pPr>
      <w:suppressLineNumbers/>
    </w:pPr>
    <w:rPr>
      <w:rFonts w:cs="Mangal"/>
    </w:rPr>
  </w:style>
  <w:style w:type="paragraph" w:customStyle="1" w:styleId="Default">
    <w:name w:val="Default"/>
    <w:rsid w:val="00BE3BD4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E3BD4"/>
    <w:pPr>
      <w:ind w:left="720"/>
    </w:pPr>
  </w:style>
  <w:style w:type="paragraph" w:customStyle="1" w:styleId="Zawartotabeli">
    <w:name w:val="Zawartość tabeli"/>
    <w:basedOn w:val="Normalny"/>
    <w:rsid w:val="00BE3BD4"/>
    <w:pPr>
      <w:suppressLineNumbers/>
    </w:pPr>
  </w:style>
  <w:style w:type="paragraph" w:customStyle="1" w:styleId="Nagwektabeli">
    <w:name w:val="Nagłówek tabeli"/>
    <w:basedOn w:val="Zawartotabeli"/>
    <w:rsid w:val="00BE3BD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3BD4"/>
  </w:style>
  <w:style w:type="table" w:styleId="Tabela-Siatka">
    <w:name w:val="Table Grid"/>
    <w:basedOn w:val="Standardowy"/>
    <w:uiPriority w:val="59"/>
    <w:rsid w:val="00893D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9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2302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Alicja Blinkiewicz</cp:lastModifiedBy>
  <cp:revision>6</cp:revision>
  <cp:lastPrinted>2020-09-01T07:00:00Z</cp:lastPrinted>
  <dcterms:created xsi:type="dcterms:W3CDTF">2020-08-26T05:58:00Z</dcterms:created>
  <dcterms:modified xsi:type="dcterms:W3CDTF">2020-09-01T07:03:00Z</dcterms:modified>
</cp:coreProperties>
</file>