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9B34" w14:textId="63324643" w:rsidR="00711D4F" w:rsidRDefault="00711D4F" w:rsidP="00711D4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ED703B">
        <w:rPr>
          <w:rFonts w:ascii="Arial" w:hAnsi="Arial" w:cs="Arial"/>
          <w:b/>
          <w:sz w:val="20"/>
          <w:szCs w:val="20"/>
        </w:rPr>
        <w:t>113</w:t>
      </w:r>
      <w:r>
        <w:rPr>
          <w:rFonts w:ascii="Arial" w:hAnsi="Arial" w:cs="Arial"/>
          <w:b/>
          <w:sz w:val="20"/>
          <w:szCs w:val="20"/>
        </w:rPr>
        <w:t>/</w:t>
      </w:r>
      <w:r w:rsidR="00ED703B">
        <w:rPr>
          <w:rFonts w:ascii="Arial" w:hAnsi="Arial" w:cs="Arial"/>
          <w:b/>
          <w:sz w:val="20"/>
          <w:szCs w:val="20"/>
        </w:rPr>
        <w:t>426</w:t>
      </w:r>
      <w:r>
        <w:rPr>
          <w:rFonts w:ascii="Arial" w:hAnsi="Arial" w:cs="Arial"/>
          <w:b/>
          <w:sz w:val="20"/>
          <w:szCs w:val="20"/>
        </w:rPr>
        <w:t>/20</w:t>
      </w:r>
    </w:p>
    <w:p w14:paraId="57EFBA69" w14:textId="77777777" w:rsidR="00711D4F" w:rsidRDefault="00711D4F" w:rsidP="00711D4F">
      <w:pPr>
        <w:pStyle w:val="Nagwek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Zarządu Powiatu Iławskiego</w:t>
      </w:r>
    </w:p>
    <w:p w14:paraId="22CF218B" w14:textId="116CA564" w:rsidR="00711D4F" w:rsidRDefault="00711D4F" w:rsidP="00711D4F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ED703B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sierpnia 2020 roku</w:t>
      </w:r>
    </w:p>
    <w:p w14:paraId="7F4698F9" w14:textId="77777777" w:rsidR="00711D4F" w:rsidRDefault="00711D4F" w:rsidP="00711D4F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52679399" w14:textId="77777777" w:rsidR="00711D4F" w:rsidRDefault="00711D4F" w:rsidP="00711D4F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A963A42" w14:textId="1EF5E1F1" w:rsidR="00711D4F" w:rsidRDefault="00711D4F" w:rsidP="00711D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udzielenia upoważnienia do zgłoszenia projektu w ramach Programu Uzupełniania Lokalnej i Regionalnej Infrastruktury Kolejowej – Kolej+ do 2028 r.</w:t>
      </w:r>
    </w:p>
    <w:p w14:paraId="2045E27A" w14:textId="77777777" w:rsidR="00711D4F" w:rsidRDefault="00711D4F" w:rsidP="00711D4F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sz w:val="18"/>
          <w:szCs w:val="18"/>
        </w:rPr>
        <w:t xml:space="preserve">       Na podstawie art. 4 ust. 1 pkt 6, art. 32 ust. 1 i art. 48 ust. 1 ustawy z dnia 5 czerwca 1998 roku o samorządzie powiatowym (Dz. U. z 2020 r. poz. 920)  Zarząd Powiatu Iławskiego uchwala, co następuje:</w:t>
      </w:r>
    </w:p>
    <w:p w14:paraId="340E1666" w14:textId="77777777" w:rsidR="00711D4F" w:rsidRDefault="00711D4F" w:rsidP="00711D4F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1B7E03C0" w14:textId="0B5E0661" w:rsidR="00711D4F" w:rsidRDefault="00711D4F" w:rsidP="00711D4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Wyraża się wolę przystąpienia przez Powiat Iławski w charakterze partnera do projektu budowy bezkolizyjnego skrzyżowania drogowo-kolejowego na skrzyżowaniu drogi </w:t>
      </w:r>
      <w:r w:rsidRPr="00711D4F">
        <w:rPr>
          <w:rFonts w:ascii="Arial" w:hAnsi="Arial" w:cs="Arial"/>
          <w:bCs/>
          <w:sz w:val="18"/>
          <w:szCs w:val="18"/>
        </w:rPr>
        <w:t xml:space="preserve">wojewódzkiej nr 536 </w:t>
      </w:r>
      <w:r>
        <w:rPr>
          <w:rFonts w:ascii="Arial" w:hAnsi="Arial" w:cs="Arial"/>
          <w:bCs/>
          <w:sz w:val="18"/>
          <w:szCs w:val="18"/>
        </w:rPr>
        <w:t>(</w:t>
      </w:r>
      <w:r w:rsidRPr="00711D4F">
        <w:rPr>
          <w:rFonts w:ascii="Arial" w:hAnsi="Arial" w:cs="Arial"/>
          <w:bCs/>
          <w:sz w:val="18"/>
          <w:szCs w:val="18"/>
        </w:rPr>
        <w:t>ul. Kard. St. Wyszyńskiego</w:t>
      </w:r>
      <w:r w:rsidR="0057229A" w:rsidRPr="0057229A">
        <w:rPr>
          <w:rFonts w:ascii="Arial" w:hAnsi="Arial" w:cs="Arial"/>
          <w:bCs/>
          <w:sz w:val="18"/>
          <w:szCs w:val="18"/>
        </w:rPr>
        <w:t xml:space="preserve"> </w:t>
      </w:r>
      <w:r w:rsidR="0057229A">
        <w:rPr>
          <w:rFonts w:ascii="Arial" w:hAnsi="Arial" w:cs="Arial"/>
          <w:bCs/>
          <w:sz w:val="18"/>
          <w:szCs w:val="18"/>
        </w:rPr>
        <w:br/>
        <w:t>w Iławie</w:t>
      </w:r>
      <w:r>
        <w:rPr>
          <w:rFonts w:ascii="Arial" w:hAnsi="Arial" w:cs="Arial"/>
          <w:bCs/>
          <w:sz w:val="18"/>
          <w:szCs w:val="18"/>
        </w:rPr>
        <w:t xml:space="preserve">) z linią kolejową nr 9 (E65) - w ramach Programu Uzupełniania Lokalnej i Regionalnej Infrastruktury Kolejowej – Kolej+ do 2028 roku, gdzie liderem projektu będzie Gmina Miejska Iława. </w:t>
      </w:r>
    </w:p>
    <w:p w14:paraId="4C62952C" w14:textId="77777777" w:rsidR="00711D4F" w:rsidRDefault="00711D4F" w:rsidP="00711D4F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14:paraId="7D018A34" w14:textId="77777777" w:rsidR="00711D4F" w:rsidRDefault="00711D4F" w:rsidP="00711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Upoważnia się dwóch członków Zarządu Powiatu Iławskiego:</w:t>
      </w:r>
    </w:p>
    <w:p w14:paraId="3F1FE932" w14:textId="17411296" w:rsidR="00711D4F" w:rsidRDefault="00711D4F" w:rsidP="00711D4F">
      <w:pPr>
        <w:numPr>
          <w:ilvl w:val="0"/>
          <w:numId w:val="1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  – Wicestarostę Powiatu Iławskiego</w:t>
      </w:r>
    </w:p>
    <w:p w14:paraId="46420A31" w14:textId="77777777" w:rsidR="00711D4F" w:rsidRDefault="00711D4F" w:rsidP="00711D4F">
      <w:pPr>
        <w:numPr>
          <w:ilvl w:val="0"/>
          <w:numId w:val="1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Macieja Rygielskiego – Członka Zarządu Powiatu Iławskiego</w:t>
      </w:r>
    </w:p>
    <w:p w14:paraId="6E8DCA45" w14:textId="63E51C16" w:rsidR="00711D4F" w:rsidRDefault="00711D4F" w:rsidP="00711D4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udzielenia pełnomocnictwa upoważniającego Gminę Miejską Iława do reprezentowania Powiatu Iławskiego jako partnera w sprawach zgłoszenia projektu do Programu, o którym mowa w § 1.</w:t>
      </w:r>
    </w:p>
    <w:p w14:paraId="5095BC6A" w14:textId="77777777" w:rsidR="00711D4F" w:rsidRDefault="00711D4F" w:rsidP="00711D4F">
      <w:pPr>
        <w:jc w:val="both"/>
        <w:rPr>
          <w:rFonts w:ascii="Arial" w:hAnsi="Arial" w:cs="Arial"/>
          <w:sz w:val="18"/>
          <w:szCs w:val="18"/>
        </w:rPr>
      </w:pPr>
    </w:p>
    <w:p w14:paraId="1B6A1862" w14:textId="77777777" w:rsidR="00711D4F" w:rsidRDefault="00711D4F" w:rsidP="00711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50363454" w14:textId="77777777" w:rsidR="00711D4F" w:rsidRDefault="00711D4F" w:rsidP="00711D4F">
      <w:pPr>
        <w:jc w:val="both"/>
        <w:rPr>
          <w:rFonts w:ascii="Arial" w:hAnsi="Arial" w:cs="Arial"/>
          <w:sz w:val="18"/>
          <w:szCs w:val="18"/>
        </w:rPr>
      </w:pPr>
    </w:p>
    <w:p w14:paraId="4A82545B" w14:textId="77777777" w:rsidR="00711D4F" w:rsidRDefault="00711D4F" w:rsidP="00711D4F">
      <w:pPr>
        <w:jc w:val="both"/>
        <w:rPr>
          <w:rFonts w:ascii="Arial" w:hAnsi="Arial" w:cs="Arial"/>
          <w:sz w:val="18"/>
          <w:szCs w:val="18"/>
        </w:rPr>
      </w:pPr>
    </w:p>
    <w:p w14:paraId="04EAF8BC" w14:textId="77777777" w:rsidR="00711D4F" w:rsidRDefault="00711D4F" w:rsidP="00711D4F">
      <w:pPr>
        <w:jc w:val="both"/>
        <w:rPr>
          <w:rFonts w:ascii="Arial" w:hAnsi="Arial" w:cs="Arial"/>
          <w:sz w:val="18"/>
          <w:szCs w:val="18"/>
        </w:rPr>
      </w:pPr>
    </w:p>
    <w:p w14:paraId="4554F753" w14:textId="77777777" w:rsidR="00711D4F" w:rsidRDefault="00711D4F" w:rsidP="00711D4F">
      <w:pPr>
        <w:spacing w:line="36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Zarząd Powiatu:</w:t>
      </w:r>
    </w:p>
    <w:p w14:paraId="67A0F960" w14:textId="77777777" w:rsidR="00711D4F" w:rsidRDefault="00711D4F" w:rsidP="00711D4F"/>
    <w:p w14:paraId="258BC9FE" w14:textId="7867D8CC" w:rsidR="00711D4F" w:rsidRDefault="00711D4F" w:rsidP="00711D4F">
      <w:pPr>
        <w:spacing w:before="120" w:after="120" w:line="48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14:paraId="7ED0E13F" w14:textId="6165F5B3" w:rsidR="00711D4F" w:rsidRDefault="00711D4F" w:rsidP="00711D4F">
      <w:pPr>
        <w:spacing w:before="120" w:after="120" w:line="48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Marek Polański</w:t>
      </w:r>
      <w:r>
        <w:rPr>
          <w:rFonts w:ascii="Arial" w:hAnsi="Arial" w:cs="Arial"/>
          <w:sz w:val="18"/>
          <w:szCs w:val="18"/>
        </w:rPr>
        <w:tab/>
      </w:r>
    </w:p>
    <w:p w14:paraId="2E5E3522" w14:textId="1230E137" w:rsidR="00711D4F" w:rsidRDefault="00711D4F" w:rsidP="00711D4F">
      <w:pPr>
        <w:spacing w:before="120" w:after="120" w:line="48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6F292DF1" w14:textId="783CC18F" w:rsidR="00711D4F" w:rsidRDefault="00711D4F" w:rsidP="00711D4F">
      <w:pPr>
        <w:spacing w:before="120" w:after="120" w:line="48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Golder </w:t>
      </w:r>
      <w:r>
        <w:rPr>
          <w:rFonts w:ascii="Arial" w:hAnsi="Arial" w:cs="Arial"/>
          <w:sz w:val="18"/>
          <w:szCs w:val="18"/>
        </w:rPr>
        <w:tab/>
      </w:r>
    </w:p>
    <w:p w14:paraId="19D47987" w14:textId="4DDA8F32" w:rsidR="00711D4F" w:rsidRDefault="00711D4F" w:rsidP="00711D4F">
      <w:pPr>
        <w:spacing w:before="120" w:after="120" w:line="480" w:lineRule="auto"/>
        <w:ind w:left="4395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14:paraId="0746F701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487E955D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3B34ECDF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787009EA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7D394D37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1A5436E3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  <w:bookmarkStart w:id="0" w:name="_Hlk46831382"/>
    </w:p>
    <w:p w14:paraId="2BCA5857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bookmarkEnd w:id="0"/>
    <w:p w14:paraId="0CABCC16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35C13099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4F7237CC" w14:textId="77777777" w:rsidR="00711D4F" w:rsidRDefault="00711D4F" w:rsidP="00711D4F">
      <w:pPr>
        <w:spacing w:after="200" w:line="276" w:lineRule="auto"/>
        <w:rPr>
          <w:sz w:val="20"/>
          <w:szCs w:val="20"/>
        </w:rPr>
      </w:pPr>
    </w:p>
    <w:p w14:paraId="289145EE" w14:textId="77777777" w:rsidR="00815BFB" w:rsidRDefault="00815BFB"/>
    <w:sectPr w:rsidR="0081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45C"/>
    <w:multiLevelType w:val="hybridMultilevel"/>
    <w:tmpl w:val="14DA6DDE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F"/>
    <w:rsid w:val="00243313"/>
    <w:rsid w:val="002C7869"/>
    <w:rsid w:val="0057229A"/>
    <w:rsid w:val="00711D4F"/>
    <w:rsid w:val="00815BFB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DADA"/>
  <w15:chartTrackingRefBased/>
  <w15:docId w15:val="{60965EAD-7239-4B16-A098-C9A796E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D4F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C7869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</w:rPr>
  </w:style>
  <w:style w:type="character" w:customStyle="1" w:styleId="Nagwek2Znak">
    <w:name w:val="Nagłówek 2 Znak"/>
    <w:basedOn w:val="Domylnaczcionkaakapitu"/>
    <w:link w:val="Nagwek2"/>
    <w:semiHidden/>
    <w:rsid w:val="00711D4F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5</cp:revision>
  <cp:lastPrinted>2020-08-25T09:07:00Z</cp:lastPrinted>
  <dcterms:created xsi:type="dcterms:W3CDTF">2020-08-25T08:37:00Z</dcterms:created>
  <dcterms:modified xsi:type="dcterms:W3CDTF">2020-08-25T10:34:00Z</dcterms:modified>
</cp:coreProperties>
</file>