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E1" w:rsidRDefault="00BC7CE1" w:rsidP="00BC7CE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0A54ED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0A54ED">
        <w:rPr>
          <w:rFonts w:ascii="Arial" w:hAnsi="Arial" w:cs="Arial"/>
          <w:b/>
          <w:sz w:val="18"/>
          <w:szCs w:val="18"/>
        </w:rPr>
        <w:t>85/335/20</w:t>
      </w:r>
    </w:p>
    <w:p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1</w:t>
      </w:r>
      <w:r w:rsidR="00773EFF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 xml:space="preserve"> lutego 20</w:t>
      </w:r>
      <w:r w:rsidR="00773EFF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</w:p>
    <w:p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sprawie: powołania komisji konkursowej do zaopiniowania ofert złożonych w otwartych konkursach ofert na realizację zadań publicznych w 20</w:t>
      </w:r>
      <w:r w:rsidR="00773EFF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pStyle w:val="Tekstpodstawowy"/>
        <w:ind w:firstLine="284"/>
      </w:pPr>
      <w:r>
        <w:t>Na podstawie art. 32 ust. 1 i ust. 2 pkt 2 ustawy z dnia 5 czerwca 1998 r. o samorządzie powiatowym (Dz. U.</w:t>
      </w:r>
      <w:r>
        <w:br/>
        <w:t>z 201</w:t>
      </w:r>
      <w:r w:rsidR="00CA7E6E">
        <w:t>9</w:t>
      </w:r>
      <w:r>
        <w:t xml:space="preserve"> r. poz. </w:t>
      </w:r>
      <w:r w:rsidR="00CA7E6E">
        <w:t xml:space="preserve">511 </w:t>
      </w:r>
      <w:r>
        <w:t>ze zm.) i art. 15 ust. 2a, 2b i 2d ustawy z dnia 24 kwietnia 2003 r. o działalności pożytku publicznego i o wolontariacie (Dz. U. z 2018 r. poz. 450 ze zm.) oraz rozdziału IX Programu współpracy Powiatu Iławskiego z organizacjami pozarządowymi i podmiotami prowadzącymi działalność pożytku publicznego na rok 20</w:t>
      </w:r>
      <w:r w:rsidR="00CA7E6E">
        <w:t>20</w:t>
      </w:r>
      <w:r>
        <w:t>, będącego załącznikiem do uchwały Nr X</w:t>
      </w:r>
      <w:r w:rsidR="00CA7E6E">
        <w:t>I/113/19 Rady Powiatu I</w:t>
      </w:r>
      <w:r>
        <w:t xml:space="preserve">ławskiego z dnia </w:t>
      </w:r>
      <w:r w:rsidR="00CA7E6E">
        <w:t>31</w:t>
      </w:r>
      <w:r>
        <w:t xml:space="preserve"> października 201</w:t>
      </w:r>
      <w:r w:rsidR="00CA7E6E">
        <w:t>9</w:t>
      </w:r>
      <w:r>
        <w:t xml:space="preserve"> r.</w:t>
      </w:r>
      <w:r w:rsidR="009B0732">
        <w:t>,</w:t>
      </w:r>
      <w:r>
        <w:t xml:space="preserve">  Zarząd Powiatu Iławskiego uchwala, co następuje:</w:t>
      </w:r>
    </w:p>
    <w:p w:rsidR="00BC7CE1" w:rsidRDefault="00BC7CE1" w:rsidP="00BC7CE1">
      <w:pPr>
        <w:pStyle w:val="Tekstpodstawowy"/>
        <w:ind w:firstLine="284"/>
      </w:pPr>
    </w:p>
    <w:p w:rsidR="00BC7CE1" w:rsidRDefault="00BC7CE1" w:rsidP="00BC7CE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Powołuje się komisję konkursową do zaopiniowania ofert złożonych w otwartych konkursach ofert </w:t>
      </w:r>
      <w:r>
        <w:rPr>
          <w:rFonts w:ascii="Arial" w:hAnsi="Arial" w:cs="Arial"/>
          <w:sz w:val="18"/>
          <w:szCs w:val="18"/>
        </w:rPr>
        <w:br/>
        <w:t xml:space="preserve">na realizację zadań publicznych, określonych w uchwale Nr </w:t>
      </w:r>
      <w:r w:rsidR="00CA7E6E">
        <w:rPr>
          <w:rFonts w:ascii="Arial" w:hAnsi="Arial" w:cs="Arial"/>
          <w:sz w:val="18"/>
          <w:szCs w:val="18"/>
        </w:rPr>
        <w:t>80/311/20</w:t>
      </w:r>
      <w:r>
        <w:rPr>
          <w:rFonts w:ascii="Arial" w:hAnsi="Arial" w:cs="Arial"/>
          <w:sz w:val="18"/>
          <w:szCs w:val="18"/>
        </w:rPr>
        <w:t xml:space="preserve"> Zarządu Powiatu Iławskiego z dnia </w:t>
      </w:r>
      <w:r>
        <w:rPr>
          <w:rFonts w:ascii="Arial" w:hAnsi="Arial" w:cs="Arial"/>
          <w:sz w:val="18"/>
          <w:szCs w:val="18"/>
        </w:rPr>
        <w:br/>
        <w:t>2</w:t>
      </w:r>
      <w:r w:rsidR="00CA7E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stycznia 20</w:t>
      </w:r>
      <w:r w:rsidR="00CA7E6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r., w składzie: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przedstawiciele Zarządu Powiatu Iławskiego:</w:t>
      </w:r>
    </w:p>
    <w:p w:rsidR="00BC7CE1" w:rsidRDefault="00CA7E6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Renata Motylińska</w:t>
      </w:r>
      <w:r w:rsidR="00BC7CE1">
        <w:rPr>
          <w:rFonts w:ascii="Arial" w:hAnsi="Arial" w:cs="Arial"/>
          <w:sz w:val="18"/>
          <w:szCs w:val="18"/>
        </w:rPr>
        <w:t xml:space="preserve"> – przewodniczący Komisji</w:t>
      </w:r>
    </w:p>
    <w:p w:rsidR="00BC7CE1" w:rsidRDefault="00BB7B65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Granica</w:t>
      </w:r>
      <w:r w:rsidR="00BC7CE1">
        <w:rPr>
          <w:rFonts w:ascii="Arial" w:hAnsi="Arial" w:cs="Arial"/>
          <w:sz w:val="18"/>
          <w:szCs w:val="18"/>
        </w:rPr>
        <w:t xml:space="preserve"> </w:t>
      </w:r>
    </w:p>
    <w:p w:rsidR="00BC7CE1" w:rsidRDefault="00BB7B65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Natalia </w:t>
      </w:r>
      <w:proofErr w:type="spellStart"/>
      <w:r>
        <w:rPr>
          <w:rFonts w:ascii="Arial" w:hAnsi="Arial" w:cs="Arial"/>
          <w:sz w:val="18"/>
          <w:szCs w:val="18"/>
        </w:rPr>
        <w:t>Mikczyńska</w:t>
      </w:r>
      <w:proofErr w:type="spellEnd"/>
    </w:p>
    <w:p w:rsidR="00BC7CE1" w:rsidRPr="00BB7B65" w:rsidRDefault="00BB7B65" w:rsidP="00BB7B65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Agnieszka Zabłotna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II. przedstawiciele organizacji pozarządowych i podmiotów wymienionych w art. 3 ust. 3 ustawy o działalności pożytku publicznego i o wolontariacie: </w:t>
      </w:r>
    </w:p>
    <w:p w:rsidR="0087232C" w:rsidRDefault="00DB621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Wojciech Jankowski </w:t>
      </w:r>
    </w:p>
    <w:p w:rsidR="00BC7CE1" w:rsidRPr="00590A46" w:rsidRDefault="00DB621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Adela Kowalska</w:t>
      </w:r>
    </w:p>
    <w:p w:rsidR="00BC7CE1" w:rsidRDefault="004977A0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Dorota Maćko</w:t>
      </w:r>
      <w:r w:rsidR="00DB621E">
        <w:rPr>
          <w:rFonts w:ascii="Arial" w:hAnsi="Arial" w:cs="Arial"/>
          <w:sz w:val="18"/>
          <w:szCs w:val="18"/>
        </w:rPr>
        <w:t>.</w:t>
      </w:r>
      <w:r w:rsidR="00DB621E" w:rsidRPr="00590A46">
        <w:rPr>
          <w:rFonts w:ascii="Arial" w:hAnsi="Arial" w:cs="Arial"/>
          <w:sz w:val="18"/>
          <w:szCs w:val="18"/>
        </w:rPr>
        <w:t xml:space="preserve">                 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Zarząd Powiatu:</w:t>
      </w:r>
    </w:p>
    <w:p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790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E21EE5" w:rsidRDefault="00E21EE5"/>
    <w:sectPr w:rsidR="00E2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45C"/>
    <w:multiLevelType w:val="hybridMultilevel"/>
    <w:tmpl w:val="3D10188A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CE1"/>
    <w:rsid w:val="000A54ED"/>
    <w:rsid w:val="004977A0"/>
    <w:rsid w:val="00590A46"/>
    <w:rsid w:val="007651DD"/>
    <w:rsid w:val="00773EFF"/>
    <w:rsid w:val="0087232C"/>
    <w:rsid w:val="009B0732"/>
    <w:rsid w:val="00A3570D"/>
    <w:rsid w:val="00BB7B65"/>
    <w:rsid w:val="00BC7CE1"/>
    <w:rsid w:val="00CA7E6E"/>
    <w:rsid w:val="00D47901"/>
    <w:rsid w:val="00DB621E"/>
    <w:rsid w:val="00E21EE5"/>
    <w:rsid w:val="00E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2EA0"/>
  <w15:docId w15:val="{85CA2CAE-D900-4372-8E76-97E8571C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7CE1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C7CE1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13</cp:revision>
  <cp:lastPrinted>2020-02-18T09:15:00Z</cp:lastPrinted>
  <dcterms:created xsi:type="dcterms:W3CDTF">2019-02-18T09:09:00Z</dcterms:created>
  <dcterms:modified xsi:type="dcterms:W3CDTF">2020-02-19T09:02:00Z</dcterms:modified>
</cp:coreProperties>
</file>