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B01F9A" w:rsidRPr="006A3F80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A65B7D">
        <w:rPr>
          <w:rFonts w:ascii="Arial" w:hAnsi="Arial" w:cs="Arial"/>
          <w:b/>
          <w:sz w:val="20"/>
          <w:szCs w:val="20"/>
          <w:lang w:eastAsia="pl-PL"/>
        </w:rPr>
        <w:t>12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A3F80">
        <w:rPr>
          <w:rFonts w:ascii="Arial" w:hAnsi="Arial" w:cs="Arial"/>
          <w:b/>
          <w:sz w:val="20"/>
          <w:szCs w:val="20"/>
          <w:lang w:eastAsia="pl-PL"/>
        </w:rPr>
        <w:t>/</w:t>
      </w:r>
      <w:r w:rsidR="00A65B7D">
        <w:rPr>
          <w:rFonts w:ascii="Arial" w:hAnsi="Arial" w:cs="Arial"/>
          <w:b/>
          <w:sz w:val="20"/>
          <w:szCs w:val="20"/>
          <w:lang w:eastAsia="pl-PL"/>
        </w:rPr>
        <w:t>35</w:t>
      </w:r>
      <w:r w:rsidRPr="006A3F80">
        <w:rPr>
          <w:rFonts w:ascii="Arial" w:hAnsi="Arial" w:cs="Arial"/>
          <w:b/>
          <w:sz w:val="20"/>
          <w:szCs w:val="20"/>
          <w:lang w:eastAsia="pl-PL"/>
        </w:rPr>
        <w:t>/1</w:t>
      </w:r>
      <w:r w:rsidR="00351A16" w:rsidRPr="006A3F80">
        <w:rPr>
          <w:rFonts w:ascii="Arial" w:hAnsi="Arial" w:cs="Arial"/>
          <w:b/>
          <w:sz w:val="20"/>
          <w:szCs w:val="20"/>
          <w:lang w:eastAsia="pl-PL"/>
        </w:rPr>
        <w:t>8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B01F9A" w:rsidRPr="006A3F80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A65B7D">
        <w:rPr>
          <w:rFonts w:ascii="Arial" w:hAnsi="Arial" w:cs="Arial"/>
          <w:b/>
          <w:sz w:val="20"/>
          <w:szCs w:val="20"/>
          <w:lang w:eastAsia="pl-PL"/>
        </w:rPr>
        <w:t xml:space="preserve">21 grudnia </w:t>
      </w:r>
      <w:bookmarkStart w:id="0" w:name="_GoBack"/>
      <w:bookmarkEnd w:id="0"/>
      <w:r w:rsidRPr="006A3F80">
        <w:rPr>
          <w:rFonts w:ascii="Arial" w:hAnsi="Arial" w:cs="Arial"/>
          <w:b/>
          <w:sz w:val="20"/>
          <w:szCs w:val="20"/>
          <w:lang w:eastAsia="pl-PL"/>
        </w:rPr>
        <w:t>201</w:t>
      </w:r>
      <w:r w:rsidR="00351A16" w:rsidRPr="006A3F80">
        <w:rPr>
          <w:rFonts w:ascii="Arial" w:hAnsi="Arial" w:cs="Arial"/>
          <w:b/>
          <w:sz w:val="20"/>
          <w:szCs w:val="20"/>
          <w:lang w:eastAsia="pl-PL"/>
        </w:rPr>
        <w:t>8</w:t>
      </w:r>
      <w:r w:rsidR="009574A2" w:rsidRPr="006A3F8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6A3F80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:rsidR="00816A0B" w:rsidRDefault="00816A0B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D924ED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351A16" w:rsidRDefault="00B01F9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 polegającego </w:t>
      </w:r>
      <w:r w:rsidR="00FC4C69">
        <w:rPr>
          <w:rFonts w:ascii="Arial" w:hAnsi="Arial" w:cs="Arial"/>
          <w:sz w:val="24"/>
          <w:szCs w:val="24"/>
          <w:lang w:eastAsia="pl-PL"/>
        </w:rPr>
        <w:br/>
        <w:t xml:space="preserve">na zorganizowaniu </w:t>
      </w:r>
      <w:r w:rsidR="00FC7249">
        <w:rPr>
          <w:rFonts w:ascii="Arial" w:hAnsi="Arial" w:cs="Arial"/>
          <w:sz w:val="24"/>
          <w:szCs w:val="24"/>
          <w:lang w:eastAsia="pl-PL"/>
        </w:rPr>
        <w:t>cyklu wycieczek oraz spotkań związanych z kultur</w:t>
      </w:r>
      <w:r w:rsidR="0063765E">
        <w:rPr>
          <w:rFonts w:ascii="Arial" w:hAnsi="Arial" w:cs="Arial"/>
          <w:sz w:val="24"/>
          <w:szCs w:val="24"/>
          <w:lang w:eastAsia="pl-PL"/>
        </w:rPr>
        <w:t>ą</w:t>
      </w:r>
      <w:r w:rsidR="00FC724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01F9A" w:rsidRDefault="00FC7249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 historią </w:t>
      </w:r>
      <w:r w:rsidR="00351A16">
        <w:rPr>
          <w:rFonts w:ascii="Arial" w:hAnsi="Arial" w:cs="Arial"/>
          <w:sz w:val="24"/>
          <w:szCs w:val="24"/>
          <w:lang w:eastAsia="pl-PL"/>
        </w:rPr>
        <w:t xml:space="preserve">miasta Lubawa i </w:t>
      </w:r>
      <w:r>
        <w:rPr>
          <w:rFonts w:ascii="Arial" w:hAnsi="Arial" w:cs="Arial"/>
          <w:sz w:val="24"/>
          <w:szCs w:val="24"/>
          <w:lang w:eastAsia="pl-PL"/>
        </w:rPr>
        <w:t>Ziemi Lubawskiej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574A2" w:rsidRPr="00F629DA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54C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765E">
        <w:rPr>
          <w:rFonts w:ascii="Arial" w:eastAsia="Times New Roman" w:hAnsi="Arial" w:cs="Arial"/>
          <w:sz w:val="24"/>
          <w:szCs w:val="24"/>
          <w:lang w:eastAsia="pl-PL"/>
        </w:rPr>
        <w:t xml:space="preserve">Lubawskie 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 xml:space="preserve">Inicjatyw Społecznych </w:t>
      </w:r>
      <w:r w:rsidR="001C1BE5">
        <w:rPr>
          <w:rFonts w:ascii="Arial" w:eastAsia="Times New Roman" w:hAnsi="Arial" w:cs="Arial"/>
          <w:sz w:val="24"/>
          <w:szCs w:val="24"/>
          <w:lang w:eastAsia="pl-PL"/>
        </w:rPr>
        <w:t xml:space="preserve">z siedzibą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w Lubawie</w:t>
      </w:r>
    </w:p>
    <w:p w:rsidR="003A454C" w:rsidRPr="00C47E25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</w:t>
      </w:r>
      <w:r w:rsidR="009574A2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9574A2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9574A2" w:rsidRDefault="009574A2" w:rsidP="009B48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 xml:space="preserve">Cykl wycieczek oraz spotkań związanych z kulturą i historią </w:t>
      </w:r>
      <w:r w:rsidR="00351A16">
        <w:rPr>
          <w:rFonts w:ascii="Arial" w:eastAsia="Times New Roman" w:hAnsi="Arial" w:cs="Arial"/>
          <w:sz w:val="24"/>
          <w:szCs w:val="24"/>
          <w:lang w:eastAsia="pl-PL"/>
        </w:rPr>
        <w:t xml:space="preserve">miasta Lubawa </w:t>
      </w:r>
      <w:r w:rsidR="00351A1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i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Ziemi Lubawskiej”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351A16">
        <w:rPr>
          <w:rFonts w:ascii="Arial" w:eastAsia="Times New Roman" w:hAnsi="Arial" w:cs="Arial"/>
          <w:sz w:val="24"/>
          <w:szCs w:val="24"/>
          <w:lang w:eastAsia="pl-PL"/>
        </w:rPr>
        <w:t>8/2018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51A16">
        <w:rPr>
          <w:rFonts w:ascii="Arial" w:eastAsia="Times New Roman" w:hAnsi="Arial" w:cs="Arial"/>
          <w:sz w:val="24"/>
          <w:szCs w:val="24"/>
          <w:lang w:eastAsia="pl-PL"/>
        </w:rPr>
        <w:t>6 marzec 2018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335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1.0</w:t>
      </w:r>
      <w:r w:rsidR="005F3E4B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F3E4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31.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F3E4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2 5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E71388" w:rsidRPr="00C47E25" w:rsidRDefault="009574A2" w:rsidP="00E7138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045D4">
        <w:rPr>
          <w:rFonts w:ascii="Arial" w:eastAsia="Times New Roman" w:hAnsi="Arial" w:cs="Arial"/>
          <w:sz w:val="24"/>
          <w:szCs w:val="24"/>
          <w:lang w:eastAsia="pl-PL"/>
        </w:rPr>
        <w:t>warunkami określonymi w umowie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6A0B">
        <w:rPr>
          <w:rFonts w:ascii="Arial" w:eastAsia="Times New Roman" w:hAnsi="Arial" w:cs="Arial"/>
          <w:sz w:val="24"/>
          <w:szCs w:val="24"/>
          <w:lang w:eastAsia="pl-PL"/>
        </w:rPr>
        <w:t xml:space="preserve">sprawozdanie 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powinno zostać złożone w terminie 30 dni od dnia zakończenia realizacji zadania.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30.11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716CE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="00A6199F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Zostało ono sporządzone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wzorów ofert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71388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69699F" w:rsidRPr="009B48B0" w:rsidRDefault="009B48B0" w:rsidP="009B48B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B48B0">
        <w:rPr>
          <w:rFonts w:ascii="Arial" w:eastAsia="Times New Roman" w:hAnsi="Arial" w:cs="Arial"/>
          <w:sz w:val="24"/>
          <w:szCs w:val="24"/>
          <w:lang w:eastAsia="pl-PL"/>
        </w:rPr>
        <w:t xml:space="preserve">zerzenie i kultywowanie średniowiecznej kultury i historii miasta Lubawa oraz Ziemi Lubawskiej wśród mieszkańców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>poprzez organizację historycznych wycieczek tematycznych, podczas których przedstawione zostaną historie związane z wybranymi miejscami na terenie miasta i najbliższych okolic.</w:t>
      </w:r>
    </w:p>
    <w:p w:rsidR="009B48B0" w:rsidRPr="009B48B0" w:rsidRDefault="009B48B0" w:rsidP="009B48B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CB31AD" w:rsidRDefault="00CC70E1" w:rsidP="00CC70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70E1">
        <w:rPr>
          <w:rFonts w:ascii="Arial" w:eastAsia="Times New Roman" w:hAnsi="Arial" w:cs="Arial"/>
          <w:sz w:val="24"/>
          <w:szCs w:val="24"/>
          <w:lang w:eastAsia="pl-PL"/>
        </w:rPr>
        <w:t>zwiększenie świadomości historycznej mieszkańców miasta i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C70E1" w:rsidRPr="00CC70E1" w:rsidRDefault="00CC70E1" w:rsidP="00CC70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poszerzenie wiedzy na temat kultury i historii Lubawy i Ziemi Lubawskiej.</w:t>
      </w:r>
    </w:p>
    <w:p w:rsidR="00CC70E1" w:rsidRDefault="00CC70E1" w:rsidP="00BB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>Zleceniobiorca w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ykonał zadanie publiczne na podstawie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y stanowiącej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5A19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18DB" w:rsidRPr="006518DB">
        <w:rPr>
          <w:rFonts w:ascii="Arial" w:eastAsia="Times New Roman" w:hAnsi="Arial" w:cs="Arial"/>
          <w:sz w:val="24"/>
          <w:szCs w:val="24"/>
          <w:lang w:eastAsia="pl-PL"/>
        </w:rPr>
        <w:t>W sprawozdaniu końcowym informuje, że z</w:t>
      </w:r>
      <w:r w:rsidRPr="006518DB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3BD0" w:rsidRDefault="008A3BD0" w:rsidP="008A3B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zakładała organizację i realizację trzech wycieczek. Zleceniobiorca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sprawozdaniu końcowym informuje, że w miejsce jednej z wycieczek został</w:t>
      </w:r>
      <w:r w:rsidR="00716CE0">
        <w:rPr>
          <w:rFonts w:ascii="Arial" w:eastAsia="Times New Roman" w:hAnsi="Arial" w:cs="Arial"/>
          <w:sz w:val="24"/>
          <w:szCs w:val="24"/>
          <w:lang w:eastAsia="pl-PL"/>
        </w:rPr>
        <w:t>o zorganizowane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spotkanie</w:t>
      </w:r>
      <w:r w:rsidR="00716CE0">
        <w:rPr>
          <w:rFonts w:ascii="Arial" w:eastAsia="Times New Roman" w:hAnsi="Arial" w:cs="Arial"/>
          <w:sz w:val="24"/>
          <w:szCs w:val="24"/>
          <w:lang w:eastAsia="pl-PL"/>
        </w:rPr>
        <w:t xml:space="preserve"> dyskusyjne związane z historią Ziemi Lubawskiej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A3BD0" w:rsidRPr="006518DB" w:rsidRDefault="008A3BD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8A3BD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z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>adani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zorganizowano dwie wyciecz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historyczn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oraz spotkanie dyskusyjn</w:t>
      </w:r>
      <w:r w:rsidR="00716CE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A3A5B" w:rsidRDefault="008A3A5B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wycieczka „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Śladami </w:t>
      </w:r>
      <w:proofErr w:type="spellStart"/>
      <w:r w:rsidR="004E41BE">
        <w:rPr>
          <w:rFonts w:ascii="Arial" w:eastAsia="Times New Roman" w:hAnsi="Arial" w:cs="Arial"/>
          <w:sz w:val="24"/>
          <w:szCs w:val="24"/>
          <w:lang w:eastAsia="pl-PL"/>
        </w:rPr>
        <w:t>Sasinów</w:t>
      </w:r>
      <w:proofErr w:type="spellEnd"/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 po Ziemi Lubawskiej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odbyła się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15.06.2018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 dotyczyła miejsc związanych głównie z zamieszkującymi przed wiekami okolice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Lubawy plemieniem </w:t>
      </w:r>
      <w:proofErr w:type="spellStart"/>
      <w:r w:rsidR="004E41BE">
        <w:rPr>
          <w:rFonts w:ascii="Arial" w:eastAsia="Times New Roman" w:hAnsi="Arial" w:cs="Arial"/>
          <w:sz w:val="24"/>
          <w:szCs w:val="24"/>
          <w:lang w:eastAsia="pl-PL"/>
        </w:rPr>
        <w:t>Sasinów</w:t>
      </w:r>
      <w:proofErr w:type="spellEnd"/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 oraz okresem kiedy Polska odzyskiwała niepodległość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udział w niej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wzięło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>79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 osób;</w:t>
      </w:r>
    </w:p>
    <w:p w:rsidR="003727D6" w:rsidRDefault="003727D6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wycieczka „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>Grodziska Ziemi Lubawskiej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” odbyła się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25.08.2018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r.;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 w programie były m. in. krótkie prelekcje na temat średniowiecznych grodzisk znajdujących się w Łążynie i Gutowie, a także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 xml:space="preserve">historia filii hitlerowskiego obozu Stutthof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wizyta w Obserwatorium Astronomicznym w Truszczynach;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udział w niej </w:t>
      </w:r>
      <w:r w:rsidR="004E41BE">
        <w:rPr>
          <w:rFonts w:ascii="Arial" w:eastAsia="Times New Roman" w:hAnsi="Arial" w:cs="Arial"/>
          <w:sz w:val="24"/>
          <w:szCs w:val="24"/>
          <w:lang w:eastAsia="pl-PL"/>
        </w:rPr>
        <w:t>wzięło 37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osób;</w:t>
      </w:r>
    </w:p>
    <w:p w:rsidR="003727D6" w:rsidRDefault="004E41BE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917D8">
        <w:rPr>
          <w:rFonts w:ascii="Arial" w:eastAsia="Times New Roman" w:hAnsi="Arial" w:cs="Arial"/>
          <w:sz w:val="24"/>
          <w:szCs w:val="24"/>
          <w:lang w:eastAsia="pl-PL"/>
        </w:rPr>
        <w:t xml:space="preserve">potkanie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dyskusyjne </w:t>
      </w:r>
      <w:r w:rsidR="00F917D8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Nasza droga do Niepodległej</w:t>
      </w:r>
      <w:r w:rsidR="00F917D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D39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odbyło się 26.10.2018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auli Zespołu Szkół w Lubawie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podczas spotkania przypomniano najważniejsze wydarzenia i postacie związane z drogą do ni</w:t>
      </w:r>
      <w:r w:rsidR="0068106E">
        <w:rPr>
          <w:rFonts w:ascii="Arial" w:eastAsia="Times New Roman" w:hAnsi="Arial" w:cs="Arial"/>
          <w:sz w:val="24"/>
          <w:szCs w:val="24"/>
          <w:lang w:eastAsia="pl-PL"/>
        </w:rPr>
        <w:t>epodległości Polski;</w:t>
      </w:r>
      <w:r w:rsidR="00F917D8">
        <w:rPr>
          <w:rFonts w:ascii="Arial" w:eastAsia="Times New Roman" w:hAnsi="Arial" w:cs="Arial"/>
          <w:sz w:val="24"/>
          <w:szCs w:val="24"/>
          <w:lang w:eastAsia="pl-PL"/>
        </w:rPr>
        <w:t xml:space="preserve"> liczba uczestników </w:t>
      </w:r>
      <w:r w:rsidR="0068106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917D8">
        <w:rPr>
          <w:rFonts w:ascii="Arial" w:eastAsia="Times New Roman" w:hAnsi="Arial" w:cs="Arial"/>
          <w:sz w:val="24"/>
          <w:szCs w:val="24"/>
          <w:lang w:eastAsia="pl-PL"/>
        </w:rPr>
        <w:t>1 osób</w:t>
      </w:r>
      <w:r w:rsidR="009823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233A" w:rsidRDefault="0098233A" w:rsidP="00982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33A" w:rsidRPr="0098233A" w:rsidRDefault="0098233A" w:rsidP="001D39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sprawozdaniu końcowym Zleceniobiorca informuje, że każd</w:t>
      </w:r>
      <w:r w:rsidR="00BC11EC">
        <w:rPr>
          <w:rFonts w:ascii="Arial" w:eastAsia="Times New Roman" w:hAnsi="Arial" w:cs="Arial"/>
          <w:sz w:val="24"/>
          <w:szCs w:val="24"/>
          <w:lang w:eastAsia="pl-PL"/>
        </w:rPr>
        <w:t xml:space="preserve">y uczestnik wycieczek </w:t>
      </w:r>
      <w:r w:rsidR="00BC11EC">
        <w:rPr>
          <w:rFonts w:ascii="Arial" w:eastAsia="Times New Roman" w:hAnsi="Arial" w:cs="Arial"/>
          <w:sz w:val="24"/>
          <w:szCs w:val="24"/>
          <w:lang w:eastAsia="pl-PL"/>
        </w:rPr>
        <w:br/>
        <w:t>i spotkania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otrzymał pamiątkową broszurę z najważniejszymi informacjami historycznymi,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co pozwoliło na utrwalenie wiadomości oraz rozpropagowanie ich innym odbiorcom. Przygotowane materiały edukacyjne (broszur</w:t>
      </w:r>
      <w:r w:rsidR="001D39E9">
        <w:rPr>
          <w:rFonts w:ascii="Arial" w:eastAsia="Times New Roman" w:hAnsi="Arial" w:cs="Arial"/>
          <w:sz w:val="24"/>
          <w:szCs w:val="24"/>
          <w:lang w:eastAsia="pl-PL"/>
        </w:rPr>
        <w:t xml:space="preserve">y) oraz relacje z wycieczek </w:t>
      </w:r>
      <w:r w:rsidR="008F61D7">
        <w:rPr>
          <w:rFonts w:ascii="Arial" w:eastAsia="Times New Roman" w:hAnsi="Arial" w:cs="Arial"/>
          <w:sz w:val="24"/>
          <w:szCs w:val="24"/>
          <w:lang w:eastAsia="pl-PL"/>
        </w:rPr>
        <w:t xml:space="preserve">oraz spotkania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zostały także udostępnione w internecie, aby dotrzeć do jak największej grupy odbiorców. </w:t>
      </w:r>
    </w:p>
    <w:p w:rsidR="009574A2" w:rsidRPr="00096EE6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276AB" w:rsidRPr="006A7653" w:rsidRDefault="007276AB" w:rsidP="007276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nr EKSP/8/2018 z dnia 26.03.2018 r. organizac</w:t>
      </w:r>
      <w:r w:rsidR="002729C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 otrzymała transzę w wysokości 100% środków dotacji tj. 2.500,00 zł w dniu 04.04.2018 </w:t>
      </w:r>
      <w:r w:rsidRPr="006A7653">
        <w:rPr>
          <w:rFonts w:ascii="Arial" w:hAnsi="Arial" w:cs="Arial"/>
          <w:sz w:val="24"/>
          <w:szCs w:val="24"/>
        </w:rPr>
        <w:t>roku.</w:t>
      </w:r>
    </w:p>
    <w:p w:rsidR="00DA4E0E" w:rsidRPr="006A7653" w:rsidRDefault="00DA4E0E" w:rsidP="00046603">
      <w:pPr>
        <w:tabs>
          <w:tab w:val="left" w:pos="6480"/>
        </w:tabs>
        <w:spacing w:after="0"/>
        <w:ind w:right="-30"/>
        <w:jc w:val="both"/>
        <w:rPr>
          <w:rFonts w:ascii="Arial" w:hAnsi="Arial" w:cs="Arial"/>
          <w:sz w:val="24"/>
          <w:szCs w:val="24"/>
          <w:u w:val="single"/>
        </w:rPr>
      </w:pPr>
      <w:r w:rsidRPr="006A7653">
        <w:rPr>
          <w:rFonts w:ascii="Arial" w:hAnsi="Arial" w:cs="Arial"/>
          <w:sz w:val="24"/>
          <w:szCs w:val="24"/>
        </w:rPr>
        <w:t xml:space="preserve">      </w:t>
      </w:r>
      <w:r w:rsidRPr="006A7653">
        <w:rPr>
          <w:rFonts w:ascii="Arial" w:hAnsi="Arial" w:cs="Arial"/>
          <w:sz w:val="24"/>
          <w:szCs w:val="24"/>
          <w:u w:val="single"/>
        </w:rPr>
        <w:t xml:space="preserve">Informacja o wydatkach poniesionych przy wykonaniu zadania (całkowite rozliczenie księgowe stanowi załącznik nr 1 do </w:t>
      </w:r>
      <w:r w:rsidR="006A7653" w:rsidRPr="006A7653">
        <w:rPr>
          <w:rFonts w:ascii="Arial" w:hAnsi="Arial" w:cs="Arial"/>
          <w:sz w:val="24"/>
          <w:szCs w:val="24"/>
          <w:u w:val="single"/>
        </w:rPr>
        <w:t>rozliczenia</w:t>
      </w:r>
      <w:r w:rsidRPr="006A7653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36"/>
        <w:gridCol w:w="1391"/>
      </w:tblGrid>
      <w:tr w:rsidR="0068106E" w:rsidRPr="0068106E" w:rsidTr="00046603">
        <w:tc>
          <w:tcPr>
            <w:tcW w:w="0" w:type="auto"/>
          </w:tcPr>
          <w:p w:rsidR="00DA4E0E" w:rsidRPr="00D5008C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D5008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0" w:type="auto"/>
          </w:tcPr>
          <w:p w:rsidR="00DA4E0E" w:rsidRPr="00D5008C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2.5</w:t>
            </w:r>
            <w:r w:rsidR="00DA4E0E" w:rsidRPr="00D5008C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68106E" w:rsidRPr="0068106E" w:rsidTr="00046603">
        <w:tc>
          <w:tcPr>
            <w:tcW w:w="0" w:type="auto"/>
          </w:tcPr>
          <w:p w:rsidR="00DA4E0E" w:rsidRPr="00D5008C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D5008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</w:tcPr>
          <w:p w:rsidR="00DA4E0E" w:rsidRPr="00D5008C" w:rsidRDefault="00D5008C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3.351,11</w:t>
            </w:r>
            <w:r w:rsidR="00DA4E0E" w:rsidRPr="00D5008C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68106E" w:rsidRPr="0068106E" w:rsidTr="00046603">
        <w:tc>
          <w:tcPr>
            <w:tcW w:w="0" w:type="auto"/>
          </w:tcPr>
          <w:p w:rsidR="00DA4E0E" w:rsidRPr="00D5008C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0" w:type="auto"/>
          </w:tcPr>
          <w:p w:rsidR="00DA4E0E" w:rsidRPr="00D5008C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2.5</w:t>
            </w:r>
            <w:r w:rsidR="00DA4E0E" w:rsidRPr="00D5008C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68106E" w:rsidRPr="0068106E" w:rsidTr="00046603">
        <w:tc>
          <w:tcPr>
            <w:tcW w:w="0" w:type="auto"/>
          </w:tcPr>
          <w:p w:rsidR="00DA4E0E" w:rsidRPr="00D5008C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0" w:type="auto"/>
          </w:tcPr>
          <w:p w:rsidR="00DA4E0E" w:rsidRPr="00D5008C" w:rsidRDefault="00D5008C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251,11</w:t>
            </w:r>
            <w:r w:rsidR="00DA4E0E" w:rsidRPr="00D5008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68106E" w:rsidRPr="0068106E" w:rsidTr="00046603">
        <w:tc>
          <w:tcPr>
            <w:tcW w:w="0" w:type="auto"/>
          </w:tcPr>
          <w:p w:rsidR="00DA4E0E" w:rsidRPr="00D5008C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0" w:type="auto"/>
          </w:tcPr>
          <w:p w:rsidR="00DA4E0E" w:rsidRPr="00D5008C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08C">
              <w:rPr>
                <w:rFonts w:ascii="Arial" w:hAnsi="Arial" w:cs="Arial"/>
                <w:sz w:val="24"/>
                <w:szCs w:val="24"/>
              </w:rPr>
              <w:t>60</w:t>
            </w:r>
            <w:r w:rsidR="00DA4E0E" w:rsidRPr="00D5008C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</w:tbl>
    <w:p w:rsidR="00DA4E0E" w:rsidRPr="0068106E" w:rsidRDefault="00DA4E0E" w:rsidP="0004660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A4E0E" w:rsidRPr="00D5008C" w:rsidRDefault="00DA4E0E" w:rsidP="00DA4E0E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D5008C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DA4E0E" w:rsidRPr="00D5008C" w:rsidRDefault="00DA4E0E" w:rsidP="00DA4E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08C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DA4E0E" w:rsidRPr="00D5008C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5008C">
        <w:rPr>
          <w:rFonts w:ascii="Arial" w:hAnsi="Arial" w:cs="Arial"/>
          <w:sz w:val="24"/>
          <w:szCs w:val="24"/>
        </w:rPr>
        <w:t>wykazane w złożonym sprawozdaniu faktury/rachunki potwierdzają poniesione koszty sfinansowane z ot</w:t>
      </w:r>
      <w:r w:rsidR="001D201D" w:rsidRPr="00D5008C">
        <w:rPr>
          <w:rFonts w:ascii="Arial" w:hAnsi="Arial" w:cs="Arial"/>
          <w:sz w:val="24"/>
          <w:szCs w:val="24"/>
        </w:rPr>
        <w:t>rzymanej dotacji w wysokości 2.5</w:t>
      </w:r>
      <w:r w:rsidRPr="00D5008C">
        <w:rPr>
          <w:rFonts w:ascii="Arial" w:hAnsi="Arial" w:cs="Arial"/>
          <w:sz w:val="24"/>
          <w:szCs w:val="24"/>
        </w:rPr>
        <w:t>00,00 zł;</w:t>
      </w:r>
    </w:p>
    <w:p w:rsidR="00DA4E0E" w:rsidRPr="00D5008C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5008C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dotacji;</w:t>
      </w:r>
    </w:p>
    <w:p w:rsidR="00DA4E0E" w:rsidRPr="00D5008C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5008C">
        <w:rPr>
          <w:rFonts w:ascii="Arial" w:hAnsi="Arial" w:cs="Arial"/>
          <w:sz w:val="24"/>
          <w:szCs w:val="24"/>
        </w:rPr>
        <w:t>Zleceniobiorca wykonał zadanie publiczne w termini</w:t>
      </w:r>
      <w:r w:rsidR="001D201D" w:rsidRPr="00D5008C">
        <w:rPr>
          <w:rFonts w:ascii="Arial" w:hAnsi="Arial" w:cs="Arial"/>
          <w:sz w:val="24"/>
          <w:szCs w:val="24"/>
        </w:rPr>
        <w:t>e określonym w umowie, tj. do 31.10</w:t>
      </w:r>
      <w:r w:rsidR="00D5008C" w:rsidRPr="00D5008C">
        <w:rPr>
          <w:rFonts w:ascii="Arial" w:hAnsi="Arial" w:cs="Arial"/>
          <w:sz w:val="24"/>
          <w:szCs w:val="24"/>
        </w:rPr>
        <w:t>.2018</w:t>
      </w:r>
      <w:r w:rsidRPr="00D5008C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DA4E0E" w:rsidRPr="00D5008C" w:rsidRDefault="00DA4E0E" w:rsidP="00046603">
      <w:pPr>
        <w:spacing w:after="0"/>
        <w:ind w:right="-6" w:firstLine="357"/>
        <w:jc w:val="both"/>
        <w:rPr>
          <w:rFonts w:ascii="Arial" w:hAnsi="Arial" w:cs="Arial"/>
          <w:i/>
          <w:iCs/>
          <w:sz w:val="24"/>
          <w:szCs w:val="24"/>
        </w:rPr>
      </w:pPr>
      <w:r w:rsidRPr="00D5008C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D5008C">
        <w:rPr>
          <w:rFonts w:ascii="Arial" w:hAnsi="Arial" w:cs="Arial"/>
          <w:i/>
          <w:iCs/>
          <w:sz w:val="24"/>
          <w:szCs w:val="24"/>
        </w:rPr>
        <w:tab/>
      </w:r>
    </w:p>
    <w:p w:rsidR="00046603" w:rsidRPr="0068106E" w:rsidRDefault="00046603" w:rsidP="00046603">
      <w:pPr>
        <w:spacing w:after="0"/>
        <w:ind w:right="-6" w:firstLine="357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DA4E0E" w:rsidRPr="00D5008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5008C">
        <w:rPr>
          <w:rFonts w:ascii="Arial" w:hAnsi="Arial" w:cs="Arial"/>
          <w:iCs/>
          <w:sz w:val="24"/>
          <w:szCs w:val="24"/>
        </w:rPr>
        <w:t>Zgodnie ze złożonym sprawozdaniem końcowym procentowy udział dotacji w całkowitych kosztach za</w:t>
      </w:r>
      <w:r w:rsidR="00D5008C" w:rsidRPr="00D5008C">
        <w:rPr>
          <w:rFonts w:ascii="Arial" w:hAnsi="Arial" w:cs="Arial"/>
          <w:iCs/>
          <w:sz w:val="24"/>
          <w:szCs w:val="24"/>
        </w:rPr>
        <w:t>dania publicznego wyniósł: 74,60</w:t>
      </w:r>
      <w:r w:rsidRPr="00D5008C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DA4E0E" w:rsidRPr="00D5008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5008C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</w:t>
      </w:r>
      <w:r w:rsidR="00D5008C" w:rsidRPr="00D5008C">
        <w:rPr>
          <w:rFonts w:ascii="Arial" w:hAnsi="Arial" w:cs="Arial"/>
          <w:iCs/>
          <w:sz w:val="24"/>
          <w:szCs w:val="24"/>
        </w:rPr>
        <w:t>sionych wydatków) wyniósł: 10,04</w:t>
      </w:r>
      <w:r w:rsidRPr="00D5008C">
        <w:rPr>
          <w:rFonts w:ascii="Arial" w:hAnsi="Arial" w:cs="Arial"/>
          <w:iCs/>
          <w:sz w:val="24"/>
          <w:szCs w:val="24"/>
        </w:rPr>
        <w:t>%.</w:t>
      </w:r>
    </w:p>
    <w:p w:rsidR="00DA4E0E" w:rsidRPr="00D5008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D5008C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</w:t>
      </w:r>
      <w:r w:rsidR="0094244C" w:rsidRPr="00D5008C">
        <w:rPr>
          <w:rFonts w:ascii="Arial" w:hAnsi="Arial" w:cs="Arial"/>
          <w:iCs/>
          <w:sz w:val="24"/>
          <w:szCs w:val="24"/>
        </w:rPr>
        <w:t>niesionych wydatków) wyniósł: 24</w:t>
      </w:r>
      <w:r w:rsidRPr="00D5008C">
        <w:rPr>
          <w:rFonts w:ascii="Arial" w:hAnsi="Arial" w:cs="Arial"/>
          <w:iCs/>
          <w:sz w:val="24"/>
          <w:szCs w:val="24"/>
        </w:rPr>
        <w:t>,00%</w:t>
      </w:r>
      <w:r w:rsidR="00D5008C">
        <w:rPr>
          <w:rFonts w:ascii="Arial" w:hAnsi="Arial" w:cs="Arial"/>
          <w:iCs/>
          <w:sz w:val="24"/>
          <w:szCs w:val="24"/>
        </w:rPr>
        <w:t>.</w:t>
      </w:r>
    </w:p>
    <w:p w:rsidR="00F2324D" w:rsidRPr="0068106E" w:rsidRDefault="00F2324D" w:rsidP="00046603">
      <w:pPr>
        <w:spacing w:after="0"/>
        <w:ind w:right="-6" w:firstLine="357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F2324D" w:rsidRPr="006A022D" w:rsidRDefault="00F2324D" w:rsidP="00F2324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lastRenderedPageBreak/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F2324D" w:rsidRDefault="00F2324D" w:rsidP="00F2324D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F2324D" w:rsidRPr="00170679" w:rsidRDefault="00F2324D" w:rsidP="00F2324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2324D" w:rsidRPr="00170679" w:rsidRDefault="00F2324D" w:rsidP="00F2324D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F2324D" w:rsidRPr="00170679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Pr="00170679" w:rsidRDefault="00F2324D" w:rsidP="00F2324D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377076" w:rsidRDefault="00377076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Pr="00170679" w:rsidRDefault="00F2324D" w:rsidP="00F2324D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2324D" w:rsidRPr="00170679" w:rsidRDefault="00F2324D" w:rsidP="00F2324D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F2324D" w:rsidRPr="00470234" w:rsidRDefault="00F2324D" w:rsidP="00F2324D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F2324D" w:rsidRDefault="00F2324D" w:rsidP="00F2324D"/>
    <w:p w:rsidR="00F2324D" w:rsidRDefault="00F2324D" w:rsidP="00F2324D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F2324D" w:rsidRPr="00FA0540" w:rsidRDefault="00F2324D" w:rsidP="00F2324D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FB18E4" w:rsidRPr="0068106E" w:rsidRDefault="00FB18E4" w:rsidP="00FB18E4">
      <w:pPr>
        <w:spacing w:after="0"/>
        <w:ind w:right="-6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B18E4" w:rsidRPr="0068106E" w:rsidSect="00AE6ABC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70298"/>
    <w:multiLevelType w:val="hybridMultilevel"/>
    <w:tmpl w:val="FCA26028"/>
    <w:lvl w:ilvl="0" w:tplc="6BB438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B8197E"/>
    <w:multiLevelType w:val="hybridMultilevel"/>
    <w:tmpl w:val="34E81C7A"/>
    <w:lvl w:ilvl="0" w:tplc="9F5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9A"/>
    <w:rsid w:val="00010ABA"/>
    <w:rsid w:val="00014267"/>
    <w:rsid w:val="0002115C"/>
    <w:rsid w:val="00024299"/>
    <w:rsid w:val="0004239C"/>
    <w:rsid w:val="0004321B"/>
    <w:rsid w:val="00046603"/>
    <w:rsid w:val="0006405A"/>
    <w:rsid w:val="000728FC"/>
    <w:rsid w:val="00082DBE"/>
    <w:rsid w:val="00084B8A"/>
    <w:rsid w:val="00096EE6"/>
    <w:rsid w:val="000A71F6"/>
    <w:rsid w:val="000E603E"/>
    <w:rsid w:val="001143A1"/>
    <w:rsid w:val="00145971"/>
    <w:rsid w:val="00185D9D"/>
    <w:rsid w:val="00191517"/>
    <w:rsid w:val="001A7BCD"/>
    <w:rsid w:val="001C1BE5"/>
    <w:rsid w:val="001D201D"/>
    <w:rsid w:val="001D39E9"/>
    <w:rsid w:val="001D6B10"/>
    <w:rsid w:val="0020013C"/>
    <w:rsid w:val="002043F7"/>
    <w:rsid w:val="002045D4"/>
    <w:rsid w:val="00205F5E"/>
    <w:rsid w:val="00205FDF"/>
    <w:rsid w:val="00206232"/>
    <w:rsid w:val="0021618D"/>
    <w:rsid w:val="00232EFC"/>
    <w:rsid w:val="00252929"/>
    <w:rsid w:val="00260B24"/>
    <w:rsid w:val="00265B6F"/>
    <w:rsid w:val="002729C8"/>
    <w:rsid w:val="002943A8"/>
    <w:rsid w:val="002A0E01"/>
    <w:rsid w:val="002C2D63"/>
    <w:rsid w:val="002D6E55"/>
    <w:rsid w:val="002E5032"/>
    <w:rsid w:val="00307748"/>
    <w:rsid w:val="00323747"/>
    <w:rsid w:val="003302BD"/>
    <w:rsid w:val="00335CBC"/>
    <w:rsid w:val="00336984"/>
    <w:rsid w:val="00351253"/>
    <w:rsid w:val="00351A16"/>
    <w:rsid w:val="0035212E"/>
    <w:rsid w:val="003715AA"/>
    <w:rsid w:val="003727D6"/>
    <w:rsid w:val="00377076"/>
    <w:rsid w:val="003A1229"/>
    <w:rsid w:val="003A1E01"/>
    <w:rsid w:val="003A454C"/>
    <w:rsid w:val="003A6BEB"/>
    <w:rsid w:val="003C5635"/>
    <w:rsid w:val="003C7EC1"/>
    <w:rsid w:val="003E06CD"/>
    <w:rsid w:val="003F710D"/>
    <w:rsid w:val="00404A70"/>
    <w:rsid w:val="00417114"/>
    <w:rsid w:val="00420824"/>
    <w:rsid w:val="0042330A"/>
    <w:rsid w:val="00470234"/>
    <w:rsid w:val="004A36D5"/>
    <w:rsid w:val="004A726C"/>
    <w:rsid w:val="004B1189"/>
    <w:rsid w:val="004C1211"/>
    <w:rsid w:val="004C17D6"/>
    <w:rsid w:val="004C46EC"/>
    <w:rsid w:val="004E1CBA"/>
    <w:rsid w:val="004E41BE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775AE"/>
    <w:rsid w:val="00581876"/>
    <w:rsid w:val="00597654"/>
    <w:rsid w:val="005A0CE0"/>
    <w:rsid w:val="005A19D9"/>
    <w:rsid w:val="005D561D"/>
    <w:rsid w:val="005E1FAB"/>
    <w:rsid w:val="005F3E4B"/>
    <w:rsid w:val="00603AFF"/>
    <w:rsid w:val="00606E9F"/>
    <w:rsid w:val="00607979"/>
    <w:rsid w:val="00610011"/>
    <w:rsid w:val="00612010"/>
    <w:rsid w:val="006269DB"/>
    <w:rsid w:val="0063765E"/>
    <w:rsid w:val="00643DB1"/>
    <w:rsid w:val="00644791"/>
    <w:rsid w:val="00647A3C"/>
    <w:rsid w:val="006518DB"/>
    <w:rsid w:val="006741B6"/>
    <w:rsid w:val="006750CA"/>
    <w:rsid w:val="0068106E"/>
    <w:rsid w:val="0068456E"/>
    <w:rsid w:val="0069699F"/>
    <w:rsid w:val="006A022D"/>
    <w:rsid w:val="006A3F80"/>
    <w:rsid w:val="006A6E39"/>
    <w:rsid w:val="006A759A"/>
    <w:rsid w:val="006A7653"/>
    <w:rsid w:val="006B01EA"/>
    <w:rsid w:val="006C6D3A"/>
    <w:rsid w:val="006D4093"/>
    <w:rsid w:val="006D4645"/>
    <w:rsid w:val="006E0E5A"/>
    <w:rsid w:val="006F0D3F"/>
    <w:rsid w:val="006F3B53"/>
    <w:rsid w:val="006F4CFB"/>
    <w:rsid w:val="006F7553"/>
    <w:rsid w:val="007100A9"/>
    <w:rsid w:val="007105C0"/>
    <w:rsid w:val="00714518"/>
    <w:rsid w:val="00716CE0"/>
    <w:rsid w:val="007256D4"/>
    <w:rsid w:val="007276AB"/>
    <w:rsid w:val="0073664B"/>
    <w:rsid w:val="00737330"/>
    <w:rsid w:val="00741262"/>
    <w:rsid w:val="007501BC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3FFF"/>
    <w:rsid w:val="007D5DAB"/>
    <w:rsid w:val="007F2BCD"/>
    <w:rsid w:val="00805C97"/>
    <w:rsid w:val="008164C3"/>
    <w:rsid w:val="00816A0B"/>
    <w:rsid w:val="00830510"/>
    <w:rsid w:val="008319D9"/>
    <w:rsid w:val="00835BA4"/>
    <w:rsid w:val="00864A04"/>
    <w:rsid w:val="00865CC4"/>
    <w:rsid w:val="00892EA5"/>
    <w:rsid w:val="00895384"/>
    <w:rsid w:val="008A3A5B"/>
    <w:rsid w:val="008A3BD0"/>
    <w:rsid w:val="008D1389"/>
    <w:rsid w:val="008E744B"/>
    <w:rsid w:val="008F61D7"/>
    <w:rsid w:val="00926913"/>
    <w:rsid w:val="00932E42"/>
    <w:rsid w:val="009369CF"/>
    <w:rsid w:val="0094244C"/>
    <w:rsid w:val="00945863"/>
    <w:rsid w:val="009534A6"/>
    <w:rsid w:val="009545EE"/>
    <w:rsid w:val="009574A2"/>
    <w:rsid w:val="009624AE"/>
    <w:rsid w:val="0098233A"/>
    <w:rsid w:val="00992A1F"/>
    <w:rsid w:val="009A3E13"/>
    <w:rsid w:val="009B48B0"/>
    <w:rsid w:val="009C3342"/>
    <w:rsid w:val="009D4A8E"/>
    <w:rsid w:val="009D7BB4"/>
    <w:rsid w:val="00A20711"/>
    <w:rsid w:val="00A2312D"/>
    <w:rsid w:val="00A52EE9"/>
    <w:rsid w:val="00A6199F"/>
    <w:rsid w:val="00A624C3"/>
    <w:rsid w:val="00A65B7D"/>
    <w:rsid w:val="00A91AF2"/>
    <w:rsid w:val="00A93906"/>
    <w:rsid w:val="00A962E9"/>
    <w:rsid w:val="00AA0E94"/>
    <w:rsid w:val="00AA56B1"/>
    <w:rsid w:val="00AB2080"/>
    <w:rsid w:val="00AB754F"/>
    <w:rsid w:val="00AE6ABC"/>
    <w:rsid w:val="00AF62E8"/>
    <w:rsid w:val="00B01F9A"/>
    <w:rsid w:val="00B053B7"/>
    <w:rsid w:val="00B56615"/>
    <w:rsid w:val="00B62271"/>
    <w:rsid w:val="00B6344A"/>
    <w:rsid w:val="00B674CE"/>
    <w:rsid w:val="00B83744"/>
    <w:rsid w:val="00BA32B0"/>
    <w:rsid w:val="00BB4A6E"/>
    <w:rsid w:val="00BB5A60"/>
    <w:rsid w:val="00BC11EC"/>
    <w:rsid w:val="00BD76E0"/>
    <w:rsid w:val="00BF5E2F"/>
    <w:rsid w:val="00C05A91"/>
    <w:rsid w:val="00C066D9"/>
    <w:rsid w:val="00C2125C"/>
    <w:rsid w:val="00C214DC"/>
    <w:rsid w:val="00C3180C"/>
    <w:rsid w:val="00C333BF"/>
    <w:rsid w:val="00C35674"/>
    <w:rsid w:val="00C418BE"/>
    <w:rsid w:val="00C63793"/>
    <w:rsid w:val="00C8785E"/>
    <w:rsid w:val="00C87D00"/>
    <w:rsid w:val="00C92120"/>
    <w:rsid w:val="00CB31AD"/>
    <w:rsid w:val="00CC70E1"/>
    <w:rsid w:val="00CE7DB0"/>
    <w:rsid w:val="00CF348C"/>
    <w:rsid w:val="00CF386E"/>
    <w:rsid w:val="00D04A28"/>
    <w:rsid w:val="00D0665B"/>
    <w:rsid w:val="00D17267"/>
    <w:rsid w:val="00D47FF0"/>
    <w:rsid w:val="00D5008C"/>
    <w:rsid w:val="00D523EA"/>
    <w:rsid w:val="00D56B01"/>
    <w:rsid w:val="00D83E4A"/>
    <w:rsid w:val="00D84A91"/>
    <w:rsid w:val="00D924ED"/>
    <w:rsid w:val="00D949E8"/>
    <w:rsid w:val="00D96FB7"/>
    <w:rsid w:val="00DA4E0E"/>
    <w:rsid w:val="00DC36BA"/>
    <w:rsid w:val="00DE1D8A"/>
    <w:rsid w:val="00E00463"/>
    <w:rsid w:val="00E068A5"/>
    <w:rsid w:val="00E46FF6"/>
    <w:rsid w:val="00E60D57"/>
    <w:rsid w:val="00E643C3"/>
    <w:rsid w:val="00E71388"/>
    <w:rsid w:val="00E912C6"/>
    <w:rsid w:val="00EA1C28"/>
    <w:rsid w:val="00EB2362"/>
    <w:rsid w:val="00EF278B"/>
    <w:rsid w:val="00F01747"/>
    <w:rsid w:val="00F10A1C"/>
    <w:rsid w:val="00F2324D"/>
    <w:rsid w:val="00F320B3"/>
    <w:rsid w:val="00F53485"/>
    <w:rsid w:val="00F629DA"/>
    <w:rsid w:val="00F773E2"/>
    <w:rsid w:val="00F917D8"/>
    <w:rsid w:val="00FA5C7D"/>
    <w:rsid w:val="00FB18E4"/>
    <w:rsid w:val="00FB605B"/>
    <w:rsid w:val="00FC061F"/>
    <w:rsid w:val="00FC4C69"/>
    <w:rsid w:val="00FC7249"/>
    <w:rsid w:val="00FD6F83"/>
    <w:rsid w:val="00FE55B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8CCB"/>
  <w15:docId w15:val="{1E6839D9-C88F-4C41-895E-8F1FEF33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71BD-6445-48C5-97AE-F7701B6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10</cp:revision>
  <cp:lastPrinted>2018-12-20T12:15:00Z</cp:lastPrinted>
  <dcterms:created xsi:type="dcterms:W3CDTF">2018-12-20T09:02:00Z</dcterms:created>
  <dcterms:modified xsi:type="dcterms:W3CDTF">2018-12-21T09:34:00Z</dcterms:modified>
</cp:coreProperties>
</file>