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EA6710">
        <w:rPr>
          <w:rFonts w:ascii="Arial" w:hAnsi="Arial" w:cs="Arial"/>
          <w:b/>
          <w:bCs/>
          <w:sz w:val="20"/>
          <w:szCs w:val="20"/>
        </w:rPr>
        <w:t xml:space="preserve"> </w:t>
      </w:r>
      <w:r w:rsidR="008D6F70">
        <w:rPr>
          <w:rFonts w:ascii="Arial" w:hAnsi="Arial" w:cs="Arial"/>
          <w:b/>
          <w:bCs/>
          <w:sz w:val="20"/>
          <w:szCs w:val="20"/>
        </w:rPr>
        <w:t>256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8D6F70">
        <w:rPr>
          <w:rFonts w:ascii="Arial" w:hAnsi="Arial" w:cs="Arial"/>
          <w:b/>
          <w:bCs/>
          <w:sz w:val="20"/>
          <w:szCs w:val="20"/>
        </w:rPr>
        <w:t>1229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442A6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710">
        <w:rPr>
          <w:rFonts w:ascii="Arial" w:hAnsi="Arial" w:cs="Arial"/>
          <w:b/>
          <w:bCs/>
          <w:sz w:val="20"/>
          <w:szCs w:val="20"/>
        </w:rPr>
        <w:t>2 października</w:t>
      </w:r>
      <w:r w:rsidR="00B53FD2">
        <w:rPr>
          <w:rFonts w:ascii="Arial" w:hAnsi="Arial" w:cs="Arial"/>
          <w:b/>
          <w:bCs/>
          <w:sz w:val="20"/>
          <w:szCs w:val="20"/>
        </w:rPr>
        <w:t xml:space="preserve"> </w:t>
      </w:r>
      <w:r w:rsidR="00442A6D">
        <w:rPr>
          <w:rFonts w:ascii="Arial" w:hAnsi="Arial" w:cs="Arial"/>
          <w:b/>
          <w:bCs/>
          <w:sz w:val="20"/>
          <w:szCs w:val="20"/>
        </w:rPr>
        <w:t>2018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="00043F09">
        <w:rPr>
          <w:rFonts w:ascii="Arial" w:hAnsi="Arial" w:cs="Arial"/>
          <w:sz w:val="20"/>
          <w:szCs w:val="20"/>
        </w:rPr>
        <w:t xml:space="preserve"> </w:t>
      </w:r>
      <w:r w:rsidR="00EA6710">
        <w:rPr>
          <w:rFonts w:ascii="Arial" w:hAnsi="Arial" w:cs="Arial"/>
          <w:sz w:val="20"/>
          <w:szCs w:val="20"/>
        </w:rPr>
        <w:t xml:space="preserve">zmieniającej uchwałę w sprawie </w:t>
      </w:r>
      <w:r w:rsidR="004928FD">
        <w:rPr>
          <w:rFonts w:ascii="Arial" w:hAnsi="Arial" w:cs="Arial"/>
          <w:sz w:val="20"/>
          <w:szCs w:val="20"/>
        </w:rPr>
        <w:t>uchwalenia Statutu Powiatu Iławskiego.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043F09">
        <w:rPr>
          <w:rFonts w:ascii="Arial" w:hAnsi="Arial" w:cs="Arial"/>
          <w:sz w:val="20"/>
          <w:szCs w:val="20"/>
        </w:rPr>
        <w:t>ądzie powiatowym (Dz. U. z  2018 r., poz. 995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156CF4">
        <w:rPr>
          <w:rFonts w:ascii="Arial" w:hAnsi="Arial" w:cs="Arial"/>
          <w:sz w:val="20"/>
          <w:szCs w:val="20"/>
        </w:rPr>
        <w:t xml:space="preserve">zmieniającej uchwałę w sprawie </w:t>
      </w:r>
    </w:p>
    <w:p w:rsidR="00156CF4" w:rsidRDefault="006F3AC4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56CF4">
        <w:rPr>
          <w:rFonts w:ascii="Arial" w:hAnsi="Arial" w:cs="Arial"/>
          <w:sz w:val="20"/>
          <w:szCs w:val="20"/>
        </w:rPr>
        <w:t>chwalenia Statutu Powiatu Iławskiego.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5C5440">
        <w:rPr>
          <w:rFonts w:ascii="Arial" w:hAnsi="Arial" w:cs="Arial"/>
          <w:sz w:val="20"/>
          <w:szCs w:val="20"/>
        </w:rPr>
        <w:t>3</w:t>
      </w:r>
      <w:r w:rsidR="004928FD">
        <w:rPr>
          <w:rFonts w:ascii="Arial" w:hAnsi="Arial" w:cs="Arial"/>
          <w:sz w:val="20"/>
          <w:szCs w:val="20"/>
        </w:rPr>
        <w:t xml:space="preserve"> października</w:t>
      </w:r>
      <w:r w:rsidR="00470499" w:rsidRPr="00470499">
        <w:rPr>
          <w:rFonts w:ascii="Arial" w:hAnsi="Arial" w:cs="Arial"/>
          <w:sz w:val="20"/>
          <w:szCs w:val="20"/>
        </w:rPr>
        <w:t xml:space="preserve"> 201</w:t>
      </w:r>
      <w:r w:rsidR="005C1B8F">
        <w:rPr>
          <w:rFonts w:ascii="Arial" w:hAnsi="Arial" w:cs="Arial"/>
          <w:sz w:val="20"/>
          <w:szCs w:val="20"/>
        </w:rPr>
        <w:t>8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56736" w:rsidRPr="00E56736">
        <w:rPr>
          <w:rFonts w:ascii="Arial" w:hAnsi="Arial" w:cs="Arial"/>
          <w:bCs/>
          <w:sz w:val="20"/>
          <w:szCs w:val="20"/>
        </w:rPr>
        <w:t>Osobą odpowiedzialną za przeprowadzenie k</w:t>
      </w:r>
      <w:r w:rsidR="004928FD">
        <w:rPr>
          <w:rFonts w:ascii="Arial" w:hAnsi="Arial" w:cs="Arial"/>
          <w:bCs/>
          <w:sz w:val="20"/>
          <w:szCs w:val="20"/>
        </w:rPr>
        <w:t>onsultacji jest Sekretarz Powiatu Iławskiego</w:t>
      </w:r>
      <w:r w:rsidR="00E56736" w:rsidRPr="00E56736">
        <w:rPr>
          <w:rFonts w:ascii="Arial" w:hAnsi="Arial" w:cs="Arial"/>
          <w:bCs/>
          <w:sz w:val="20"/>
          <w:szCs w:val="20"/>
        </w:rPr>
        <w:t>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7D1CA3" w:rsidRDefault="0009649F" w:rsidP="006B2FAF">
      <w:pPr>
        <w:ind w:left="4248" w:firstLine="708"/>
      </w:pPr>
      <w:r>
        <w:rPr>
          <w:rFonts w:ascii="Arial" w:hAnsi="Arial" w:cs="Arial"/>
          <w:sz w:val="18"/>
          <w:szCs w:val="18"/>
        </w:rPr>
        <w:t>4</w:t>
      </w:r>
      <w:r w:rsidR="00E669D3">
        <w:rPr>
          <w:rFonts w:ascii="Arial" w:hAnsi="Arial" w:cs="Arial"/>
          <w:sz w:val="18"/>
          <w:szCs w:val="18"/>
        </w:rPr>
        <w:t xml:space="preserve">. Grażyna Taborek </w:t>
      </w:r>
      <w:r w:rsidR="00E669D3"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43F09"/>
    <w:rsid w:val="0005708D"/>
    <w:rsid w:val="00061B97"/>
    <w:rsid w:val="00065376"/>
    <w:rsid w:val="0008303E"/>
    <w:rsid w:val="0009649F"/>
    <w:rsid w:val="000C12F2"/>
    <w:rsid w:val="000C6198"/>
    <w:rsid w:val="000D22BD"/>
    <w:rsid w:val="000F5B47"/>
    <w:rsid w:val="00114DCA"/>
    <w:rsid w:val="00133ED9"/>
    <w:rsid w:val="00143A94"/>
    <w:rsid w:val="00156CF4"/>
    <w:rsid w:val="00196D40"/>
    <w:rsid w:val="00197705"/>
    <w:rsid w:val="001A441D"/>
    <w:rsid w:val="001D56CB"/>
    <w:rsid w:val="001D765F"/>
    <w:rsid w:val="002232BF"/>
    <w:rsid w:val="00230316"/>
    <w:rsid w:val="0026678A"/>
    <w:rsid w:val="002668B3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42A6D"/>
    <w:rsid w:val="00453A2B"/>
    <w:rsid w:val="00462F48"/>
    <w:rsid w:val="00470499"/>
    <w:rsid w:val="004928FD"/>
    <w:rsid w:val="004A4224"/>
    <w:rsid w:val="004A4A27"/>
    <w:rsid w:val="004C7B82"/>
    <w:rsid w:val="004F0D91"/>
    <w:rsid w:val="004F41B2"/>
    <w:rsid w:val="004F4C09"/>
    <w:rsid w:val="00507DF6"/>
    <w:rsid w:val="00546B3A"/>
    <w:rsid w:val="005613FE"/>
    <w:rsid w:val="005953A5"/>
    <w:rsid w:val="005A0A99"/>
    <w:rsid w:val="005B40E7"/>
    <w:rsid w:val="005C1B8F"/>
    <w:rsid w:val="005C5440"/>
    <w:rsid w:val="00626DF8"/>
    <w:rsid w:val="006579DF"/>
    <w:rsid w:val="0066108E"/>
    <w:rsid w:val="0066390A"/>
    <w:rsid w:val="006852EF"/>
    <w:rsid w:val="006A3286"/>
    <w:rsid w:val="006A6CEE"/>
    <w:rsid w:val="006B2FAF"/>
    <w:rsid w:val="006C2C60"/>
    <w:rsid w:val="006C4F54"/>
    <w:rsid w:val="006F3AC4"/>
    <w:rsid w:val="00722892"/>
    <w:rsid w:val="007838DC"/>
    <w:rsid w:val="007B05F1"/>
    <w:rsid w:val="007D1CA3"/>
    <w:rsid w:val="007E3DF5"/>
    <w:rsid w:val="00871A54"/>
    <w:rsid w:val="008A7E25"/>
    <w:rsid w:val="008D6F70"/>
    <w:rsid w:val="008F472E"/>
    <w:rsid w:val="00906304"/>
    <w:rsid w:val="00930259"/>
    <w:rsid w:val="009606BC"/>
    <w:rsid w:val="00965584"/>
    <w:rsid w:val="00987F71"/>
    <w:rsid w:val="009C2FB4"/>
    <w:rsid w:val="009D1F2F"/>
    <w:rsid w:val="00A06CFC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53FD2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6434"/>
    <w:rsid w:val="00E24604"/>
    <w:rsid w:val="00E56736"/>
    <w:rsid w:val="00E669D3"/>
    <w:rsid w:val="00E77FE0"/>
    <w:rsid w:val="00E868C7"/>
    <w:rsid w:val="00E95209"/>
    <w:rsid w:val="00EA122A"/>
    <w:rsid w:val="00EA6710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5</cp:revision>
  <cp:lastPrinted>2018-10-02T08:35:00Z</cp:lastPrinted>
  <dcterms:created xsi:type="dcterms:W3CDTF">2018-10-01T11:22:00Z</dcterms:created>
  <dcterms:modified xsi:type="dcterms:W3CDTF">2018-10-04T09:11:00Z</dcterms:modified>
</cp:coreProperties>
</file>