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09" w:rsidRDefault="00314009" w:rsidP="00314009">
      <w:pPr>
        <w:jc w:val="center"/>
        <w:rPr>
          <w:rFonts w:ascii="Arial Narrow" w:hAnsi="Arial Narrow"/>
          <w:b/>
          <w:sz w:val="28"/>
          <w:szCs w:val="28"/>
        </w:rPr>
      </w:pPr>
      <w:r>
        <w:rPr>
          <w:rFonts w:ascii="Arial Narrow" w:hAnsi="Arial Narrow"/>
          <w:b/>
          <w:sz w:val="28"/>
          <w:szCs w:val="28"/>
        </w:rPr>
        <w:t>Uchwała Nr 242/1172/18</w:t>
      </w:r>
    </w:p>
    <w:p w:rsidR="00314009" w:rsidRDefault="00314009" w:rsidP="00314009">
      <w:pPr>
        <w:jc w:val="center"/>
        <w:rPr>
          <w:rFonts w:ascii="Arial Narrow" w:hAnsi="Arial Narrow"/>
          <w:b/>
          <w:sz w:val="28"/>
          <w:szCs w:val="28"/>
        </w:rPr>
      </w:pPr>
      <w:r>
        <w:rPr>
          <w:rFonts w:ascii="Arial Narrow" w:hAnsi="Arial Narrow"/>
          <w:b/>
          <w:sz w:val="28"/>
          <w:szCs w:val="28"/>
        </w:rPr>
        <w:t>Zarządu Powiatu Iławskiego</w:t>
      </w:r>
    </w:p>
    <w:p w:rsidR="00314009" w:rsidRDefault="00314009" w:rsidP="00314009">
      <w:pPr>
        <w:jc w:val="center"/>
        <w:rPr>
          <w:rFonts w:ascii="Arial Narrow" w:hAnsi="Arial Narrow"/>
          <w:sz w:val="28"/>
          <w:szCs w:val="28"/>
        </w:rPr>
      </w:pPr>
      <w:r>
        <w:rPr>
          <w:rFonts w:ascii="Arial Narrow" w:hAnsi="Arial Narrow"/>
          <w:b/>
          <w:sz w:val="28"/>
          <w:szCs w:val="28"/>
        </w:rPr>
        <w:t>z dnia 5 lipca 2018 r.</w:t>
      </w:r>
    </w:p>
    <w:p w:rsidR="00314009" w:rsidRDefault="00314009" w:rsidP="00314009">
      <w:pPr>
        <w:jc w:val="both"/>
        <w:rPr>
          <w:rFonts w:ascii="Arial Narrow" w:hAnsi="Arial Narrow"/>
          <w:sz w:val="28"/>
        </w:rPr>
      </w:pPr>
    </w:p>
    <w:p w:rsidR="00314009" w:rsidRDefault="00314009" w:rsidP="00314009">
      <w:pPr>
        <w:pStyle w:val="Tekstpodstawowy21"/>
        <w:spacing w:line="240" w:lineRule="auto"/>
        <w:jc w:val="center"/>
        <w:rPr>
          <w:rFonts w:ascii="Arial Narrow" w:hAnsi="Arial Narrow"/>
          <w:i w:val="0"/>
          <w:sz w:val="28"/>
          <w:szCs w:val="28"/>
        </w:rPr>
      </w:pPr>
      <w:r>
        <w:rPr>
          <w:rFonts w:ascii="Arial Narrow" w:hAnsi="Arial Narrow"/>
          <w:i w:val="0"/>
          <w:sz w:val="28"/>
          <w:szCs w:val="28"/>
        </w:rPr>
        <w:t>w sprawie wydzierżawienia nieruchomości gruntowej położonej w Kisielicach</w:t>
      </w:r>
    </w:p>
    <w:p w:rsidR="00314009" w:rsidRDefault="00314009" w:rsidP="00314009">
      <w:pPr>
        <w:spacing w:line="360" w:lineRule="auto"/>
        <w:jc w:val="both"/>
        <w:rPr>
          <w:rFonts w:ascii="Arial Narrow" w:hAnsi="Arial Narrow"/>
        </w:rPr>
      </w:pPr>
      <w:r>
        <w:rPr>
          <w:rFonts w:ascii="Arial Narrow" w:hAnsi="Arial Narrow"/>
        </w:rPr>
        <w:tab/>
      </w:r>
      <w:r>
        <w:rPr>
          <w:rFonts w:ascii="Arial Narrow" w:hAnsi="Arial Narrow"/>
          <w:b/>
          <w:sz w:val="28"/>
        </w:rPr>
        <w:t xml:space="preserve">        </w:t>
      </w:r>
    </w:p>
    <w:p w:rsidR="00314009" w:rsidRDefault="00314009" w:rsidP="00314009">
      <w:pPr>
        <w:jc w:val="both"/>
        <w:rPr>
          <w:rFonts w:ascii="Arial Narrow" w:hAnsi="Arial Narrow"/>
        </w:rPr>
      </w:pPr>
      <w:r>
        <w:rPr>
          <w:rFonts w:ascii="Arial Narrow" w:hAnsi="Arial Narrow"/>
        </w:rPr>
        <w:tab/>
        <w:t>Na podstawie art. 32 ust. 1 i 2 pkt 3 ustawy z dnia 5 czerwca 1998 roku o samorządzie powiatowym (</w:t>
      </w:r>
      <w:proofErr w:type="spellStart"/>
      <w:r>
        <w:rPr>
          <w:rFonts w:ascii="Arial Narrow" w:hAnsi="Arial Narrow"/>
        </w:rPr>
        <w:t>t.j</w:t>
      </w:r>
      <w:proofErr w:type="spellEnd"/>
      <w:r>
        <w:rPr>
          <w:rFonts w:ascii="Arial Narrow" w:hAnsi="Arial Narrow"/>
        </w:rPr>
        <w:t>. Dz. U. z 2018 r., poz. 995 ze zm.), art. 13 ust. 1 i art. 25b ustawy z dnia 21 sierpnia 1997 roku o gospodarce nieruchomościami (</w:t>
      </w:r>
      <w:proofErr w:type="spellStart"/>
      <w:r>
        <w:rPr>
          <w:rFonts w:ascii="Arial Narrow" w:hAnsi="Arial Narrow"/>
        </w:rPr>
        <w:t>t.j</w:t>
      </w:r>
      <w:proofErr w:type="spellEnd"/>
      <w:r>
        <w:rPr>
          <w:rFonts w:ascii="Arial Narrow" w:hAnsi="Arial Narrow"/>
        </w:rPr>
        <w:t xml:space="preserve">. Dz. U. z 2018 r., poz. 121 ze zm.), § 1 ust. 1 Uchwały Nr 60/238/11 Zarządu Powiatu Iławskiego z dnia 29 listopada 2011 r. w sprawie ustalenia wysokości czynszu dzierżawnego za grunty stanowiące własność Powiatu Iławskiego oraz § 3 ust. 1 pkt 1 Uchwały Nr XXXII/6/98 Rady Miejskiej w Kisielicach z dnia 5 marca 1998 r. w sprawie ustalenia minimalnych stawek czynszu najmu za lokale użytkowe i usługowe oraz pomieszczenia gospodarcze stanowiące własność Gminy Kisielice a także określenia minimalnych stawek czynszów za dzierżawę działek gruntu wchodzących do zasobu nieruchomości Gminy Kisielice użytkowanych przez osoby fizyczne lub prawne na cele działalności gospodarczej lub rolniczej oraz na cele niezarobkowe niezwiązane z prowadzeniem działalności gospodarczej lub rolniczej, </w:t>
      </w:r>
      <w:r>
        <w:rPr>
          <w:rFonts w:ascii="Arial Narrow" w:hAnsi="Arial Narrow"/>
          <w:b/>
        </w:rPr>
        <w:t>Zarząd Powiatu Iławskiego</w:t>
      </w:r>
      <w:r>
        <w:rPr>
          <w:rFonts w:ascii="Arial Narrow" w:hAnsi="Arial Narrow"/>
        </w:rPr>
        <w:t xml:space="preserve"> uchwala co następuje:</w:t>
      </w:r>
    </w:p>
    <w:p w:rsidR="00314009" w:rsidRDefault="00314009" w:rsidP="00314009">
      <w:pPr>
        <w:spacing w:line="360" w:lineRule="auto"/>
        <w:jc w:val="both"/>
        <w:rPr>
          <w:rFonts w:ascii="Arial Narrow" w:hAnsi="Arial Narrow"/>
        </w:rPr>
      </w:pPr>
    </w:p>
    <w:p w:rsidR="00314009" w:rsidRDefault="00314009" w:rsidP="00314009">
      <w:pPr>
        <w:tabs>
          <w:tab w:val="left" w:pos="0"/>
        </w:tabs>
        <w:spacing w:line="360" w:lineRule="auto"/>
        <w:jc w:val="both"/>
        <w:rPr>
          <w:rFonts w:ascii="Arial Narrow" w:hAnsi="Arial Narrow"/>
        </w:rPr>
      </w:pPr>
      <w:r>
        <w:rPr>
          <w:rFonts w:ascii="Arial Narrow" w:hAnsi="Arial Narrow"/>
          <w:b/>
        </w:rPr>
        <w:t>§ 1. 1. </w:t>
      </w:r>
      <w:r>
        <w:rPr>
          <w:rFonts w:ascii="Arial Narrow" w:hAnsi="Arial Narrow"/>
        </w:rPr>
        <w:t xml:space="preserve">Wydzierżawia się na okres 3 miesięcy AGROPERFEKT Sp. z o.o. z siedzibą w Kisielicach </w:t>
      </w:r>
      <w:r>
        <w:rPr>
          <w:rFonts w:ascii="Arial Narrow" w:hAnsi="Arial Narrow"/>
        </w:rPr>
        <w:br/>
        <w:t xml:space="preserve">przy ulicy Kolejowej 5, nieruchomość gruntową niezabudowaną stanowiącą własność Powiatu Iławskiego, oznaczoną w ewidencji gruntów w obrębie miasta Kisielice jako działka nr </w:t>
      </w:r>
      <w:r>
        <w:rPr>
          <w:rFonts w:ascii="Arial Narrow" w:hAnsi="Arial Narrow"/>
          <w:b/>
        </w:rPr>
        <w:t>11/1</w:t>
      </w:r>
      <w:r>
        <w:rPr>
          <w:rFonts w:ascii="Arial Narrow" w:hAnsi="Arial Narrow"/>
        </w:rPr>
        <w:t xml:space="preserve"> </w:t>
      </w:r>
      <w:r>
        <w:rPr>
          <w:rFonts w:ascii="Arial Narrow" w:hAnsi="Arial Narrow"/>
        </w:rPr>
        <w:br/>
        <w:t xml:space="preserve">o powierzchni </w:t>
      </w:r>
      <w:smartTag w:uri="urn:schemas-microsoft-com:office:smarttags" w:element="metricconverter">
        <w:smartTagPr>
          <w:attr w:name="ProductID" w:val="1,6091 ha"/>
        </w:smartTagPr>
        <w:r>
          <w:rPr>
            <w:rFonts w:ascii="Arial Narrow" w:hAnsi="Arial Narrow"/>
            <w:b/>
          </w:rPr>
          <w:t>1,6091 ha</w:t>
        </w:r>
      </w:smartTag>
      <w:r>
        <w:rPr>
          <w:rFonts w:ascii="Arial Narrow" w:hAnsi="Arial Narrow"/>
        </w:rPr>
        <w:t>, położonej w Kisielicach przy ulicy Szkolnej, dla której Sąd Rejonowy w Iławie prowadzi księgę wieczystą nr EL1I/00040059/7, z przeznaczeniem na składowanie płodów rolnych.</w:t>
      </w:r>
    </w:p>
    <w:p w:rsidR="00314009" w:rsidRDefault="00314009" w:rsidP="00314009">
      <w:pPr>
        <w:pStyle w:val="Tekstpodstawowy21"/>
        <w:jc w:val="both"/>
        <w:rPr>
          <w:rFonts w:ascii="Arial Narrow" w:hAnsi="Arial Narrow"/>
          <w:b w:val="0"/>
          <w:bCs/>
          <w:i w:val="0"/>
          <w:iCs/>
        </w:rPr>
      </w:pPr>
      <w:r>
        <w:rPr>
          <w:rFonts w:ascii="Arial Narrow" w:hAnsi="Arial Narrow"/>
          <w:i w:val="0"/>
        </w:rPr>
        <w:t xml:space="preserve">     2</w:t>
      </w:r>
      <w:r>
        <w:rPr>
          <w:rFonts w:ascii="Arial Narrow" w:hAnsi="Arial Narrow"/>
          <w:bCs/>
          <w:i w:val="0"/>
          <w:iCs/>
        </w:rPr>
        <w:t>.</w:t>
      </w:r>
      <w:r>
        <w:rPr>
          <w:rFonts w:ascii="Arial Narrow" w:hAnsi="Arial Narrow"/>
          <w:b w:val="0"/>
          <w:bCs/>
          <w:i w:val="0"/>
          <w:iCs/>
        </w:rPr>
        <w:t xml:space="preserve"> Ustala się miesięczny czynsz dzierżawny w wysokości </w:t>
      </w:r>
      <w:r>
        <w:rPr>
          <w:rFonts w:ascii="Arial Narrow" w:hAnsi="Arial Narrow"/>
          <w:bCs/>
          <w:i w:val="0"/>
          <w:iCs/>
        </w:rPr>
        <w:t>804,55 zł + VAT</w:t>
      </w:r>
      <w:r>
        <w:rPr>
          <w:rFonts w:ascii="Arial Narrow" w:hAnsi="Arial Narrow"/>
          <w:b w:val="0"/>
          <w:bCs/>
          <w:i w:val="0"/>
          <w:iCs/>
        </w:rPr>
        <w:t>.</w:t>
      </w:r>
    </w:p>
    <w:p w:rsidR="00314009" w:rsidRDefault="00314009" w:rsidP="00314009">
      <w:pPr>
        <w:pStyle w:val="Tekstpodstawowy21"/>
        <w:spacing w:line="480" w:lineRule="auto"/>
        <w:jc w:val="both"/>
        <w:rPr>
          <w:rFonts w:ascii="Arial Narrow" w:hAnsi="Arial Narrow"/>
          <w:b w:val="0"/>
          <w:bCs/>
          <w:i w:val="0"/>
          <w:iCs/>
        </w:rPr>
      </w:pPr>
      <w:r>
        <w:rPr>
          <w:rFonts w:ascii="Arial Narrow" w:hAnsi="Arial Narrow"/>
          <w:bCs/>
          <w:i w:val="0"/>
          <w:iCs/>
        </w:rPr>
        <w:t xml:space="preserve">     3.</w:t>
      </w:r>
      <w:r>
        <w:rPr>
          <w:rFonts w:ascii="Arial Narrow" w:hAnsi="Arial Narrow"/>
          <w:b w:val="0"/>
          <w:bCs/>
          <w:i w:val="0"/>
          <w:iCs/>
        </w:rPr>
        <w:t xml:space="preserve"> Szczegółowe warunki dzierżawy zostaną określone w umowie.</w:t>
      </w:r>
    </w:p>
    <w:p w:rsidR="00314009" w:rsidRDefault="00314009" w:rsidP="00314009">
      <w:pPr>
        <w:spacing w:line="480" w:lineRule="auto"/>
        <w:jc w:val="both"/>
        <w:rPr>
          <w:rFonts w:ascii="Arial Narrow" w:hAnsi="Arial Narrow"/>
        </w:rPr>
      </w:pPr>
      <w:r>
        <w:rPr>
          <w:rFonts w:ascii="Arial Narrow" w:hAnsi="Arial Narrow"/>
          <w:b/>
        </w:rPr>
        <w:t>§ 2.</w:t>
      </w:r>
      <w:r>
        <w:rPr>
          <w:rFonts w:ascii="Arial Narrow" w:hAnsi="Arial Narrow"/>
        </w:rPr>
        <w:t xml:space="preserve"> Uchwała wchodzi w życie z dniem podjęcia.</w:t>
      </w:r>
    </w:p>
    <w:p w:rsidR="00314009" w:rsidRDefault="00314009" w:rsidP="00314009">
      <w:pPr>
        <w:spacing w:line="480" w:lineRule="auto"/>
        <w:jc w:val="both"/>
        <w:rPr>
          <w:rFonts w:ascii="Arial Narrow" w:hAnsi="Arial Narrow"/>
        </w:rPr>
      </w:pPr>
    </w:p>
    <w:p w:rsidR="00314009" w:rsidRDefault="00314009" w:rsidP="00314009">
      <w:pPr>
        <w:spacing w:line="360" w:lineRule="auto"/>
        <w:ind w:left="5661" w:firstLine="3"/>
        <w:jc w:val="both"/>
        <w:rPr>
          <w:rFonts w:ascii="Arial Narrow" w:hAnsi="Arial Narrow"/>
          <w:b/>
          <w:sz w:val="28"/>
        </w:rPr>
      </w:pPr>
    </w:p>
    <w:p w:rsidR="00314009" w:rsidRDefault="00314009" w:rsidP="00314009">
      <w:pPr>
        <w:spacing w:line="480" w:lineRule="auto"/>
        <w:ind w:left="5661" w:firstLine="3"/>
        <w:jc w:val="both"/>
        <w:rPr>
          <w:rFonts w:ascii="Arial Narrow" w:hAnsi="Arial Narrow"/>
          <w:b/>
          <w:sz w:val="28"/>
        </w:rPr>
      </w:pPr>
      <w:r>
        <w:rPr>
          <w:rFonts w:ascii="Arial Narrow" w:hAnsi="Arial Narrow"/>
          <w:b/>
          <w:sz w:val="28"/>
        </w:rPr>
        <w:t>Zarząd Powiatu:</w:t>
      </w:r>
      <w:r>
        <w:rPr>
          <w:rFonts w:ascii="Arial Narrow" w:hAnsi="Arial Narrow"/>
        </w:rPr>
        <w:tab/>
      </w:r>
      <w:r>
        <w:rPr>
          <w:rFonts w:ascii="Arial Narrow" w:hAnsi="Arial Narrow"/>
        </w:rPr>
        <w:tab/>
      </w:r>
    </w:p>
    <w:p w:rsidR="00314009" w:rsidRDefault="00314009" w:rsidP="00314009">
      <w:pPr>
        <w:pStyle w:val="Tekstpodstawowy"/>
        <w:spacing w:line="480" w:lineRule="auto"/>
        <w:ind w:left="3540" w:firstLine="708"/>
        <w:rPr>
          <w:rFonts w:ascii="Arial Narrow" w:hAnsi="Arial Narrow"/>
        </w:rPr>
      </w:pPr>
      <w:r>
        <w:rPr>
          <w:rFonts w:ascii="Arial Narrow" w:hAnsi="Arial Narrow"/>
          <w:b/>
        </w:rPr>
        <w:t>1</w:t>
      </w:r>
      <w:r>
        <w:rPr>
          <w:rFonts w:ascii="Arial Narrow" w:hAnsi="Arial Narrow"/>
        </w:rPr>
        <w:t>. Marek Polański</w:t>
      </w:r>
      <w:r>
        <w:rPr>
          <w:rFonts w:ascii="Arial Narrow" w:hAnsi="Arial Narrow"/>
        </w:rPr>
        <w:tab/>
      </w:r>
    </w:p>
    <w:p w:rsidR="00314009" w:rsidRDefault="00314009" w:rsidP="00314009">
      <w:pPr>
        <w:spacing w:line="480" w:lineRule="auto"/>
        <w:ind w:firstLine="708"/>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2.</w:t>
      </w:r>
      <w:r>
        <w:rPr>
          <w:rFonts w:ascii="Arial Narrow" w:hAnsi="Arial Narrow"/>
        </w:rPr>
        <w:t xml:space="preserve"> Stanisław Kastrau</w:t>
      </w:r>
      <w:r>
        <w:rPr>
          <w:rFonts w:ascii="Arial Narrow" w:hAnsi="Arial Narrow"/>
        </w:rPr>
        <w:tab/>
      </w:r>
    </w:p>
    <w:p w:rsidR="00314009" w:rsidRDefault="00314009" w:rsidP="00314009">
      <w:pPr>
        <w:spacing w:line="48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3.</w:t>
      </w:r>
      <w:r>
        <w:rPr>
          <w:rFonts w:ascii="Arial Narrow" w:hAnsi="Arial Narrow"/>
        </w:rPr>
        <w:t xml:space="preserve"> Maciej Rygielski</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F400A">
        <w:rPr>
          <w:rFonts w:ascii="Arial Narrow" w:hAnsi="Arial Narrow"/>
        </w:rPr>
        <w:tab/>
      </w:r>
      <w:r w:rsidR="00EF400A">
        <w:rPr>
          <w:rFonts w:ascii="Arial Narrow" w:hAnsi="Arial Narrow"/>
        </w:rPr>
        <w:tab/>
      </w:r>
      <w:r w:rsidR="00EF400A">
        <w:rPr>
          <w:rFonts w:ascii="Arial Narrow" w:hAnsi="Arial Narrow"/>
        </w:rPr>
        <w:tab/>
      </w:r>
      <w:r>
        <w:rPr>
          <w:rFonts w:ascii="Arial Narrow" w:hAnsi="Arial Narrow"/>
          <w:b/>
        </w:rPr>
        <w:t>4.</w:t>
      </w:r>
      <w:r>
        <w:rPr>
          <w:rFonts w:ascii="Arial Narrow" w:hAnsi="Arial Narrow"/>
        </w:rPr>
        <w:t xml:space="preserve"> Edmund Standara</w:t>
      </w:r>
      <w:r>
        <w:rPr>
          <w:rFonts w:ascii="Arial Narrow" w:hAnsi="Arial Narrow"/>
        </w:rPr>
        <w:tab/>
      </w:r>
    </w:p>
    <w:p w:rsidR="00314009" w:rsidRDefault="00314009" w:rsidP="00314009">
      <w:pPr>
        <w:spacing w:line="48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b/>
        </w:rPr>
        <w:t>5</w:t>
      </w:r>
      <w:r>
        <w:rPr>
          <w:rFonts w:ascii="Arial Narrow" w:hAnsi="Arial Narrow"/>
        </w:rPr>
        <w:t>. Grażyna Taborek</w:t>
      </w:r>
      <w:r>
        <w:rPr>
          <w:rFonts w:ascii="Arial Narrow" w:hAnsi="Arial Narrow"/>
        </w:rPr>
        <w:tab/>
      </w:r>
    </w:p>
    <w:p w:rsidR="00D00819" w:rsidRDefault="00D00819">
      <w:bookmarkStart w:id="0" w:name="_GoBack"/>
      <w:bookmarkEnd w:id="0"/>
    </w:p>
    <w:sectPr w:rsidR="00D00819" w:rsidSect="00D52E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D2780"/>
    <w:rsid w:val="00314009"/>
    <w:rsid w:val="007D2780"/>
    <w:rsid w:val="00D00819"/>
    <w:rsid w:val="00D52EC6"/>
    <w:rsid w:val="00EF40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009"/>
    <w:pPr>
      <w:spacing w:line="240" w:lineRule="auto"/>
      <w:jc w:val="left"/>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14009"/>
    <w:pPr>
      <w:overflowPunct w:val="0"/>
      <w:autoSpaceDE w:val="0"/>
      <w:autoSpaceDN w:val="0"/>
      <w:adjustRightInd w:val="0"/>
      <w:spacing w:line="360" w:lineRule="auto"/>
      <w:jc w:val="both"/>
    </w:pPr>
    <w:rPr>
      <w:szCs w:val="20"/>
    </w:rPr>
  </w:style>
  <w:style w:type="character" w:customStyle="1" w:styleId="TekstpodstawowyZnak">
    <w:name w:val="Tekst podstawowy Znak"/>
    <w:basedOn w:val="Domylnaczcionkaakapitu"/>
    <w:link w:val="Tekstpodstawowy"/>
    <w:semiHidden/>
    <w:rsid w:val="00314009"/>
    <w:rPr>
      <w:rFonts w:ascii="Times New Roman" w:eastAsia="Times New Roman" w:hAnsi="Times New Roman" w:cs="Times New Roman"/>
      <w:szCs w:val="20"/>
      <w:lang w:eastAsia="pl-PL"/>
    </w:rPr>
  </w:style>
  <w:style w:type="paragraph" w:customStyle="1" w:styleId="Tekstpodstawowy21">
    <w:name w:val="Tekst podstawowy 21"/>
    <w:basedOn w:val="Normalny"/>
    <w:rsid w:val="00314009"/>
    <w:pPr>
      <w:overflowPunct w:val="0"/>
      <w:autoSpaceDE w:val="0"/>
      <w:autoSpaceDN w:val="0"/>
      <w:adjustRightInd w:val="0"/>
      <w:spacing w:line="360" w:lineRule="auto"/>
    </w:pPr>
    <w:rPr>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009"/>
    <w:pPr>
      <w:spacing w:line="240" w:lineRule="auto"/>
      <w:jc w:val="left"/>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14009"/>
    <w:pPr>
      <w:overflowPunct w:val="0"/>
      <w:autoSpaceDE w:val="0"/>
      <w:autoSpaceDN w:val="0"/>
      <w:adjustRightInd w:val="0"/>
      <w:spacing w:line="360" w:lineRule="auto"/>
      <w:jc w:val="both"/>
    </w:pPr>
    <w:rPr>
      <w:szCs w:val="20"/>
    </w:rPr>
  </w:style>
  <w:style w:type="character" w:customStyle="1" w:styleId="TekstpodstawowyZnak">
    <w:name w:val="Tekst podstawowy Znak"/>
    <w:basedOn w:val="Domylnaczcionkaakapitu"/>
    <w:link w:val="Tekstpodstawowy"/>
    <w:semiHidden/>
    <w:rsid w:val="00314009"/>
    <w:rPr>
      <w:rFonts w:ascii="Times New Roman" w:eastAsia="Times New Roman" w:hAnsi="Times New Roman" w:cs="Times New Roman"/>
      <w:szCs w:val="20"/>
      <w:lang w:eastAsia="pl-PL"/>
    </w:rPr>
  </w:style>
  <w:style w:type="paragraph" w:customStyle="1" w:styleId="BodyText2">
    <w:name w:val="Body Text 2"/>
    <w:basedOn w:val="Normalny"/>
    <w:rsid w:val="00314009"/>
    <w:pPr>
      <w:overflowPunct w:val="0"/>
      <w:autoSpaceDE w:val="0"/>
      <w:autoSpaceDN w:val="0"/>
      <w:adjustRightInd w:val="0"/>
      <w:spacing w:line="360" w:lineRule="auto"/>
    </w:pPr>
    <w:rPr>
      <w:b/>
      <w:i/>
      <w:szCs w:val="20"/>
    </w:rPr>
  </w:style>
</w:styles>
</file>

<file path=word/webSettings.xml><?xml version="1.0" encoding="utf-8"?>
<w:webSettings xmlns:r="http://schemas.openxmlformats.org/officeDocument/2006/relationships" xmlns:w="http://schemas.openxmlformats.org/wordprocessingml/2006/main">
  <w:divs>
    <w:div w:id="10787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1747</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Kozłowski</dc:creator>
  <cp:keywords/>
  <dc:description/>
  <cp:lastModifiedBy>srekawiecka</cp:lastModifiedBy>
  <cp:revision>4</cp:revision>
  <dcterms:created xsi:type="dcterms:W3CDTF">2018-07-23T10:54:00Z</dcterms:created>
  <dcterms:modified xsi:type="dcterms:W3CDTF">2018-07-25T10:33:00Z</dcterms:modified>
</cp:coreProperties>
</file>