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FB" w:rsidRDefault="00AC3CFB" w:rsidP="00AC3CFB">
      <w:pPr>
        <w:ind w:right="-144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Uchwała Nr </w:t>
      </w:r>
      <w:r w:rsidR="00023470">
        <w:rPr>
          <w:rFonts w:ascii="Arial Narrow" w:hAnsi="Arial Narrow"/>
          <w:b/>
          <w:sz w:val="28"/>
          <w:szCs w:val="28"/>
        </w:rPr>
        <w:t>239</w:t>
      </w:r>
      <w:r>
        <w:rPr>
          <w:rFonts w:ascii="Arial Narrow" w:hAnsi="Arial Narrow"/>
          <w:b/>
          <w:sz w:val="28"/>
          <w:szCs w:val="28"/>
        </w:rPr>
        <w:t>/</w:t>
      </w:r>
      <w:r w:rsidR="00023470">
        <w:rPr>
          <w:rFonts w:ascii="Arial Narrow" w:hAnsi="Arial Narrow"/>
          <w:b/>
          <w:sz w:val="28"/>
          <w:szCs w:val="28"/>
        </w:rPr>
        <w:t>1156</w:t>
      </w: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/18</w:t>
      </w:r>
    </w:p>
    <w:p w:rsidR="00AC3CFB" w:rsidRDefault="00AC3CFB" w:rsidP="00AC3CFB">
      <w:pPr>
        <w:ind w:right="-144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Zarządu Powiatu Iławskiego</w:t>
      </w:r>
    </w:p>
    <w:p w:rsidR="00AC3CFB" w:rsidRDefault="00AC3CFB" w:rsidP="00AC3CFB">
      <w:pPr>
        <w:ind w:right="-144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 dnia 26 czerwca 2018 r.</w:t>
      </w:r>
    </w:p>
    <w:p w:rsidR="00AC3CFB" w:rsidRDefault="00AC3CFB" w:rsidP="00AC3CFB">
      <w:pPr>
        <w:ind w:right="-144"/>
        <w:jc w:val="both"/>
        <w:rPr>
          <w:rFonts w:ascii="Arial Narrow" w:hAnsi="Arial Narrow"/>
          <w:sz w:val="28"/>
        </w:rPr>
      </w:pPr>
    </w:p>
    <w:p w:rsidR="00AC3CFB" w:rsidRDefault="00AC3CFB" w:rsidP="00AC3CFB">
      <w:pPr>
        <w:pStyle w:val="Tekstpodstawowy21"/>
        <w:spacing w:line="240" w:lineRule="auto"/>
        <w:ind w:right="-144"/>
        <w:jc w:val="center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i w:val="0"/>
          <w:sz w:val="28"/>
          <w:szCs w:val="28"/>
        </w:rPr>
        <w:t xml:space="preserve">w sprawie wyrażenia zgody na wynajęcie pomieszczenia oraz ustalenia stawki </w:t>
      </w:r>
      <w:r>
        <w:rPr>
          <w:rFonts w:ascii="Arial Narrow" w:hAnsi="Arial Narrow"/>
          <w:i w:val="0"/>
          <w:sz w:val="28"/>
          <w:szCs w:val="28"/>
        </w:rPr>
        <w:br/>
        <w:t>za korzystanie z pomieszczenia użyteczności publicznej</w:t>
      </w:r>
    </w:p>
    <w:p w:rsidR="00AC3CFB" w:rsidRDefault="00AC3CFB" w:rsidP="00AC3CFB">
      <w:pPr>
        <w:ind w:right="-144"/>
        <w:jc w:val="both"/>
        <w:rPr>
          <w:rFonts w:ascii="Arial Narrow" w:hAnsi="Arial Narrow"/>
        </w:rPr>
      </w:pPr>
    </w:p>
    <w:p w:rsidR="00AC3CFB" w:rsidRDefault="00AC3CFB" w:rsidP="00AC3CFB">
      <w:pPr>
        <w:ind w:right="-14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  <w:sz w:val="28"/>
        </w:rPr>
        <w:t xml:space="preserve">        </w:t>
      </w:r>
    </w:p>
    <w:p w:rsidR="00AC3CFB" w:rsidRDefault="00AC3CFB" w:rsidP="00AC3CFB">
      <w:pPr>
        <w:spacing w:line="360" w:lineRule="auto"/>
        <w:ind w:right="-14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Na podstawie art. 32 ust. 1 i 2 pkt 3 ustawy z dnia 5 czerwca 1998 roku o samorządzie powiatowym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>. Dz. U. z 2018 r., poz. 995, ze zm.), oraz art. 43 ust. 2 pkt 3 ustawy z dnia 21 sierpnia 1997 roku o gospodarce nieruchomościami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 xml:space="preserve">. Dz. U. z 2018 r., poz. 121, ze zm.), na wniosek Dyrektora Zespołu Szkół w Lubawie </w:t>
      </w:r>
      <w:r>
        <w:rPr>
          <w:rFonts w:ascii="Arial Narrow" w:hAnsi="Arial Narrow"/>
          <w:b/>
        </w:rPr>
        <w:t>Zarząd Powiatu Iławskiego</w:t>
      </w:r>
      <w:r>
        <w:rPr>
          <w:rFonts w:ascii="Arial Narrow" w:hAnsi="Arial Narrow"/>
        </w:rPr>
        <w:t xml:space="preserve"> uchwala, co następuje:</w:t>
      </w:r>
    </w:p>
    <w:p w:rsidR="00AC3CFB" w:rsidRDefault="00AC3CFB" w:rsidP="00AC3CFB">
      <w:pPr>
        <w:spacing w:line="360" w:lineRule="auto"/>
        <w:ind w:right="-144"/>
        <w:jc w:val="both"/>
        <w:rPr>
          <w:rFonts w:ascii="Arial Narrow" w:hAnsi="Arial Narrow"/>
        </w:rPr>
      </w:pPr>
    </w:p>
    <w:p w:rsidR="00AC3CFB" w:rsidRDefault="00AC3CFB" w:rsidP="00AC3CFB">
      <w:pPr>
        <w:spacing w:line="360" w:lineRule="auto"/>
        <w:ind w:right="-14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§ 1.1. </w:t>
      </w:r>
      <w:r>
        <w:rPr>
          <w:rFonts w:ascii="Arial Narrow" w:hAnsi="Arial Narrow"/>
        </w:rPr>
        <w:t xml:space="preserve">Wyraża się zgodę na wynajem pomieszczenia przeznaczonego na sklepik szkolny o powierzchni </w:t>
      </w:r>
      <w:r>
        <w:rPr>
          <w:rFonts w:ascii="Arial Narrow" w:hAnsi="Arial Narrow"/>
        </w:rPr>
        <w:br/>
        <w:t>9 m</w:t>
      </w:r>
      <w:r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</w:rPr>
        <w:t xml:space="preserve">, zlokalizowanego w budynku szkolnym, położonym w Lubawie przy ulicy Gdańskiej 25, </w:t>
      </w:r>
      <w:r>
        <w:rPr>
          <w:rFonts w:ascii="Arial Narrow" w:hAnsi="Arial Narrow"/>
        </w:rPr>
        <w:br/>
        <w:t>na nieruchomości oznaczonej w ewidencji gruntów w obrębie nr 7 miasta Lubawa jako działka nr 4.</w:t>
      </w:r>
    </w:p>
    <w:p w:rsidR="00AC3CFB" w:rsidRDefault="00AC3CFB" w:rsidP="00AC3CFB">
      <w:pPr>
        <w:pStyle w:val="Tekstpodstawowy"/>
        <w:spacing w:line="240" w:lineRule="auto"/>
        <w:ind w:right="-144"/>
        <w:textAlignment w:val="baseline"/>
        <w:rPr>
          <w:rFonts w:ascii="Arial Narrow" w:hAnsi="Arial Narrow"/>
        </w:rPr>
      </w:pPr>
    </w:p>
    <w:p w:rsidR="00AC3CFB" w:rsidRDefault="00AC3CFB" w:rsidP="00AC3CFB">
      <w:pPr>
        <w:pStyle w:val="Tekstpodstawowy"/>
        <w:ind w:right="-144"/>
        <w:rPr>
          <w:rFonts w:ascii="Arial Narrow" w:hAnsi="Arial Narrow"/>
        </w:rPr>
      </w:pPr>
      <w:r>
        <w:rPr>
          <w:rFonts w:ascii="Arial Narrow" w:hAnsi="Arial Narrow"/>
          <w:b/>
        </w:rPr>
        <w:t>2. </w:t>
      </w:r>
      <w:r>
        <w:rPr>
          <w:rFonts w:ascii="Arial Narrow" w:hAnsi="Arial Narrow"/>
        </w:rPr>
        <w:t xml:space="preserve">Ustala się miesięczną stawkę za wynajem wyżej wymienionego pomieszczenia w wysokości </w:t>
      </w:r>
      <w:r>
        <w:rPr>
          <w:rFonts w:ascii="Arial Narrow" w:hAnsi="Arial Narrow"/>
          <w:b/>
        </w:rPr>
        <w:t>221,40 zł</w:t>
      </w:r>
      <w:r>
        <w:rPr>
          <w:rFonts w:ascii="Arial Narrow" w:hAnsi="Arial Narrow"/>
        </w:rPr>
        <w:t xml:space="preserve"> brutto.</w:t>
      </w:r>
    </w:p>
    <w:p w:rsidR="00AC3CFB" w:rsidRDefault="00AC3CFB" w:rsidP="00AC3CFB">
      <w:pPr>
        <w:pStyle w:val="Tekstpodstawowy"/>
        <w:spacing w:line="240" w:lineRule="auto"/>
        <w:ind w:right="-144"/>
        <w:textAlignment w:val="baseline"/>
        <w:rPr>
          <w:rFonts w:ascii="Arial Narrow" w:hAnsi="Arial Narrow"/>
        </w:rPr>
      </w:pPr>
    </w:p>
    <w:p w:rsidR="00AC3CFB" w:rsidRDefault="00AC3CFB" w:rsidP="00AC3CFB">
      <w:pPr>
        <w:spacing w:line="360" w:lineRule="auto"/>
        <w:ind w:right="-14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§ 2. </w:t>
      </w:r>
      <w:r>
        <w:rPr>
          <w:rFonts w:ascii="Arial Narrow" w:hAnsi="Arial Narrow"/>
        </w:rPr>
        <w:t xml:space="preserve">Wykonanie uchwały powierza się Dyrektorowi </w:t>
      </w:r>
      <w:r>
        <w:rPr>
          <w:rFonts w:ascii="Arial Narrow" w:hAnsi="Arial Narrow"/>
          <w:bCs/>
          <w:iCs/>
        </w:rPr>
        <w:t>Zespołu Szkół w Lubawie</w:t>
      </w:r>
      <w:r>
        <w:rPr>
          <w:rFonts w:ascii="Arial Narrow" w:hAnsi="Arial Narrow"/>
        </w:rPr>
        <w:t>, którego upoważnia się do zawarcia umowy najmu .</w:t>
      </w:r>
    </w:p>
    <w:p w:rsidR="00AC3CFB" w:rsidRDefault="00AC3CFB" w:rsidP="00AC3CFB">
      <w:pPr>
        <w:ind w:right="-144"/>
        <w:jc w:val="both"/>
        <w:rPr>
          <w:rFonts w:ascii="Arial Narrow" w:hAnsi="Arial Narrow"/>
        </w:rPr>
      </w:pPr>
    </w:p>
    <w:p w:rsidR="00AC3CFB" w:rsidRDefault="00AC3CFB" w:rsidP="00AC3CFB">
      <w:pPr>
        <w:ind w:right="-144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§ 3. </w:t>
      </w:r>
      <w:r>
        <w:rPr>
          <w:rFonts w:ascii="Arial Narrow" w:hAnsi="Arial Narrow"/>
        </w:rPr>
        <w:t>Uchwała wchodzi w życie z dniem podjęcia.</w:t>
      </w:r>
    </w:p>
    <w:p w:rsidR="00AC3CFB" w:rsidRDefault="00AC3CFB" w:rsidP="00AC3CFB">
      <w:pPr>
        <w:ind w:right="-144"/>
        <w:jc w:val="both"/>
        <w:rPr>
          <w:rFonts w:ascii="Arial Narrow" w:hAnsi="Arial Narrow"/>
          <w:b/>
          <w:sz w:val="28"/>
        </w:rPr>
      </w:pPr>
    </w:p>
    <w:p w:rsidR="00AC3CFB" w:rsidRDefault="00AC3CFB" w:rsidP="00AC3CFB">
      <w:pPr>
        <w:ind w:right="-144"/>
        <w:jc w:val="both"/>
        <w:rPr>
          <w:rFonts w:ascii="Arial Narrow" w:hAnsi="Arial Narrow"/>
          <w:b/>
          <w:sz w:val="28"/>
        </w:rPr>
      </w:pPr>
    </w:p>
    <w:p w:rsidR="00AC3CFB" w:rsidRDefault="00AC3CFB" w:rsidP="00AC3CFB">
      <w:pPr>
        <w:ind w:right="-144"/>
        <w:jc w:val="both"/>
        <w:rPr>
          <w:rFonts w:ascii="Arial Narrow" w:hAnsi="Arial Narrow"/>
          <w:b/>
          <w:sz w:val="28"/>
        </w:rPr>
      </w:pPr>
    </w:p>
    <w:p w:rsidR="00AC3CFB" w:rsidRDefault="00AC3CFB" w:rsidP="00AC3CFB">
      <w:pPr>
        <w:ind w:right="-144"/>
        <w:jc w:val="both"/>
        <w:rPr>
          <w:rFonts w:ascii="Arial Narrow" w:hAnsi="Arial Narrow"/>
          <w:b/>
          <w:sz w:val="28"/>
        </w:rPr>
      </w:pPr>
    </w:p>
    <w:p w:rsidR="00AC3CFB" w:rsidRDefault="00AC3CFB" w:rsidP="00AC3CFB">
      <w:pPr>
        <w:ind w:right="-144"/>
        <w:jc w:val="both"/>
        <w:rPr>
          <w:rFonts w:ascii="Arial Narrow" w:hAnsi="Arial Narrow"/>
          <w:b/>
          <w:sz w:val="28"/>
        </w:rPr>
      </w:pPr>
    </w:p>
    <w:p w:rsidR="00AC3CFB" w:rsidRDefault="00AC3CFB" w:rsidP="00AC3CFB">
      <w:pPr>
        <w:ind w:right="-144"/>
        <w:jc w:val="both"/>
        <w:rPr>
          <w:rFonts w:ascii="Arial Narrow" w:hAnsi="Arial Narrow"/>
          <w:b/>
          <w:sz w:val="28"/>
        </w:rPr>
      </w:pPr>
    </w:p>
    <w:p w:rsidR="00AC3CFB" w:rsidRDefault="00AC3CFB" w:rsidP="00AC3CFB">
      <w:pPr>
        <w:ind w:right="-144"/>
        <w:jc w:val="both"/>
        <w:rPr>
          <w:rFonts w:ascii="Arial Narrow" w:hAnsi="Arial Narrow"/>
          <w:b/>
          <w:sz w:val="28"/>
        </w:rPr>
      </w:pPr>
    </w:p>
    <w:p w:rsidR="00AC3CFB" w:rsidRDefault="00AC3CFB" w:rsidP="00AC3CFB">
      <w:pPr>
        <w:ind w:left="3540" w:right="-144" w:firstLine="708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 Powiatu:</w:t>
      </w:r>
    </w:p>
    <w:p w:rsidR="00AC3CFB" w:rsidRDefault="00AC3CFB" w:rsidP="00AC3CFB">
      <w:pPr>
        <w:pStyle w:val="Tekstpodstawowy"/>
        <w:spacing w:line="240" w:lineRule="auto"/>
        <w:ind w:left="3540" w:right="-144" w:firstLine="708"/>
        <w:rPr>
          <w:rFonts w:ascii="Arial Narrow" w:hAnsi="Arial Narrow"/>
          <w:b/>
        </w:rPr>
      </w:pPr>
    </w:p>
    <w:p w:rsidR="00AC3CFB" w:rsidRDefault="00AC3CFB" w:rsidP="00AC3CFB">
      <w:pPr>
        <w:pStyle w:val="Tekstpodstawowy"/>
        <w:spacing w:line="480" w:lineRule="auto"/>
        <w:ind w:left="3540" w:right="-144" w:firstLine="708"/>
        <w:rPr>
          <w:rFonts w:ascii="Arial Narrow" w:hAnsi="Arial Narrow"/>
        </w:rPr>
      </w:pPr>
      <w:r>
        <w:rPr>
          <w:rFonts w:ascii="Arial Narrow" w:hAnsi="Arial Narrow"/>
          <w:b/>
        </w:rPr>
        <w:t>1</w:t>
      </w:r>
      <w:r>
        <w:rPr>
          <w:rFonts w:ascii="Arial Narrow" w:hAnsi="Arial Narrow"/>
        </w:rPr>
        <w:t>. Marek Polański</w:t>
      </w:r>
      <w:r>
        <w:rPr>
          <w:rFonts w:ascii="Arial Narrow" w:hAnsi="Arial Narrow"/>
        </w:rPr>
        <w:tab/>
      </w:r>
    </w:p>
    <w:p w:rsidR="00AC3CFB" w:rsidRDefault="00AC3CFB" w:rsidP="00AC3CFB">
      <w:pPr>
        <w:spacing w:line="480" w:lineRule="auto"/>
        <w:ind w:right="-14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2.</w:t>
      </w:r>
      <w:r>
        <w:rPr>
          <w:rFonts w:ascii="Arial Narrow" w:hAnsi="Arial Narrow"/>
        </w:rPr>
        <w:t xml:space="preserve"> Stanisław Kastrau</w:t>
      </w:r>
      <w:r>
        <w:rPr>
          <w:rFonts w:ascii="Arial Narrow" w:hAnsi="Arial Narrow"/>
        </w:rPr>
        <w:tab/>
      </w:r>
    </w:p>
    <w:p w:rsidR="00AC3CFB" w:rsidRDefault="00AC3CFB" w:rsidP="00AC3CFB">
      <w:pPr>
        <w:spacing w:line="480" w:lineRule="auto"/>
        <w:ind w:right="-14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3.</w:t>
      </w:r>
      <w:r>
        <w:rPr>
          <w:rFonts w:ascii="Arial Narrow" w:hAnsi="Arial Narrow"/>
        </w:rPr>
        <w:t xml:space="preserve"> Maciej Rygielski</w:t>
      </w:r>
      <w:r>
        <w:rPr>
          <w:rFonts w:ascii="Arial Narrow" w:hAnsi="Arial Narrow"/>
        </w:rPr>
        <w:tab/>
      </w:r>
    </w:p>
    <w:p w:rsidR="00AC3CFB" w:rsidRDefault="00AC3CFB" w:rsidP="00AC3CFB">
      <w:pPr>
        <w:spacing w:line="480" w:lineRule="auto"/>
        <w:ind w:right="-14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4.</w:t>
      </w:r>
      <w:r>
        <w:rPr>
          <w:rFonts w:ascii="Arial Narrow" w:hAnsi="Arial Narrow"/>
        </w:rPr>
        <w:t xml:space="preserve"> Edmund Standara</w:t>
      </w:r>
      <w:r>
        <w:rPr>
          <w:rFonts w:ascii="Arial Narrow" w:hAnsi="Arial Narrow"/>
        </w:rPr>
        <w:tab/>
      </w:r>
    </w:p>
    <w:p w:rsidR="00D00819" w:rsidRDefault="00AC3CFB" w:rsidP="00AC3CFB"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5</w:t>
      </w:r>
      <w:r>
        <w:rPr>
          <w:rFonts w:ascii="Arial Narrow" w:hAnsi="Arial Narrow"/>
        </w:rPr>
        <w:t>. Grażyna Taborek</w:t>
      </w:r>
      <w:r>
        <w:rPr>
          <w:rFonts w:ascii="Arial Narrow" w:hAnsi="Arial Narrow"/>
        </w:rPr>
        <w:tab/>
      </w:r>
    </w:p>
    <w:sectPr w:rsidR="00D00819" w:rsidSect="00371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1DCA"/>
    <w:rsid w:val="00023470"/>
    <w:rsid w:val="00371AE2"/>
    <w:rsid w:val="006F3500"/>
    <w:rsid w:val="00811DCA"/>
    <w:rsid w:val="00AC3CFB"/>
    <w:rsid w:val="00D0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CFB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C3CFB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3CFB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AC3CFB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4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Kozłowski</dc:creator>
  <cp:keywords/>
  <dc:description/>
  <cp:lastModifiedBy>srekawiecka</cp:lastModifiedBy>
  <cp:revision>5</cp:revision>
  <cp:lastPrinted>2018-06-26T07:07:00Z</cp:lastPrinted>
  <dcterms:created xsi:type="dcterms:W3CDTF">2018-06-25T12:44:00Z</dcterms:created>
  <dcterms:modified xsi:type="dcterms:W3CDTF">2018-06-26T11:22:00Z</dcterms:modified>
</cp:coreProperties>
</file>