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D" w:rsidRDefault="00FD34AD" w:rsidP="00FD34A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E30836">
        <w:rPr>
          <w:rFonts w:ascii="Tahoma" w:hAnsi="Tahoma" w:cs="Tahoma"/>
          <w:sz w:val="20"/>
          <w:szCs w:val="20"/>
        </w:rPr>
        <w:t>204</w:t>
      </w:r>
      <w:r>
        <w:rPr>
          <w:rFonts w:ascii="Tahoma" w:hAnsi="Tahoma" w:cs="Tahoma"/>
          <w:sz w:val="20"/>
          <w:szCs w:val="20"/>
        </w:rPr>
        <w:t>/</w:t>
      </w:r>
      <w:r w:rsidR="00E30836">
        <w:rPr>
          <w:rFonts w:ascii="Tahoma" w:hAnsi="Tahoma" w:cs="Tahoma"/>
          <w:sz w:val="20"/>
          <w:szCs w:val="20"/>
        </w:rPr>
        <w:t>952</w:t>
      </w:r>
      <w:r>
        <w:rPr>
          <w:rFonts w:ascii="Tahoma" w:hAnsi="Tahoma" w:cs="Tahoma"/>
          <w:sz w:val="20"/>
          <w:szCs w:val="20"/>
        </w:rPr>
        <w:t>/17</w:t>
      </w:r>
    </w:p>
    <w:p w:rsidR="00FD34AD" w:rsidRDefault="00FD34AD" w:rsidP="00FD34A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FD34AD" w:rsidRDefault="00FD34AD" w:rsidP="00FD34AD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E30836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grudnia 2017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FD34AD" w:rsidRDefault="00FD34AD" w:rsidP="00FD34AD">
      <w:pPr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FD34AD" w:rsidRDefault="00FD34AD" w:rsidP="00FD34AD">
      <w:pPr>
        <w:jc w:val="both"/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(Dz. U. z 2017 r., poz. 1868), art. 2 pkt 3, art. 20 ust. 3 i art. 91 ust. 1 ustawy z dnia </w:t>
      </w:r>
      <w:r>
        <w:rPr>
          <w:rFonts w:ascii="Tahoma" w:hAnsi="Tahoma" w:cs="Tahoma"/>
          <w:sz w:val="20"/>
          <w:szCs w:val="20"/>
        </w:rPr>
        <w:br/>
        <w:t>29 stycznia 2004 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2017 r. </w:t>
      </w:r>
      <w:r>
        <w:rPr>
          <w:rFonts w:ascii="Tahoma" w:hAnsi="Tahoma" w:cs="Tahoma"/>
          <w:color w:val="000000"/>
          <w:sz w:val="20"/>
          <w:szCs w:val="20"/>
        </w:rPr>
        <w:t xml:space="preserve">poz. 1579 </w:t>
      </w:r>
      <w:r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FD34AD" w:rsidRDefault="00FD34AD" w:rsidP="00FD34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D34AD" w:rsidRPr="006F4C49" w:rsidRDefault="00FD34AD" w:rsidP="00FB4749">
      <w:pPr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6F4C49">
        <w:rPr>
          <w:rFonts w:ascii="Tahoma" w:hAnsi="Tahoma" w:cs="Tahoma"/>
          <w:bCs/>
          <w:sz w:val="20"/>
          <w:szCs w:val="20"/>
        </w:rPr>
        <w:t>§ 1.</w:t>
      </w:r>
      <w:r w:rsidRPr="006F4C49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6F4C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F4C49">
        <w:rPr>
          <w:rFonts w:ascii="Tahoma" w:hAnsi="Tahoma" w:cs="Tahoma"/>
          <w:sz w:val="20"/>
          <w:szCs w:val="20"/>
        </w:rPr>
        <w:t>oferty złożonej przez Wykonawcę</w:t>
      </w:r>
      <w:r w:rsidR="00FB4749" w:rsidRPr="006F4C49">
        <w:rPr>
          <w:rFonts w:ascii="Tahoma" w:hAnsi="Tahoma" w:cs="Tahoma"/>
          <w:sz w:val="20"/>
          <w:szCs w:val="20"/>
        </w:rPr>
        <w:t xml:space="preserve">: </w:t>
      </w:r>
      <w:r w:rsidR="000E3B33">
        <w:rPr>
          <w:rFonts w:ascii="Tahoma" w:hAnsi="Tahoma" w:cs="Tahoma"/>
          <w:b/>
          <w:color w:val="000000" w:themeColor="text1"/>
          <w:sz w:val="20"/>
          <w:szCs w:val="20"/>
        </w:rPr>
        <w:t>Usługi Ogólnobudowlane Krzysztof Siedlecki, ul. Reymonta 6, 14-220 Kisielice</w:t>
      </w:r>
      <w:r w:rsidR="000E3B33" w:rsidRPr="006F4C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F4C49">
        <w:rPr>
          <w:rFonts w:ascii="Tahoma" w:hAnsi="Tahoma" w:cs="Tahoma"/>
          <w:sz w:val="20"/>
          <w:szCs w:val="20"/>
        </w:rPr>
        <w:t xml:space="preserve">jako najkorzystniejszej spośród ofert złożonych w postępowaniu o udzielenie zamówienia publicznego na </w:t>
      </w:r>
      <w:r w:rsidR="006F4C49" w:rsidRPr="006F4C49">
        <w:rPr>
          <w:rFonts w:ascii="Tahoma" w:hAnsi="Tahoma" w:cs="Tahoma"/>
          <w:iCs/>
          <w:color w:val="000000" w:themeColor="text1"/>
          <w:sz w:val="20"/>
          <w:szCs w:val="20"/>
        </w:rPr>
        <w:t>wykonanie I etapu robót związanych z zadaniem „</w:t>
      </w:r>
      <w:r w:rsidR="006F4C49" w:rsidRPr="006F4C49">
        <w:rPr>
          <w:rFonts w:ascii="Tahoma" w:hAnsi="Tahoma" w:cs="Tahoma"/>
          <w:bCs/>
          <w:sz w:val="20"/>
          <w:szCs w:val="20"/>
          <w:lang w:eastAsia="en-US"/>
        </w:rPr>
        <w:t xml:space="preserve">Remont </w:t>
      </w:r>
      <w:bookmarkStart w:id="0" w:name="_GoBack"/>
      <w:bookmarkEnd w:id="0"/>
      <w:r w:rsidR="006F4C49" w:rsidRPr="006F4C49">
        <w:rPr>
          <w:rFonts w:ascii="Tahoma" w:hAnsi="Tahoma" w:cs="Tahoma"/>
          <w:bCs/>
          <w:sz w:val="20"/>
          <w:szCs w:val="20"/>
          <w:lang w:eastAsia="en-US"/>
        </w:rPr>
        <w:t>i przebudowa części budynku mieszkalno-biurowego w Kisielicach przy ul. Szkolnej 4 oraz zagospodarowanie terenu z przystosowaniem do potrzeb  powstającej placówki opiekuńczo wychowawczej”.</w:t>
      </w:r>
    </w:p>
    <w:p w:rsidR="00FD34AD" w:rsidRDefault="00FD34AD" w:rsidP="00FD34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FD34AD" w:rsidRDefault="00FD34AD" w:rsidP="00FD34AD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FD34AD" w:rsidRDefault="00FD34AD" w:rsidP="00FD34AD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FD34AD" w:rsidRDefault="00FD34AD" w:rsidP="00FD34AD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D34AD" w:rsidRDefault="00FD34AD" w:rsidP="00FD34AD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9A4555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/>
    <w:p w:rsidR="003C237E" w:rsidRDefault="003C237E"/>
    <w:sectPr w:rsidR="003C237E" w:rsidSect="00BE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4AD"/>
    <w:rsid w:val="000E3B33"/>
    <w:rsid w:val="003C237E"/>
    <w:rsid w:val="006F4C49"/>
    <w:rsid w:val="009A4555"/>
    <w:rsid w:val="00BE7B6F"/>
    <w:rsid w:val="00E30836"/>
    <w:rsid w:val="00F95A73"/>
    <w:rsid w:val="00FB4749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34AD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34AD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3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2017-12-22T07:05:00Z</cp:lastPrinted>
  <dcterms:created xsi:type="dcterms:W3CDTF">2017-12-01T07:13:00Z</dcterms:created>
  <dcterms:modified xsi:type="dcterms:W3CDTF">2017-12-27T10:26:00Z</dcterms:modified>
</cp:coreProperties>
</file>