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2F" w:rsidRDefault="00A03E2F" w:rsidP="00A03E2F">
      <w:pPr>
        <w:jc w:val="center"/>
      </w:pPr>
      <w:r>
        <w:t xml:space="preserve">Uchwała Nr  </w:t>
      </w:r>
      <w:r w:rsidR="000D6F17">
        <w:t>166</w:t>
      </w:r>
      <w:r>
        <w:t>/</w:t>
      </w:r>
      <w:r w:rsidR="000D6F17">
        <w:t>761</w:t>
      </w:r>
      <w:r>
        <w:t>/17</w:t>
      </w:r>
      <w:r>
        <w:br/>
        <w:t>Zarządu Powiatu Iławskiego</w:t>
      </w:r>
      <w:r>
        <w:br/>
        <w:t xml:space="preserve">z </w:t>
      </w:r>
      <w:r w:rsidR="000D6F17">
        <w:t xml:space="preserve">23 </w:t>
      </w:r>
      <w:bookmarkStart w:id="0" w:name="_GoBack"/>
      <w:bookmarkEnd w:id="0"/>
      <w:r w:rsidR="0012098E">
        <w:t>maja</w:t>
      </w:r>
      <w:r>
        <w:t xml:space="preserve"> 2017 r.</w:t>
      </w:r>
    </w:p>
    <w:p w:rsidR="00A03E2F" w:rsidRDefault="00A03E2F" w:rsidP="00A03E2F"/>
    <w:p w:rsidR="00A03E2F" w:rsidRPr="00FB78B7" w:rsidRDefault="00E8503E" w:rsidP="00FB78B7">
      <w:pPr>
        <w:jc w:val="center"/>
        <w:rPr>
          <w:b/>
        </w:rPr>
      </w:pPr>
      <w:r>
        <w:rPr>
          <w:b/>
        </w:rPr>
        <w:t>w sprawie: powołania komisji konkursowej do oceny spełniania przez oferentów warunków udziału w otwartym konkursie ofert oraz do badania i oceny ofert</w:t>
      </w:r>
    </w:p>
    <w:p w:rsidR="00A03E2F" w:rsidRDefault="00A03E2F" w:rsidP="00A6227E">
      <w:pPr>
        <w:ind w:firstLine="708"/>
        <w:jc w:val="both"/>
      </w:pPr>
      <w:r>
        <w:t xml:space="preserve">Na podstawie  art.  </w:t>
      </w:r>
      <w:r w:rsidR="00E8503E">
        <w:t xml:space="preserve">32 ust. 1 i ust. 2 pkt 2 </w:t>
      </w:r>
      <w:r>
        <w:t xml:space="preserve">ustawy  z  5  czerwca  1998 r. o samorządzie powiatowym (Dz. U. z 2016 r., poz. 814 ze zm.) </w:t>
      </w:r>
      <w:r w:rsidR="007078B2">
        <w:t xml:space="preserve">oraz </w:t>
      </w:r>
      <w:r>
        <w:t xml:space="preserve">art. </w:t>
      </w:r>
      <w:r w:rsidR="00E8503E">
        <w:t>15</w:t>
      </w:r>
      <w:r>
        <w:t xml:space="preserve"> ust. </w:t>
      </w:r>
      <w:r w:rsidR="00E8503E">
        <w:t>2a, 2b i 2d</w:t>
      </w:r>
      <w:r>
        <w:t xml:space="preserve"> ustawy z 24 kwietnia 2003 r. o działalności pożytku publicznego i o wolontariacie (Dz. U. z 2016, poz. 1817</w:t>
      </w:r>
      <w:r w:rsidR="00FB78B7">
        <w:t xml:space="preserve"> ze zm.</w:t>
      </w:r>
      <w:r>
        <w:t>)</w:t>
      </w:r>
      <w:r w:rsidR="00E8503E">
        <w:t xml:space="preserve"> oraz</w:t>
      </w:r>
      <w:r w:rsidR="007078B2">
        <w:t xml:space="preserve"> r</w:t>
      </w:r>
      <w:r w:rsidR="00E8503E">
        <w:t>ozdziału IX Programu współpracy Powiatu Iławskiego z organizacjami pozarządowymi i podmiotami prowadzącymi działalność pożytku publicznego</w:t>
      </w:r>
      <w:r w:rsidR="007078B2">
        <w:t xml:space="preserve"> na rok 2017</w:t>
      </w:r>
      <w:r>
        <w:t xml:space="preserve">, </w:t>
      </w:r>
      <w:r w:rsidR="007078B2">
        <w:t xml:space="preserve">będącego załącznikiem do uchwały </w:t>
      </w:r>
      <w:r w:rsidR="009B463A">
        <w:br/>
      </w:r>
      <w:r w:rsidR="007078B2">
        <w:t xml:space="preserve">Nr XXV/184/16 Rady Powiatu Iławskiego z 27 października 2016 r., </w:t>
      </w:r>
      <w:r>
        <w:t>Zarząd Powiatu Iławskiego uchwala, co następuje:</w:t>
      </w:r>
    </w:p>
    <w:p w:rsidR="00A03E2F" w:rsidRDefault="00A03E2F" w:rsidP="00A6227E">
      <w:pPr>
        <w:jc w:val="both"/>
      </w:pPr>
      <w:r>
        <w:t xml:space="preserve">§ 1. </w:t>
      </w:r>
      <w:r w:rsidR="007078B2">
        <w:t xml:space="preserve">Powołuje się Komisję konkursową do oceny spełniania przez oferentów warunków udziału </w:t>
      </w:r>
      <w:r w:rsidR="009B463A">
        <w:br/>
      </w:r>
      <w:r w:rsidR="007078B2">
        <w:t xml:space="preserve">w </w:t>
      </w:r>
      <w:r>
        <w:t xml:space="preserve"> otwarty</w:t>
      </w:r>
      <w:r w:rsidR="007078B2">
        <w:t>m</w:t>
      </w:r>
      <w:r>
        <w:t xml:space="preserve"> konkurs</w:t>
      </w:r>
      <w:r w:rsidR="007078B2">
        <w:t>ie</w:t>
      </w:r>
      <w:r>
        <w:t xml:space="preserve"> ofert</w:t>
      </w:r>
      <w:r w:rsidR="007078B2">
        <w:t xml:space="preserve"> oraz do badania i oceny ofert</w:t>
      </w:r>
      <w:r>
        <w:t xml:space="preserve"> na realizację zadania publicznego </w:t>
      </w:r>
      <w:r w:rsidR="009B463A">
        <w:br/>
      </w:r>
      <w:r>
        <w:t>z zakresu  porządku i bezpieczeństwa publicznego:</w:t>
      </w:r>
      <w:r w:rsidR="00FB78B7">
        <w:t xml:space="preserve"> „II Zawody Strzeleckie O Puchar Szefa Obrony Cywilnej Powiatu – Starosty Powiatu Iławskiego</w:t>
      </w:r>
      <w:r w:rsidR="007078B2">
        <w:t>”, w składzie:</w:t>
      </w:r>
    </w:p>
    <w:p w:rsidR="007078B2" w:rsidRDefault="00ED6A29" w:rsidP="007078B2">
      <w:pPr>
        <w:pStyle w:val="Akapitzlist"/>
        <w:numPr>
          <w:ilvl w:val="0"/>
          <w:numId w:val="1"/>
        </w:numPr>
        <w:jc w:val="both"/>
      </w:pPr>
      <w:r>
        <w:t>p</w:t>
      </w:r>
      <w:r w:rsidR="007078B2">
        <w:t>rzedstawiciele Zarządu Powiatu Iławskiego:</w:t>
      </w:r>
    </w:p>
    <w:p w:rsidR="007078B2" w:rsidRDefault="007078B2" w:rsidP="007078B2">
      <w:pPr>
        <w:pStyle w:val="Akapitzlist"/>
        <w:numPr>
          <w:ilvl w:val="0"/>
          <w:numId w:val="2"/>
        </w:numPr>
        <w:jc w:val="both"/>
      </w:pPr>
      <w:r>
        <w:t>Maria Jaworska – przewodnicząca Komisji</w:t>
      </w:r>
    </w:p>
    <w:p w:rsidR="007078B2" w:rsidRDefault="007078B2" w:rsidP="007078B2">
      <w:pPr>
        <w:pStyle w:val="Akapitzlist"/>
        <w:numPr>
          <w:ilvl w:val="0"/>
          <w:numId w:val="2"/>
        </w:numPr>
        <w:jc w:val="both"/>
      </w:pPr>
      <w:r>
        <w:t>Katarzyna Marchelek</w:t>
      </w:r>
    </w:p>
    <w:p w:rsidR="007078B2" w:rsidRDefault="007078B2" w:rsidP="007078B2">
      <w:pPr>
        <w:pStyle w:val="Akapitzlist"/>
        <w:numPr>
          <w:ilvl w:val="0"/>
          <w:numId w:val="2"/>
        </w:numPr>
        <w:jc w:val="both"/>
      </w:pPr>
      <w:r>
        <w:t>Agnieszka Zabłotna</w:t>
      </w:r>
    </w:p>
    <w:p w:rsidR="007078B2" w:rsidRDefault="007078B2" w:rsidP="007078B2">
      <w:pPr>
        <w:pStyle w:val="Akapitzlist"/>
        <w:numPr>
          <w:ilvl w:val="0"/>
          <w:numId w:val="2"/>
        </w:numPr>
        <w:jc w:val="both"/>
      </w:pPr>
      <w:r>
        <w:t>Milena Mozarczyk</w:t>
      </w:r>
    </w:p>
    <w:p w:rsidR="007078B2" w:rsidRDefault="00ED6A29" w:rsidP="007078B2">
      <w:pPr>
        <w:pStyle w:val="Akapitzlist"/>
        <w:numPr>
          <w:ilvl w:val="0"/>
          <w:numId w:val="1"/>
        </w:numPr>
        <w:jc w:val="both"/>
      </w:pPr>
      <w:r>
        <w:t>p</w:t>
      </w:r>
      <w:r w:rsidR="007078B2">
        <w:t>rzedstawiciele organizacji pozarządowych i podmiotów wymienionych w art. 3 ust. 3 ustawy o działalności pożytku publicznego i o wolontariacie:</w:t>
      </w:r>
    </w:p>
    <w:p w:rsidR="007078B2" w:rsidRDefault="007078B2" w:rsidP="007078B2">
      <w:pPr>
        <w:pStyle w:val="Akapitzlist"/>
        <w:numPr>
          <w:ilvl w:val="0"/>
          <w:numId w:val="2"/>
        </w:numPr>
        <w:jc w:val="both"/>
      </w:pPr>
      <w:r>
        <w:t>Krystyna Rychlik</w:t>
      </w:r>
    </w:p>
    <w:p w:rsidR="007078B2" w:rsidRDefault="007078B2" w:rsidP="007078B2">
      <w:pPr>
        <w:pStyle w:val="Akapitzlist"/>
        <w:numPr>
          <w:ilvl w:val="0"/>
          <w:numId w:val="2"/>
        </w:numPr>
        <w:jc w:val="both"/>
      </w:pPr>
      <w:r>
        <w:t>Wojciech Jankowski</w:t>
      </w:r>
    </w:p>
    <w:p w:rsidR="00A03E2F" w:rsidRDefault="00A03E2F" w:rsidP="00A03E2F">
      <w:r>
        <w:t xml:space="preserve">§ </w:t>
      </w:r>
      <w:r w:rsidR="007078B2">
        <w:t>2</w:t>
      </w:r>
      <w:r>
        <w:t>. Uchwała wchodzi w życie z dniem podjęcia.</w:t>
      </w:r>
    </w:p>
    <w:p w:rsidR="00A03E2F" w:rsidRDefault="00A03E2F" w:rsidP="00A03E2F"/>
    <w:p w:rsidR="00FB78B7" w:rsidRDefault="00FB78B7" w:rsidP="00A03E2F"/>
    <w:p w:rsidR="00A03E2F" w:rsidRDefault="00A03E2F" w:rsidP="00FB78B7">
      <w:pPr>
        <w:ind w:left="3540" w:firstLine="708"/>
      </w:pPr>
      <w:r>
        <w:t>Zarząd Powiatu:</w:t>
      </w:r>
    </w:p>
    <w:p w:rsidR="00A03E2F" w:rsidRDefault="00A03E2F" w:rsidP="00FB78B7">
      <w:pPr>
        <w:ind w:left="4956" w:firstLine="708"/>
      </w:pPr>
      <w:r>
        <w:t>1. Marek Polański</w:t>
      </w:r>
      <w:r w:rsidR="00FB78B7">
        <w:tab/>
      </w:r>
    </w:p>
    <w:p w:rsidR="00A03E2F" w:rsidRDefault="00A03E2F" w:rsidP="00FB78B7">
      <w:pPr>
        <w:ind w:left="4956" w:firstLine="708"/>
      </w:pPr>
      <w:r>
        <w:t>2. Stanisław Kastrau</w:t>
      </w:r>
      <w:r w:rsidR="00FB78B7">
        <w:tab/>
      </w:r>
    </w:p>
    <w:p w:rsidR="00A03E2F" w:rsidRDefault="00A03E2F" w:rsidP="00FB78B7">
      <w:pPr>
        <w:ind w:left="4956" w:firstLine="708"/>
      </w:pPr>
      <w:r>
        <w:t>3. Maciej Rygielski</w:t>
      </w:r>
      <w:r w:rsidR="00FB78B7">
        <w:tab/>
      </w:r>
    </w:p>
    <w:p w:rsidR="00A03E2F" w:rsidRDefault="00A03E2F" w:rsidP="00FB78B7">
      <w:pPr>
        <w:ind w:left="4956" w:firstLine="708"/>
      </w:pPr>
      <w:r>
        <w:t>4. Edmund Standara</w:t>
      </w:r>
      <w:r w:rsidR="00FB78B7">
        <w:tab/>
      </w:r>
    </w:p>
    <w:p w:rsidR="002148A3" w:rsidRDefault="00A03E2F" w:rsidP="00FB78B7">
      <w:pPr>
        <w:ind w:left="4956" w:firstLine="708"/>
      </w:pPr>
      <w:r>
        <w:t>5. Grażyna Taborek</w:t>
      </w:r>
      <w:r w:rsidR="00FB78B7">
        <w:tab/>
      </w:r>
    </w:p>
    <w:sectPr w:rsidR="002148A3" w:rsidSect="00A9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74B0A"/>
    <w:multiLevelType w:val="hybridMultilevel"/>
    <w:tmpl w:val="3230D878"/>
    <w:lvl w:ilvl="0" w:tplc="4E0810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37249FB"/>
    <w:multiLevelType w:val="hybridMultilevel"/>
    <w:tmpl w:val="D4DA297A"/>
    <w:lvl w:ilvl="0" w:tplc="BF64E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1A17"/>
    <w:rsid w:val="000D6F17"/>
    <w:rsid w:val="0012098E"/>
    <w:rsid w:val="002148A3"/>
    <w:rsid w:val="004A048E"/>
    <w:rsid w:val="007078B2"/>
    <w:rsid w:val="00861A17"/>
    <w:rsid w:val="009B463A"/>
    <w:rsid w:val="00A03E2F"/>
    <w:rsid w:val="00A6227E"/>
    <w:rsid w:val="00A97B0F"/>
    <w:rsid w:val="00D64695"/>
    <w:rsid w:val="00E8503E"/>
    <w:rsid w:val="00ED6A29"/>
    <w:rsid w:val="00FB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B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8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6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Iławie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Borszewski</dc:creator>
  <cp:lastModifiedBy>srekawiecka</cp:lastModifiedBy>
  <cp:revision>7</cp:revision>
  <cp:lastPrinted>2017-05-23T06:59:00Z</cp:lastPrinted>
  <dcterms:created xsi:type="dcterms:W3CDTF">2017-05-18T13:39:00Z</dcterms:created>
  <dcterms:modified xsi:type="dcterms:W3CDTF">2017-05-24T06:25:00Z</dcterms:modified>
</cp:coreProperties>
</file>