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do uchwały Nr </w:t>
      </w:r>
      <w:r w:rsidR="00E868EF">
        <w:rPr>
          <w:rFonts w:ascii="Arial" w:hAnsi="Arial" w:cs="Arial"/>
          <w:b/>
          <w:sz w:val="20"/>
          <w:szCs w:val="20"/>
          <w:lang w:eastAsia="pl-PL"/>
        </w:rPr>
        <w:t>138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/</w:t>
      </w:r>
      <w:r w:rsidR="00E868EF">
        <w:rPr>
          <w:rFonts w:ascii="Arial" w:hAnsi="Arial" w:cs="Arial"/>
          <w:b/>
          <w:sz w:val="20"/>
          <w:szCs w:val="20"/>
          <w:lang w:eastAsia="pl-PL"/>
        </w:rPr>
        <w:t>581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>/1</w:t>
      </w:r>
      <w:r w:rsidR="00A3216B">
        <w:rPr>
          <w:rFonts w:ascii="Arial" w:hAnsi="Arial" w:cs="Arial"/>
          <w:b/>
          <w:sz w:val="20"/>
          <w:szCs w:val="20"/>
          <w:lang w:eastAsia="pl-PL"/>
        </w:rPr>
        <w:t>6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:rsidR="00B01F9A" w:rsidRPr="00D84A91" w:rsidRDefault="00945863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 w:rsidR="00E868EF">
        <w:rPr>
          <w:rFonts w:ascii="Arial" w:hAnsi="Arial" w:cs="Arial"/>
          <w:b/>
          <w:sz w:val="20"/>
          <w:szCs w:val="20"/>
          <w:lang w:eastAsia="pl-PL"/>
        </w:rPr>
        <w:t>29 grudnia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201</w:t>
      </w:r>
      <w:r w:rsidR="00A3216B">
        <w:rPr>
          <w:rFonts w:ascii="Arial" w:hAnsi="Arial" w:cs="Arial"/>
          <w:b/>
          <w:sz w:val="20"/>
          <w:szCs w:val="20"/>
          <w:lang w:eastAsia="pl-PL"/>
        </w:rPr>
        <w:t>6</w:t>
      </w:r>
      <w:r w:rsidR="009574A2"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01F9A" w:rsidRPr="00D84A91">
        <w:rPr>
          <w:rFonts w:ascii="Arial" w:hAnsi="Arial" w:cs="Arial"/>
          <w:b/>
          <w:sz w:val="20"/>
          <w:szCs w:val="20"/>
          <w:lang w:eastAsia="pl-PL"/>
        </w:rPr>
        <w:t xml:space="preserve">r. </w:t>
      </w:r>
    </w:p>
    <w:p w:rsidR="00816A0B" w:rsidRDefault="00816A0B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zakresu </w:t>
      </w:r>
      <w:r w:rsidR="00DC36BA">
        <w:rPr>
          <w:rFonts w:ascii="Arial" w:hAnsi="Arial" w:cs="Arial"/>
          <w:sz w:val="24"/>
          <w:szCs w:val="24"/>
          <w:lang w:eastAsia="pl-PL"/>
        </w:rPr>
        <w:t>kultury, sztuki, ochrony dóbr kultury i dziedzictwa narodowego</w:t>
      </w:r>
      <w:r w:rsidR="00FC4C69">
        <w:rPr>
          <w:rFonts w:ascii="Arial" w:hAnsi="Arial" w:cs="Arial"/>
          <w:sz w:val="24"/>
          <w:szCs w:val="24"/>
          <w:lang w:eastAsia="pl-PL"/>
        </w:rPr>
        <w:t xml:space="preserve"> polegającego </w:t>
      </w:r>
      <w:r w:rsidR="00FC4C69">
        <w:rPr>
          <w:rFonts w:ascii="Arial" w:hAnsi="Arial" w:cs="Arial"/>
          <w:sz w:val="24"/>
          <w:szCs w:val="24"/>
          <w:lang w:eastAsia="pl-PL"/>
        </w:rPr>
        <w:br/>
        <w:t xml:space="preserve">na </w:t>
      </w:r>
      <w:r w:rsidR="0058610F">
        <w:rPr>
          <w:rFonts w:ascii="Arial" w:hAnsi="Arial" w:cs="Arial"/>
          <w:sz w:val="24"/>
          <w:szCs w:val="24"/>
          <w:lang w:eastAsia="pl-PL"/>
        </w:rPr>
        <w:t>organizacji spotkań pod hasłem „Czytajmy poezję”</w:t>
      </w:r>
    </w:p>
    <w:p w:rsidR="00B01F9A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574A2" w:rsidRPr="00F629DA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54C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F629DA">
        <w:rPr>
          <w:rFonts w:ascii="Arial" w:eastAsia="Times New Roman" w:hAnsi="Arial" w:cs="Arial"/>
          <w:sz w:val="24"/>
          <w:szCs w:val="24"/>
          <w:lang w:eastAsia="pl-PL"/>
        </w:rPr>
        <w:t xml:space="preserve"> Stowarzyszenie </w:t>
      </w:r>
      <w:r w:rsidR="0058610F">
        <w:rPr>
          <w:rFonts w:ascii="Arial" w:eastAsia="Times New Roman" w:hAnsi="Arial" w:cs="Arial"/>
          <w:sz w:val="24"/>
          <w:szCs w:val="24"/>
          <w:lang w:eastAsia="pl-PL"/>
        </w:rPr>
        <w:t>Uniwersytet III Wieku</w:t>
      </w:r>
      <w:r w:rsidR="001C1BE5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</w:t>
      </w:r>
      <w:r w:rsidR="0058610F">
        <w:rPr>
          <w:rFonts w:ascii="Arial" w:eastAsia="Times New Roman" w:hAnsi="Arial" w:cs="Arial"/>
          <w:sz w:val="24"/>
          <w:szCs w:val="24"/>
          <w:lang w:eastAsia="pl-PL"/>
        </w:rPr>
        <w:t>Iławie</w:t>
      </w:r>
    </w:p>
    <w:p w:rsidR="003A454C" w:rsidRPr="00C47E25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Pr="00C47E25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</w:t>
      </w:r>
      <w:r w:rsidR="009574A2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="009574A2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9574A2" w:rsidRDefault="009574A2" w:rsidP="00756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710">
        <w:rPr>
          <w:rFonts w:ascii="Arial" w:eastAsia="Times New Roman" w:hAnsi="Arial" w:cs="Arial"/>
          <w:sz w:val="24"/>
          <w:szCs w:val="24"/>
          <w:lang w:eastAsia="pl-PL"/>
        </w:rPr>
        <w:t xml:space="preserve">Organizacja spotkań pod hasłem </w:t>
      </w:r>
      <w:r w:rsidRPr="009574A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BC1710">
        <w:rPr>
          <w:rFonts w:ascii="Arial" w:eastAsia="Times New Roman" w:hAnsi="Arial" w:cs="Arial"/>
          <w:sz w:val="24"/>
          <w:szCs w:val="24"/>
          <w:lang w:eastAsia="pl-PL"/>
        </w:rPr>
        <w:t>Czytajmy poezję</w:t>
      </w:r>
      <w:r w:rsidRPr="009574A2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Start w:id="0" w:name="_GoBack"/>
      <w:bookmarkEnd w:id="0"/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: EKSP/I/</w:t>
      </w:r>
      <w:r w:rsidR="00BC171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/2016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Data zawarcia: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710">
        <w:rPr>
          <w:rFonts w:ascii="Arial" w:eastAsia="Times New Roman" w:hAnsi="Arial" w:cs="Arial"/>
          <w:sz w:val="24"/>
          <w:szCs w:val="24"/>
          <w:lang w:eastAsia="pl-PL"/>
        </w:rPr>
        <w:t xml:space="preserve">29 marca 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335C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BC1710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C1710">
        <w:rPr>
          <w:rFonts w:ascii="Arial" w:eastAsia="Times New Roman" w:hAnsi="Arial" w:cs="Arial"/>
          <w:sz w:val="24"/>
          <w:szCs w:val="24"/>
          <w:lang w:eastAsia="pl-PL"/>
        </w:rPr>
        <w:t>0.11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71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4C69"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2045D4">
        <w:rPr>
          <w:rFonts w:ascii="Arial" w:eastAsia="Times New Roman" w:hAnsi="Arial" w:cs="Arial"/>
          <w:sz w:val="24"/>
          <w:szCs w:val="24"/>
          <w:lang w:eastAsia="pl-PL"/>
        </w:rPr>
        <w:t>warunkami określonymi w umowie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6A0B">
        <w:rPr>
          <w:rFonts w:ascii="Arial" w:eastAsia="Times New Roman" w:hAnsi="Arial" w:cs="Arial"/>
          <w:sz w:val="24"/>
          <w:szCs w:val="24"/>
          <w:lang w:eastAsia="pl-PL"/>
        </w:rPr>
        <w:t xml:space="preserve">sprawozdanie 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powinno zostać złożone w terminie 30 dni od dnia zakończenia realizacji zadania.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E67B6E">
        <w:rPr>
          <w:rFonts w:ascii="Arial" w:eastAsia="Times New Roman" w:hAnsi="Arial" w:cs="Arial"/>
          <w:sz w:val="24"/>
          <w:szCs w:val="24"/>
          <w:lang w:eastAsia="pl-PL"/>
        </w:rPr>
        <w:t>16.12</w:t>
      </w:r>
      <w:r w:rsidR="00A93906">
        <w:rPr>
          <w:rFonts w:ascii="Arial" w:eastAsia="Times New Roman" w:hAnsi="Arial" w:cs="Arial"/>
          <w:sz w:val="24"/>
          <w:szCs w:val="24"/>
          <w:lang w:eastAsia="pl-PL"/>
        </w:rPr>
        <w:t>.2016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="00A6199F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Zostało ono sporządzone na formu</w:t>
      </w:r>
      <w:r>
        <w:rPr>
          <w:rFonts w:ascii="Arial" w:eastAsia="Times New Roman" w:hAnsi="Arial" w:cs="Arial"/>
          <w:sz w:val="24"/>
          <w:szCs w:val="24"/>
          <w:lang w:eastAsia="pl-PL"/>
        </w:rPr>
        <w:t>larzu stanowiącym załącznik 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ozporządzenia Ministra Pracy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i Polityki Społecznej z dnia 15 grudnia 2010 r. w sprawie wzoru oferty i ramowego wzoru umowy dotyczących realizacji zadania publicznego oraz wzoru sprawozdania z wykonania tego zadania (Dz. U. z 2011 r. Nr 6, poz. 25).</w:t>
      </w: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Adresaci zadania publicznego:</w:t>
      </w:r>
    </w:p>
    <w:p w:rsidR="00D47FF0" w:rsidRPr="006B01EA" w:rsidRDefault="00E67B6E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Grupa „Żywego słowa”, słuchacze Uniwersytetu III Wieku w Iławie i Lubawie, młodzież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Zespołu Szkół im. Konstytucji 3 Maja w Iławie, goście Biblioteki w Kisielicach </w:t>
      </w:r>
      <w:r w:rsidR="0030354E">
        <w:rPr>
          <w:rFonts w:ascii="Arial" w:eastAsia="Times New Roman" w:hAnsi="Arial" w:cs="Arial"/>
          <w:sz w:val="24"/>
          <w:szCs w:val="24"/>
          <w:lang w:eastAsia="pl-PL"/>
        </w:rPr>
        <w:t>i mieszkańcy powiatu zainteresowani poezją.</w:t>
      </w:r>
    </w:p>
    <w:p w:rsidR="006B01EA" w:rsidRPr="00C47E25" w:rsidRDefault="006B01EA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69699F" w:rsidRDefault="00D06B43" w:rsidP="00D06B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uświadomienie słuchaczom, że czytanie książek i poezji może być sposobem </w:t>
      </w:r>
      <w:r w:rsidR="006F405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spędzenie wolnego czasu bez </w:t>
      </w:r>
      <w:proofErr w:type="spellStart"/>
      <w:r w:rsidR="006F4052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nternetu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 telewizji, </w:t>
      </w:r>
    </w:p>
    <w:p w:rsidR="00D06B43" w:rsidRDefault="00D06B43" w:rsidP="00D06B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rozwój umiejętności recytatorskich i ćwiczenie pamięci, a także wrażliwość na piękno języka poetyckiego.</w:t>
      </w:r>
    </w:p>
    <w:p w:rsidR="00D06B43" w:rsidRDefault="00D06B43" w:rsidP="00D0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CB31AD" w:rsidRDefault="00D06B4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rozwijanie zainteresowań literaturą i poezją wśród osób w różnym wieku,</w:t>
      </w:r>
    </w:p>
    <w:p w:rsidR="00D06B43" w:rsidRDefault="00D06B4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zwiększenie aktywności społecznej seniorek i seniorów,</w:t>
      </w:r>
    </w:p>
    <w:p w:rsidR="00D06B43" w:rsidRDefault="00D06B4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rozwinięcie umiejętności recytatorskich w grupie uczestników „Żywego słowa”,</w:t>
      </w:r>
    </w:p>
    <w:p w:rsidR="00D06B43" w:rsidRDefault="00D06B4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ćwiczenie pamięci i poprawnej dykcji w celu lepszego funkcjonowania w środowisku,</w:t>
      </w:r>
    </w:p>
    <w:p w:rsidR="00D06B43" w:rsidRDefault="00D06B4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zdobycie nowej wiedzy oraz umiejętności komunikacji międzyludzkich,</w:t>
      </w:r>
    </w:p>
    <w:p w:rsidR="00D06B43" w:rsidRDefault="00D06B4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poznanie nowych osób, przeciwdziałanie wykluczeniu społecznemu osób starszych.</w:t>
      </w:r>
    </w:p>
    <w:p w:rsidR="00CB31AD" w:rsidRDefault="00CB31AD" w:rsidP="00BB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zgodnie z ofertą stanowiącą załącznik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1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5348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D06B43">
        <w:rPr>
          <w:rFonts w:ascii="Arial" w:eastAsia="Times New Roman" w:hAnsi="Arial" w:cs="Arial"/>
          <w:sz w:val="24"/>
          <w:szCs w:val="24"/>
          <w:lang w:eastAsia="pl-PL"/>
        </w:rPr>
        <w:t xml:space="preserve"> oraz zaktualizowanym opisem poszczególnych działań i harmonogramem realizacji zadania</w:t>
      </w:r>
      <w:r w:rsidR="009A3E1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348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akładane cele oraz zamierzone rezultaty zostały osiągnięte.</w:t>
      </w:r>
    </w:p>
    <w:p w:rsidR="009574A2" w:rsidRPr="00C47E25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3EA" w:rsidRDefault="008E2150" w:rsidP="007E65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21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Zadanie </w:t>
      </w:r>
      <w:r>
        <w:rPr>
          <w:rFonts w:ascii="Arial" w:eastAsia="Times New Roman" w:hAnsi="Arial" w:cs="Arial"/>
          <w:sz w:val="24"/>
          <w:szCs w:val="24"/>
          <w:lang w:eastAsia="pl-PL"/>
        </w:rPr>
        <w:t>polegało na organizacji spotkań pod hasłem „Czytajmy poezję”. W ramach zadania opracowane zostały dwa scenariusze „Pamiętajcie o ogrodach”</w:t>
      </w:r>
      <w:r w:rsidR="00FB36BF">
        <w:rPr>
          <w:rFonts w:ascii="Arial" w:eastAsia="Times New Roman" w:hAnsi="Arial" w:cs="Arial"/>
          <w:sz w:val="24"/>
          <w:szCs w:val="24"/>
          <w:lang w:eastAsia="pl-PL"/>
        </w:rPr>
        <w:t xml:space="preserve"> oraz „Poznajemy twórców regionu” na podstawie Kroniki Olsztyńskiej K. I. Gałczyńskiego.</w:t>
      </w:r>
      <w:r w:rsidR="00971E43">
        <w:rPr>
          <w:rFonts w:ascii="Arial" w:eastAsia="Times New Roman" w:hAnsi="Arial" w:cs="Arial"/>
          <w:sz w:val="24"/>
          <w:szCs w:val="24"/>
          <w:lang w:eastAsia="pl-PL"/>
        </w:rPr>
        <w:t xml:space="preserve"> Przeprowadzono</w:t>
      </w:r>
      <w:r w:rsidR="00FD05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1E4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E6537">
        <w:rPr>
          <w:rFonts w:ascii="Arial" w:eastAsia="Times New Roman" w:hAnsi="Arial" w:cs="Arial"/>
          <w:sz w:val="24"/>
          <w:szCs w:val="24"/>
          <w:lang w:eastAsia="pl-PL"/>
        </w:rPr>
        <w:t>6 godzin</w:t>
      </w:r>
      <w:r w:rsidR="00FD057F">
        <w:rPr>
          <w:rFonts w:ascii="Arial" w:eastAsia="Times New Roman" w:hAnsi="Arial" w:cs="Arial"/>
          <w:sz w:val="24"/>
          <w:szCs w:val="24"/>
          <w:lang w:eastAsia="pl-PL"/>
        </w:rPr>
        <w:t xml:space="preserve"> warsztat</w:t>
      </w:r>
      <w:r w:rsidR="007E6537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070106">
        <w:rPr>
          <w:rFonts w:ascii="Arial" w:eastAsia="Times New Roman" w:hAnsi="Arial" w:cs="Arial"/>
          <w:sz w:val="24"/>
          <w:szCs w:val="24"/>
          <w:lang w:eastAsia="pl-PL"/>
        </w:rPr>
        <w:t>, podczas</w:t>
      </w:r>
      <w:r w:rsidR="00FD057F">
        <w:rPr>
          <w:rFonts w:ascii="Arial" w:eastAsia="Times New Roman" w:hAnsi="Arial" w:cs="Arial"/>
          <w:sz w:val="24"/>
          <w:szCs w:val="24"/>
          <w:lang w:eastAsia="pl-PL"/>
        </w:rPr>
        <w:t xml:space="preserve"> których odbywała się nauka z zakresu intonacji, interpretacji utworów, nauki prawidłowego czytania przygotowanych scenariuszy. W warsztatach wzięło udział 14 osób. </w:t>
      </w:r>
      <w:r w:rsidR="001C55A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E6537">
        <w:rPr>
          <w:rFonts w:ascii="Arial" w:eastAsia="Times New Roman" w:hAnsi="Arial" w:cs="Arial"/>
          <w:sz w:val="24"/>
          <w:szCs w:val="24"/>
          <w:lang w:eastAsia="pl-PL"/>
        </w:rPr>
        <w:t>organizowano również 4 godziny warsztatów</w:t>
      </w:r>
      <w:r w:rsidR="00FD05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0106">
        <w:rPr>
          <w:rFonts w:ascii="Arial" w:eastAsia="Times New Roman" w:hAnsi="Arial" w:cs="Arial"/>
          <w:sz w:val="24"/>
          <w:szCs w:val="24"/>
          <w:lang w:eastAsia="pl-PL"/>
        </w:rPr>
        <w:t xml:space="preserve">pt. </w:t>
      </w:r>
      <w:r w:rsidR="00FD057F">
        <w:rPr>
          <w:rFonts w:ascii="Arial" w:eastAsia="Times New Roman" w:hAnsi="Arial" w:cs="Arial"/>
          <w:sz w:val="24"/>
          <w:szCs w:val="24"/>
          <w:lang w:eastAsia="pl-PL"/>
        </w:rPr>
        <w:t>„Trening głosu – praktyczny kurs</w:t>
      </w:r>
      <w:r w:rsidR="00070106">
        <w:rPr>
          <w:rFonts w:ascii="Arial" w:eastAsia="Times New Roman" w:hAnsi="Arial" w:cs="Arial"/>
          <w:sz w:val="24"/>
          <w:szCs w:val="24"/>
          <w:lang w:eastAsia="pl-PL"/>
        </w:rPr>
        <w:t xml:space="preserve"> dobrego mówienia”, w których wzięło udział 15 osób. </w:t>
      </w:r>
      <w:r w:rsidR="001C55A1">
        <w:rPr>
          <w:rFonts w:ascii="Arial" w:eastAsia="Times New Roman" w:hAnsi="Arial" w:cs="Arial"/>
          <w:sz w:val="24"/>
          <w:szCs w:val="24"/>
          <w:lang w:eastAsia="pl-PL"/>
        </w:rPr>
        <w:t>Następnie odbyło się pięć spotkań z udziałem publiczności</w:t>
      </w:r>
      <w:r w:rsidR="004E084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C55A1">
        <w:rPr>
          <w:rFonts w:ascii="Arial" w:eastAsia="Times New Roman" w:hAnsi="Arial" w:cs="Arial"/>
          <w:sz w:val="24"/>
          <w:szCs w:val="24"/>
          <w:lang w:eastAsia="pl-PL"/>
        </w:rPr>
        <w:t xml:space="preserve"> podczas których prezentowane były przygotowane scenariusze. Spotkania odbyły się w Porcie Śródlądowym w Iławie, Zespole Szkół </w:t>
      </w:r>
      <w:r w:rsidR="004E08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C55A1">
        <w:rPr>
          <w:rFonts w:ascii="Arial" w:eastAsia="Times New Roman" w:hAnsi="Arial" w:cs="Arial"/>
          <w:sz w:val="24"/>
          <w:szCs w:val="24"/>
          <w:lang w:eastAsia="pl-PL"/>
        </w:rPr>
        <w:t>im. Konstytucji 3 Maja w Iławie, Miejskiej Bibliotece w Lubawie i w Kisielicach.</w:t>
      </w:r>
      <w:r w:rsidR="00153370">
        <w:rPr>
          <w:rFonts w:ascii="Arial" w:eastAsia="Times New Roman" w:hAnsi="Arial" w:cs="Arial"/>
          <w:sz w:val="24"/>
          <w:szCs w:val="24"/>
          <w:lang w:eastAsia="pl-PL"/>
        </w:rPr>
        <w:t xml:space="preserve"> Ogółem </w:t>
      </w:r>
      <w:r w:rsidR="004E08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53370">
        <w:rPr>
          <w:rFonts w:ascii="Arial" w:eastAsia="Times New Roman" w:hAnsi="Arial" w:cs="Arial"/>
          <w:sz w:val="24"/>
          <w:szCs w:val="24"/>
          <w:lang w:eastAsia="pl-PL"/>
        </w:rPr>
        <w:t xml:space="preserve">w spotkaniach udział wzięło </w:t>
      </w:r>
      <w:r w:rsidR="00934FBD">
        <w:rPr>
          <w:rFonts w:ascii="Arial" w:eastAsia="Times New Roman" w:hAnsi="Arial" w:cs="Arial"/>
          <w:sz w:val="24"/>
          <w:szCs w:val="24"/>
          <w:lang w:eastAsia="pl-PL"/>
        </w:rPr>
        <w:t>197</w:t>
      </w:r>
      <w:r w:rsidR="00153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FB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53370">
        <w:rPr>
          <w:rFonts w:ascii="Arial" w:eastAsia="Times New Roman" w:hAnsi="Arial" w:cs="Arial"/>
          <w:sz w:val="24"/>
          <w:szCs w:val="24"/>
          <w:lang w:eastAsia="pl-PL"/>
        </w:rPr>
        <w:t>sób.</w:t>
      </w:r>
    </w:p>
    <w:p w:rsidR="008E2150" w:rsidRPr="008E2150" w:rsidRDefault="008E2150" w:rsidP="009574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1389" w:rsidRPr="00793420" w:rsidRDefault="008D1389" w:rsidP="000640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793420">
        <w:rPr>
          <w:rFonts w:ascii="Arial" w:hAnsi="Arial" w:cs="Arial"/>
          <w:sz w:val="24"/>
          <w:szCs w:val="24"/>
          <w:lang w:eastAsia="pl-PL"/>
        </w:rPr>
        <w:t>Zgodnie z § 8 umowy o wsparcie realizacji zadania Zleceniobiorca był zobowiązany do następujących czynności:</w:t>
      </w:r>
    </w:p>
    <w:p w:rsidR="008D1389" w:rsidRPr="00793420" w:rsidRDefault="008D1389" w:rsidP="008D13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3420">
        <w:rPr>
          <w:rFonts w:ascii="Arial" w:hAnsi="Arial" w:cs="Arial"/>
          <w:sz w:val="24"/>
          <w:szCs w:val="24"/>
          <w:lang w:eastAsia="pl-PL"/>
        </w:rPr>
        <w:t xml:space="preserve">a) informowania we wszystkich materiałach, publikacjach, informacjach dla mediów, </w:t>
      </w:r>
      <w:r w:rsidRPr="00793420">
        <w:rPr>
          <w:rFonts w:ascii="Arial" w:hAnsi="Arial" w:cs="Arial"/>
          <w:sz w:val="24"/>
          <w:szCs w:val="24"/>
          <w:lang w:eastAsia="pl-PL"/>
        </w:rPr>
        <w:br/>
        <w:t xml:space="preserve">      ogłoszeniach oraz wystąpieniach publicznych dotyczących realizowanego zadania   </w:t>
      </w:r>
      <w:r w:rsidRPr="00793420">
        <w:rPr>
          <w:rFonts w:ascii="Arial" w:hAnsi="Arial" w:cs="Arial"/>
          <w:sz w:val="24"/>
          <w:szCs w:val="24"/>
          <w:lang w:eastAsia="pl-PL"/>
        </w:rPr>
        <w:br/>
        <w:t xml:space="preserve">      publicznego, że jest ono współfinansowane ze środków otrzymanych </w:t>
      </w:r>
      <w:r w:rsidRPr="00793420">
        <w:rPr>
          <w:rFonts w:ascii="Arial" w:hAnsi="Arial" w:cs="Arial"/>
          <w:sz w:val="24"/>
          <w:szCs w:val="24"/>
          <w:lang w:eastAsia="pl-PL"/>
        </w:rPr>
        <w:br/>
        <w:t xml:space="preserve">      od Zleceniodawcy (Powiatu Iławskiego), </w:t>
      </w:r>
    </w:p>
    <w:p w:rsidR="008D1389" w:rsidRPr="00793420" w:rsidRDefault="008D1389" w:rsidP="008D13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3420">
        <w:rPr>
          <w:rFonts w:ascii="Arial" w:hAnsi="Arial" w:cs="Arial"/>
          <w:sz w:val="24"/>
          <w:szCs w:val="24"/>
          <w:lang w:eastAsia="pl-PL"/>
        </w:rPr>
        <w:t xml:space="preserve">b) umieszczania herbu Powiatu Iławskiego na wszystkich materiałach, w szczególności     </w:t>
      </w:r>
      <w:r w:rsidRPr="00793420">
        <w:rPr>
          <w:rFonts w:ascii="Arial" w:hAnsi="Arial" w:cs="Arial"/>
          <w:sz w:val="24"/>
          <w:szCs w:val="24"/>
          <w:lang w:eastAsia="pl-PL"/>
        </w:rPr>
        <w:br/>
        <w:t xml:space="preserve">     promocyjnych, informacyjnych, szkoleniowych i edukacyjnych dotyczących </w:t>
      </w:r>
      <w:r w:rsidRPr="00793420">
        <w:rPr>
          <w:rFonts w:ascii="Arial" w:hAnsi="Arial" w:cs="Arial"/>
          <w:sz w:val="24"/>
          <w:szCs w:val="24"/>
          <w:lang w:eastAsia="pl-PL"/>
        </w:rPr>
        <w:br/>
        <w:t xml:space="preserve">     realizowanego zadania. </w:t>
      </w:r>
    </w:p>
    <w:p w:rsidR="008D1389" w:rsidRPr="00E00463" w:rsidRDefault="008D1389" w:rsidP="008D138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eastAsia="pl-PL"/>
        </w:rPr>
      </w:pPr>
    </w:p>
    <w:p w:rsidR="000728FC" w:rsidRPr="0004321B" w:rsidRDefault="008D1389" w:rsidP="005818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04321B">
        <w:rPr>
          <w:rFonts w:ascii="Arial" w:hAnsi="Arial" w:cs="Arial"/>
          <w:sz w:val="24"/>
          <w:szCs w:val="24"/>
          <w:lang w:eastAsia="pl-PL"/>
        </w:rPr>
        <w:t xml:space="preserve">Po analizie </w:t>
      </w:r>
      <w:r w:rsidR="00D83E4A" w:rsidRPr="0004321B">
        <w:rPr>
          <w:rFonts w:ascii="Arial" w:hAnsi="Arial" w:cs="Arial"/>
          <w:sz w:val="24"/>
          <w:szCs w:val="24"/>
          <w:lang w:eastAsia="pl-PL"/>
        </w:rPr>
        <w:t>załączonej do sprawozdania</w:t>
      </w:r>
      <w:r w:rsidRPr="0004321B">
        <w:rPr>
          <w:rFonts w:ascii="Arial" w:hAnsi="Arial" w:cs="Arial"/>
          <w:sz w:val="24"/>
          <w:szCs w:val="24"/>
          <w:lang w:eastAsia="pl-PL"/>
        </w:rPr>
        <w:t xml:space="preserve"> końcowego </w:t>
      </w:r>
      <w:r w:rsidR="00D83E4A" w:rsidRPr="0004321B">
        <w:rPr>
          <w:rFonts w:ascii="Arial" w:hAnsi="Arial" w:cs="Arial"/>
          <w:sz w:val="24"/>
          <w:szCs w:val="24"/>
          <w:lang w:eastAsia="pl-PL"/>
        </w:rPr>
        <w:t xml:space="preserve">dokumentacji </w:t>
      </w:r>
      <w:r w:rsidRPr="0004321B">
        <w:rPr>
          <w:rFonts w:ascii="Arial" w:hAnsi="Arial" w:cs="Arial"/>
          <w:sz w:val="24"/>
          <w:szCs w:val="24"/>
          <w:lang w:eastAsia="pl-PL"/>
        </w:rPr>
        <w:t>stwierdzono</w:t>
      </w:r>
      <w:r w:rsidR="00992A1F" w:rsidRPr="0004321B">
        <w:rPr>
          <w:rFonts w:ascii="Arial" w:hAnsi="Arial" w:cs="Arial"/>
          <w:sz w:val="24"/>
          <w:szCs w:val="24"/>
          <w:lang w:eastAsia="pl-PL"/>
        </w:rPr>
        <w:t>, że</w:t>
      </w:r>
      <w:r w:rsidR="000728FC" w:rsidRPr="0004321B">
        <w:rPr>
          <w:rFonts w:ascii="Arial" w:hAnsi="Arial" w:cs="Arial"/>
          <w:sz w:val="24"/>
          <w:szCs w:val="24"/>
          <w:lang w:eastAsia="pl-PL"/>
        </w:rPr>
        <w:t>:</w:t>
      </w:r>
    </w:p>
    <w:p w:rsidR="00153370" w:rsidRDefault="00153370" w:rsidP="000728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informacja o realizacji zadania zawiera </w:t>
      </w:r>
      <w:r w:rsidRPr="0004321B">
        <w:rPr>
          <w:rFonts w:ascii="Arial" w:hAnsi="Arial" w:cs="Arial"/>
          <w:sz w:val="24"/>
          <w:szCs w:val="24"/>
          <w:lang w:eastAsia="pl-PL"/>
        </w:rPr>
        <w:t>h</w:t>
      </w:r>
      <w:r w:rsidRPr="0004321B">
        <w:rPr>
          <w:rFonts w:ascii="Arial" w:hAnsi="Arial" w:cs="Arial"/>
          <w:bCs/>
          <w:sz w:val="24"/>
          <w:szCs w:val="24"/>
          <w:lang w:eastAsia="pl-PL"/>
        </w:rPr>
        <w:t xml:space="preserve">erb Powiatu Iławskiego </w:t>
      </w:r>
      <w:r>
        <w:rPr>
          <w:rFonts w:ascii="Arial" w:hAnsi="Arial" w:cs="Arial"/>
          <w:bCs/>
          <w:sz w:val="24"/>
          <w:szCs w:val="24"/>
          <w:lang w:eastAsia="pl-PL"/>
        </w:rPr>
        <w:t>oraz zapis „zadanie publiczne wspierane finansowo przez Zarząd Powiatu iławskiego”,</w:t>
      </w:r>
    </w:p>
    <w:p w:rsidR="002C2D63" w:rsidRPr="00AD116A" w:rsidRDefault="00AD116A" w:rsidP="00AD11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listy obecności na warsztatach oraz na spotkaniach prezentujących przygotowane scenariusze zawierają herb Powiatu Iławskiego oraz informację, że „projekt wspierany finansowo przez Zarząd Powiatu w Iławie”.</w:t>
      </w:r>
    </w:p>
    <w:p w:rsidR="0004239C" w:rsidRPr="0004321B" w:rsidRDefault="0004239C" w:rsidP="000423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9574A2" w:rsidRPr="00C47E25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>Po przeanalizowaniu sprawozdania pod względem merytorycznym nie stwierdzono uchybień, które wskazywałyby na nienależyte wykonanie zadania.</w:t>
      </w:r>
    </w:p>
    <w:p w:rsidR="009574A2" w:rsidRDefault="009574A2" w:rsidP="00A91AF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3180C" w:rsidRPr="008764D3" w:rsidRDefault="00C3180C" w:rsidP="00AE6AB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764D3">
        <w:rPr>
          <w:rFonts w:ascii="Arial" w:hAnsi="Arial" w:cs="Arial"/>
          <w:sz w:val="24"/>
          <w:szCs w:val="24"/>
        </w:rPr>
        <w:t>Zgodnie z umową nr EKS</w:t>
      </w:r>
      <w:r w:rsidR="001E1F2E" w:rsidRPr="008764D3">
        <w:rPr>
          <w:rFonts w:ascii="Arial" w:hAnsi="Arial" w:cs="Arial"/>
          <w:sz w:val="24"/>
          <w:szCs w:val="24"/>
        </w:rPr>
        <w:t>P/I/3/2016 z dnia 29.03</w:t>
      </w:r>
      <w:r w:rsidR="00AE6ABC" w:rsidRPr="008764D3">
        <w:rPr>
          <w:rFonts w:ascii="Arial" w:hAnsi="Arial" w:cs="Arial"/>
          <w:sz w:val="24"/>
          <w:szCs w:val="24"/>
        </w:rPr>
        <w:t>.2016 r.</w:t>
      </w:r>
      <w:r w:rsidRPr="008764D3">
        <w:rPr>
          <w:rFonts w:ascii="Arial" w:hAnsi="Arial" w:cs="Arial"/>
          <w:sz w:val="24"/>
          <w:szCs w:val="24"/>
        </w:rPr>
        <w:t xml:space="preserve"> </w:t>
      </w:r>
      <w:r w:rsidR="00AE6ABC" w:rsidRPr="008764D3">
        <w:rPr>
          <w:rFonts w:ascii="Arial" w:hAnsi="Arial" w:cs="Arial"/>
          <w:sz w:val="24"/>
          <w:szCs w:val="24"/>
        </w:rPr>
        <w:t>organizacja</w:t>
      </w:r>
      <w:r w:rsidRPr="008764D3">
        <w:rPr>
          <w:rFonts w:ascii="Arial" w:hAnsi="Arial" w:cs="Arial"/>
          <w:sz w:val="24"/>
          <w:szCs w:val="24"/>
        </w:rPr>
        <w:t xml:space="preserve"> otrzymała transzę w wyso</w:t>
      </w:r>
      <w:r w:rsidR="001E1F2E" w:rsidRPr="008764D3">
        <w:rPr>
          <w:rFonts w:ascii="Arial" w:hAnsi="Arial" w:cs="Arial"/>
          <w:sz w:val="24"/>
          <w:szCs w:val="24"/>
        </w:rPr>
        <w:t>kości 100% środków dotacji tj. 2</w:t>
      </w:r>
      <w:r w:rsidRPr="008764D3">
        <w:rPr>
          <w:rFonts w:ascii="Arial" w:hAnsi="Arial" w:cs="Arial"/>
          <w:sz w:val="24"/>
          <w:szCs w:val="24"/>
        </w:rPr>
        <w:t>.000,00 zł</w:t>
      </w:r>
      <w:r w:rsidR="006A022D" w:rsidRPr="008764D3">
        <w:rPr>
          <w:rFonts w:ascii="Arial" w:hAnsi="Arial" w:cs="Arial"/>
          <w:sz w:val="24"/>
          <w:szCs w:val="24"/>
        </w:rPr>
        <w:t xml:space="preserve"> w dniu</w:t>
      </w:r>
      <w:r w:rsidR="009C07AD" w:rsidRPr="008764D3">
        <w:rPr>
          <w:rFonts w:ascii="Arial" w:hAnsi="Arial" w:cs="Arial"/>
          <w:sz w:val="24"/>
          <w:szCs w:val="24"/>
        </w:rPr>
        <w:t xml:space="preserve"> 04.04</w:t>
      </w:r>
      <w:r w:rsidR="006A022D" w:rsidRPr="008764D3">
        <w:rPr>
          <w:rFonts w:ascii="Arial" w:hAnsi="Arial" w:cs="Arial"/>
          <w:sz w:val="24"/>
          <w:szCs w:val="24"/>
        </w:rPr>
        <w:t>.2016</w:t>
      </w:r>
      <w:r w:rsidRPr="008764D3">
        <w:rPr>
          <w:rFonts w:ascii="Arial" w:hAnsi="Arial" w:cs="Arial"/>
          <w:sz w:val="24"/>
          <w:szCs w:val="24"/>
        </w:rPr>
        <w:t xml:space="preserve"> roku.</w:t>
      </w:r>
    </w:p>
    <w:p w:rsidR="00C3180C" w:rsidRPr="008764D3" w:rsidRDefault="00C3180C" w:rsidP="00971E43">
      <w:pPr>
        <w:tabs>
          <w:tab w:val="left" w:pos="648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 w:rsidRPr="008764D3">
        <w:rPr>
          <w:rFonts w:ascii="Arial" w:hAnsi="Arial" w:cs="Arial"/>
          <w:sz w:val="24"/>
          <w:szCs w:val="24"/>
        </w:rPr>
        <w:t>Rozliczenie ze względu na źródło finansowania za okres realizacji zadania przedstawia się następująco:</w:t>
      </w:r>
      <w:r w:rsidR="004E7637" w:rsidRPr="008764D3">
        <w:rPr>
          <w:rFonts w:ascii="Arial" w:hAnsi="Arial" w:cs="Arial"/>
          <w:sz w:val="24"/>
          <w:szCs w:val="24"/>
        </w:rPr>
        <w:t xml:space="preserve"> koszty pokryte z dotacji 66,61%, wkład własny 0,09%,wkład osobowy 33,30</w:t>
      </w:r>
      <w:r w:rsidRPr="008764D3">
        <w:rPr>
          <w:rFonts w:ascii="Arial" w:hAnsi="Arial" w:cs="Arial"/>
          <w:sz w:val="24"/>
          <w:szCs w:val="24"/>
        </w:rPr>
        <w:t>%.</w:t>
      </w:r>
    </w:p>
    <w:p w:rsidR="00C3180C" w:rsidRPr="008764D3" w:rsidRDefault="00C3180C" w:rsidP="00AE6ABC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</w:rPr>
      </w:pPr>
    </w:p>
    <w:p w:rsidR="00C3180C" w:rsidRPr="008764D3" w:rsidRDefault="00C3180C" w:rsidP="00AE6AB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64D3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82369C" w:rsidRPr="008764D3" w:rsidTr="00C3180C">
        <w:tc>
          <w:tcPr>
            <w:tcW w:w="6948" w:type="dxa"/>
            <w:hideMark/>
          </w:tcPr>
          <w:p w:rsidR="00C3180C" w:rsidRPr="008764D3" w:rsidRDefault="00C3180C" w:rsidP="00AE6A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64D3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8764D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:rsidR="00C3180C" w:rsidRPr="008764D3" w:rsidRDefault="001E1F2E" w:rsidP="00AE6AB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64D3">
              <w:rPr>
                <w:rFonts w:ascii="Arial" w:hAnsi="Arial" w:cs="Arial"/>
                <w:sz w:val="24"/>
                <w:szCs w:val="24"/>
              </w:rPr>
              <w:t>2</w:t>
            </w:r>
            <w:r w:rsidR="00C3180C" w:rsidRPr="008764D3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82369C" w:rsidRPr="008764D3" w:rsidTr="00C3180C">
        <w:tc>
          <w:tcPr>
            <w:tcW w:w="6948" w:type="dxa"/>
            <w:hideMark/>
          </w:tcPr>
          <w:p w:rsidR="00C3180C" w:rsidRPr="008764D3" w:rsidRDefault="00C3180C" w:rsidP="00AE6A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64D3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8764D3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:rsidR="00C3180C" w:rsidRPr="008764D3" w:rsidRDefault="004E7637" w:rsidP="004E763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64D3">
              <w:rPr>
                <w:rFonts w:ascii="Arial" w:hAnsi="Arial" w:cs="Arial"/>
                <w:sz w:val="24"/>
                <w:szCs w:val="24"/>
              </w:rPr>
              <w:t>3.002</w:t>
            </w:r>
            <w:r w:rsidR="00C3180C" w:rsidRPr="008764D3">
              <w:rPr>
                <w:rFonts w:ascii="Arial" w:hAnsi="Arial" w:cs="Arial"/>
                <w:sz w:val="24"/>
                <w:szCs w:val="24"/>
              </w:rPr>
              <w:t>,</w:t>
            </w:r>
            <w:r w:rsidRPr="008764D3">
              <w:rPr>
                <w:rFonts w:ascii="Arial" w:hAnsi="Arial" w:cs="Arial"/>
                <w:sz w:val="24"/>
                <w:szCs w:val="24"/>
              </w:rPr>
              <w:t>71</w:t>
            </w:r>
            <w:r w:rsidR="00C3180C" w:rsidRPr="008764D3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82369C" w:rsidRPr="008764D3" w:rsidTr="00C3180C">
        <w:tc>
          <w:tcPr>
            <w:tcW w:w="6948" w:type="dxa"/>
            <w:hideMark/>
          </w:tcPr>
          <w:p w:rsidR="00C3180C" w:rsidRPr="008764D3" w:rsidRDefault="00C3180C" w:rsidP="004E76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4D3">
              <w:rPr>
                <w:rFonts w:ascii="Arial" w:hAnsi="Arial" w:cs="Arial"/>
                <w:sz w:val="24"/>
                <w:szCs w:val="24"/>
              </w:rPr>
              <w:t>w tym koszt</w:t>
            </w:r>
            <w:r w:rsidR="004E7637" w:rsidRPr="008764D3">
              <w:rPr>
                <w:rFonts w:ascii="Arial" w:hAnsi="Arial" w:cs="Arial"/>
                <w:sz w:val="24"/>
                <w:szCs w:val="24"/>
              </w:rPr>
              <w:t xml:space="preserve">y pokryte z uzyskanej dotacji         </w:t>
            </w:r>
            <w:r w:rsidRPr="008764D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E7637" w:rsidRPr="008764D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340" w:type="dxa"/>
            <w:hideMark/>
          </w:tcPr>
          <w:p w:rsidR="00C3180C" w:rsidRPr="008764D3" w:rsidRDefault="001E1F2E" w:rsidP="00AE6AB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64D3">
              <w:rPr>
                <w:rFonts w:ascii="Arial" w:hAnsi="Arial" w:cs="Arial"/>
                <w:sz w:val="24"/>
                <w:szCs w:val="24"/>
              </w:rPr>
              <w:t>2</w:t>
            </w:r>
            <w:r w:rsidR="00C3180C" w:rsidRPr="008764D3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4E7637" w:rsidRPr="008764D3" w:rsidTr="00C3180C">
        <w:tc>
          <w:tcPr>
            <w:tcW w:w="6948" w:type="dxa"/>
            <w:hideMark/>
          </w:tcPr>
          <w:p w:rsidR="004E7637" w:rsidRPr="008764D3" w:rsidRDefault="004E7637" w:rsidP="00AE6A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4E7637" w:rsidRPr="008764D3" w:rsidRDefault="004E7637" w:rsidP="00AE6AB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69C" w:rsidRPr="008764D3" w:rsidTr="00C3180C">
        <w:tc>
          <w:tcPr>
            <w:tcW w:w="6948" w:type="dxa"/>
            <w:hideMark/>
          </w:tcPr>
          <w:p w:rsidR="00C3180C" w:rsidRPr="008764D3" w:rsidRDefault="00C3180C" w:rsidP="00AE6A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4D3">
              <w:rPr>
                <w:rFonts w:ascii="Arial" w:hAnsi="Arial" w:cs="Arial"/>
                <w:sz w:val="24"/>
                <w:szCs w:val="24"/>
              </w:rPr>
              <w:t xml:space="preserve">w tym wkład </w:t>
            </w:r>
            <w:r w:rsidR="004E7637" w:rsidRPr="008764D3">
              <w:rPr>
                <w:rFonts w:ascii="Arial" w:hAnsi="Arial" w:cs="Arial"/>
                <w:sz w:val="24"/>
                <w:szCs w:val="24"/>
              </w:rPr>
              <w:t>własny</w:t>
            </w:r>
          </w:p>
        </w:tc>
        <w:tc>
          <w:tcPr>
            <w:tcW w:w="2340" w:type="dxa"/>
            <w:hideMark/>
          </w:tcPr>
          <w:p w:rsidR="00C3180C" w:rsidRPr="008764D3" w:rsidRDefault="004E7637" w:rsidP="00AE6AB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64D3">
              <w:rPr>
                <w:rFonts w:ascii="Arial" w:hAnsi="Arial" w:cs="Arial"/>
                <w:sz w:val="24"/>
                <w:szCs w:val="24"/>
              </w:rPr>
              <w:t>2,71</w:t>
            </w:r>
            <w:r w:rsidR="00C3180C" w:rsidRPr="008764D3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C3180C" w:rsidRPr="008764D3" w:rsidRDefault="004E7637" w:rsidP="00C3180C">
      <w:pPr>
        <w:jc w:val="both"/>
        <w:rPr>
          <w:rFonts w:ascii="Arial" w:hAnsi="Arial" w:cs="Arial"/>
          <w:sz w:val="24"/>
          <w:szCs w:val="24"/>
        </w:rPr>
      </w:pPr>
      <w:r w:rsidRPr="008764D3">
        <w:rPr>
          <w:rFonts w:ascii="Arial" w:hAnsi="Arial" w:cs="Arial"/>
          <w:sz w:val="24"/>
          <w:szCs w:val="24"/>
        </w:rPr>
        <w:t xml:space="preserve">w tym wkład osobowy                                                                          </w:t>
      </w:r>
      <w:r w:rsidR="008764D3">
        <w:rPr>
          <w:rFonts w:ascii="Arial" w:hAnsi="Arial" w:cs="Arial"/>
          <w:sz w:val="24"/>
          <w:szCs w:val="24"/>
        </w:rPr>
        <w:t xml:space="preserve">    1.000</w:t>
      </w:r>
      <w:r w:rsidRPr="008764D3">
        <w:rPr>
          <w:rFonts w:ascii="Arial" w:hAnsi="Arial" w:cs="Arial"/>
          <w:sz w:val="24"/>
          <w:szCs w:val="24"/>
        </w:rPr>
        <w:t>,00 zł</w:t>
      </w:r>
    </w:p>
    <w:p w:rsidR="00C3180C" w:rsidRPr="001E1F2E" w:rsidRDefault="00C3180C" w:rsidP="00C3180C">
      <w:pPr>
        <w:rPr>
          <w:rFonts w:ascii="Arial" w:hAnsi="Arial" w:cs="Arial"/>
          <w:sz w:val="24"/>
          <w:szCs w:val="24"/>
          <w:u w:val="single"/>
        </w:rPr>
      </w:pPr>
      <w:r w:rsidRPr="001E1F2E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C3180C" w:rsidRPr="00D80374" w:rsidRDefault="00C3180C" w:rsidP="00C3180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74">
        <w:rPr>
          <w:rFonts w:ascii="Arial" w:hAnsi="Arial" w:cs="Arial"/>
          <w:sz w:val="24"/>
          <w:szCs w:val="24"/>
        </w:rPr>
        <w:t xml:space="preserve">Zgodność wszystkich dokumentów z układem zawartym w kosztorysie ofertowym; </w:t>
      </w:r>
    </w:p>
    <w:p w:rsidR="00C3180C" w:rsidRPr="00D80374" w:rsidRDefault="00C3180C" w:rsidP="00C3180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74">
        <w:rPr>
          <w:rFonts w:ascii="Arial" w:hAnsi="Arial" w:cs="Arial"/>
          <w:sz w:val="24"/>
          <w:szCs w:val="24"/>
        </w:rPr>
        <w:t xml:space="preserve">Prawidłowość faktur i dokumentów rozliczających przyznaną dotację związaną </w:t>
      </w:r>
      <w:r w:rsidRPr="00D80374">
        <w:rPr>
          <w:rFonts w:ascii="Arial" w:hAnsi="Arial" w:cs="Arial"/>
          <w:sz w:val="24"/>
          <w:szCs w:val="24"/>
        </w:rPr>
        <w:br/>
        <w:t>z realizacją zadania pod względem merytorycznym i rachunkowym;</w:t>
      </w:r>
    </w:p>
    <w:p w:rsidR="00C3180C" w:rsidRPr="00D80374" w:rsidRDefault="00C3180C" w:rsidP="00C3180C">
      <w:pPr>
        <w:numPr>
          <w:ilvl w:val="0"/>
          <w:numId w:val="12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80374">
        <w:rPr>
          <w:rFonts w:ascii="Arial" w:hAnsi="Arial" w:cs="Arial"/>
          <w:sz w:val="24"/>
          <w:szCs w:val="24"/>
        </w:rPr>
        <w:t xml:space="preserve">w Zestawieniu faktur/rachunków ujęto wszystkie dokumenty księgowe związane </w:t>
      </w:r>
      <w:r w:rsidRPr="00D80374">
        <w:rPr>
          <w:rFonts w:ascii="Arial" w:hAnsi="Arial" w:cs="Arial"/>
          <w:sz w:val="24"/>
          <w:szCs w:val="24"/>
        </w:rPr>
        <w:br/>
        <w:t>z realizacją zadania potwierdzające koszty pokryte z otrzymanej dotacji;</w:t>
      </w:r>
    </w:p>
    <w:p w:rsidR="00C3180C" w:rsidRPr="00D80374" w:rsidRDefault="00C3180C" w:rsidP="00C3180C">
      <w:pPr>
        <w:numPr>
          <w:ilvl w:val="0"/>
          <w:numId w:val="12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80374">
        <w:rPr>
          <w:rFonts w:ascii="Arial" w:hAnsi="Arial" w:cs="Arial"/>
          <w:sz w:val="24"/>
          <w:szCs w:val="24"/>
        </w:rPr>
        <w:t>Zgodnie z § 12 ust. 1 przyznane środki finansowe Zleceniobiorca był zobowiązan</w:t>
      </w:r>
      <w:r w:rsidR="006A022D" w:rsidRPr="00D80374">
        <w:rPr>
          <w:rFonts w:ascii="Arial" w:hAnsi="Arial" w:cs="Arial"/>
          <w:sz w:val="24"/>
          <w:szCs w:val="24"/>
        </w:rPr>
        <w:t xml:space="preserve">y wykorzystać do dnia </w:t>
      </w:r>
      <w:r w:rsidR="00D80374" w:rsidRPr="00D80374">
        <w:rPr>
          <w:rFonts w:ascii="Arial" w:hAnsi="Arial" w:cs="Arial"/>
          <w:sz w:val="24"/>
          <w:szCs w:val="24"/>
        </w:rPr>
        <w:t>30.11</w:t>
      </w:r>
      <w:r w:rsidR="006A022D" w:rsidRPr="00D80374">
        <w:rPr>
          <w:rFonts w:ascii="Arial" w:hAnsi="Arial" w:cs="Arial"/>
          <w:sz w:val="24"/>
          <w:szCs w:val="24"/>
        </w:rPr>
        <w:t>.2016</w:t>
      </w:r>
      <w:r w:rsidRPr="00D80374">
        <w:rPr>
          <w:rFonts w:ascii="Arial" w:hAnsi="Arial" w:cs="Arial"/>
          <w:sz w:val="24"/>
          <w:szCs w:val="24"/>
        </w:rPr>
        <w:t xml:space="preserve"> r. jako termin końcowy wykonania zadania. Wszystkie </w:t>
      </w:r>
      <w:r w:rsidRPr="00D80374">
        <w:rPr>
          <w:rFonts w:ascii="Arial" w:hAnsi="Arial" w:cs="Arial"/>
          <w:sz w:val="24"/>
          <w:szCs w:val="24"/>
        </w:rPr>
        <w:lastRenderedPageBreak/>
        <w:t xml:space="preserve">złożone dokumenty potwierdzają terminowe wykorzystanie środków z dotacji, </w:t>
      </w:r>
      <w:r w:rsidR="00C121EC">
        <w:rPr>
          <w:rFonts w:ascii="Arial" w:hAnsi="Arial" w:cs="Arial"/>
          <w:sz w:val="24"/>
          <w:szCs w:val="24"/>
        </w:rPr>
        <w:br/>
      </w:r>
      <w:r w:rsidRPr="00D80374">
        <w:rPr>
          <w:rFonts w:ascii="Arial" w:hAnsi="Arial" w:cs="Arial"/>
          <w:sz w:val="24"/>
          <w:szCs w:val="24"/>
        </w:rPr>
        <w:t>co potwierdza załącznik do protokołu;</w:t>
      </w:r>
    </w:p>
    <w:p w:rsidR="006C6D3A" w:rsidRPr="009E0A9C" w:rsidRDefault="006C6D3A" w:rsidP="006C6D3A">
      <w:pPr>
        <w:numPr>
          <w:ilvl w:val="0"/>
          <w:numId w:val="12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9E0A9C">
        <w:rPr>
          <w:rFonts w:ascii="Arial" w:hAnsi="Arial" w:cs="Arial"/>
          <w:sz w:val="24"/>
          <w:szCs w:val="24"/>
        </w:rPr>
        <w:t>Zleceniobiorca dołączył do sprawozdania kserokopie potwierdzeń dokonan</w:t>
      </w:r>
      <w:r w:rsidR="009E0A9C" w:rsidRPr="009E0A9C">
        <w:rPr>
          <w:rFonts w:ascii="Arial" w:hAnsi="Arial" w:cs="Arial"/>
          <w:sz w:val="24"/>
          <w:szCs w:val="24"/>
        </w:rPr>
        <w:t>ych przelewów – umowy o dzieło</w:t>
      </w:r>
      <w:r w:rsidRPr="009E0A9C">
        <w:rPr>
          <w:rFonts w:ascii="Arial" w:hAnsi="Arial" w:cs="Arial"/>
          <w:sz w:val="24"/>
          <w:szCs w:val="24"/>
        </w:rPr>
        <w:t>;</w:t>
      </w:r>
    </w:p>
    <w:p w:rsidR="00C3180C" w:rsidRPr="009E0A9C" w:rsidRDefault="00C3180C" w:rsidP="00C3180C">
      <w:pPr>
        <w:numPr>
          <w:ilvl w:val="0"/>
          <w:numId w:val="12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9E0A9C">
        <w:rPr>
          <w:rFonts w:ascii="Arial" w:hAnsi="Arial" w:cs="Arial"/>
          <w:sz w:val="24"/>
          <w:szCs w:val="24"/>
        </w:rPr>
        <w:t>Zleceniobiorca doł</w:t>
      </w:r>
      <w:r w:rsidR="00470234" w:rsidRPr="009E0A9C">
        <w:rPr>
          <w:rFonts w:ascii="Arial" w:hAnsi="Arial" w:cs="Arial"/>
          <w:sz w:val="24"/>
          <w:szCs w:val="24"/>
        </w:rPr>
        <w:t>ączył do sprawozdania kserokopie</w:t>
      </w:r>
      <w:r w:rsidRPr="009E0A9C">
        <w:rPr>
          <w:rFonts w:ascii="Arial" w:hAnsi="Arial" w:cs="Arial"/>
          <w:sz w:val="24"/>
          <w:szCs w:val="24"/>
        </w:rPr>
        <w:t xml:space="preserve"> potwierdzenia dokonanego przekazania podatku dochodowego do Urzędu Skarbowego.</w:t>
      </w:r>
    </w:p>
    <w:p w:rsidR="00C3180C" w:rsidRPr="009E0A9C" w:rsidRDefault="00C3180C" w:rsidP="00C3180C">
      <w:pPr>
        <w:ind w:right="-6"/>
        <w:jc w:val="both"/>
        <w:rPr>
          <w:rFonts w:ascii="Arial" w:hAnsi="Arial" w:cs="Arial"/>
          <w:sz w:val="24"/>
          <w:szCs w:val="24"/>
        </w:rPr>
      </w:pPr>
    </w:p>
    <w:p w:rsidR="00C3180C" w:rsidRPr="00D80374" w:rsidRDefault="00C3180C" w:rsidP="00FB18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0374">
        <w:rPr>
          <w:rFonts w:ascii="Arial" w:eastAsia="Verdana,BoldItalic" w:hAnsi="Arial" w:cs="Arial"/>
          <w:sz w:val="24"/>
          <w:szCs w:val="24"/>
        </w:rPr>
        <w:t>Procent</w:t>
      </w:r>
      <w:r w:rsidR="00D80374" w:rsidRPr="00D80374">
        <w:rPr>
          <w:rFonts w:ascii="Arial" w:eastAsia="Verdana,BoldItalic" w:hAnsi="Arial" w:cs="Arial"/>
          <w:sz w:val="24"/>
          <w:szCs w:val="24"/>
        </w:rPr>
        <w:t>owy udział dotacji wyniósł 66,61</w:t>
      </w:r>
      <w:r w:rsidRPr="00D80374">
        <w:rPr>
          <w:rFonts w:ascii="Arial" w:eastAsia="Verdana,BoldItalic" w:hAnsi="Arial" w:cs="Arial"/>
          <w:sz w:val="24"/>
          <w:szCs w:val="24"/>
        </w:rPr>
        <w:t>% z zachowaniem postanowień umowy.</w:t>
      </w:r>
    </w:p>
    <w:p w:rsidR="00C3180C" w:rsidRPr="008A142C" w:rsidRDefault="00C3180C" w:rsidP="00FB18E4">
      <w:pPr>
        <w:spacing w:after="0"/>
        <w:ind w:right="-6"/>
        <w:jc w:val="both"/>
        <w:rPr>
          <w:rFonts w:ascii="Arial" w:hAnsi="Arial" w:cs="Arial"/>
          <w:sz w:val="24"/>
          <w:szCs w:val="24"/>
        </w:rPr>
      </w:pPr>
      <w:r w:rsidRPr="008A142C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</w:p>
    <w:p w:rsidR="00FB18E4" w:rsidRPr="006A022D" w:rsidRDefault="00FB18E4" w:rsidP="00FB18E4">
      <w:pPr>
        <w:spacing w:after="0"/>
        <w:ind w:right="-6"/>
        <w:jc w:val="both"/>
        <w:rPr>
          <w:rFonts w:ascii="Arial" w:hAnsi="Arial" w:cs="Arial"/>
          <w:sz w:val="24"/>
          <w:szCs w:val="24"/>
        </w:rPr>
      </w:pPr>
    </w:p>
    <w:p w:rsidR="00C3180C" w:rsidRPr="006A022D" w:rsidRDefault="00C3180C" w:rsidP="00C3180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tab/>
        <w:t>Kontroli merytorycznej sprawozdania końcowego dokonano w Wydziale Edukacji, Kultury, Sportu i Promocji – sprawdzający: Agnieszka Zabłotna. Kontroli finansowej sprawozdania końcowego dokonano w Wydziale Budżetu i Finansów – sprawdzający: Anna Granica.</w:t>
      </w:r>
    </w:p>
    <w:p w:rsidR="00C3180C" w:rsidRDefault="00C3180C" w:rsidP="00C3180C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6750CA" w:rsidRPr="00170679" w:rsidRDefault="006750CA" w:rsidP="00C3180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6750CA" w:rsidRPr="00170679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B18E4" w:rsidRDefault="00FB18E4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Dyrektor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795E87" w:rsidRDefault="00795E87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795E87" w:rsidRDefault="00795E87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A46C8D" w:rsidRDefault="00A46C8D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B18E4" w:rsidRPr="00170679" w:rsidRDefault="00FB18E4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B01F9A" w:rsidRPr="00470234" w:rsidRDefault="006750CA" w:rsidP="00470234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6269DB" w:rsidRDefault="006269DB"/>
    <w:sectPr w:rsidR="006269DB" w:rsidSect="00AE6ABC">
      <w:pgSz w:w="11906" w:h="16838"/>
      <w:pgMar w:top="709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F9A"/>
    <w:rsid w:val="00014267"/>
    <w:rsid w:val="0002115C"/>
    <w:rsid w:val="00024299"/>
    <w:rsid w:val="0004239C"/>
    <w:rsid w:val="0004321B"/>
    <w:rsid w:val="0006405A"/>
    <w:rsid w:val="00070106"/>
    <w:rsid w:val="000728FC"/>
    <w:rsid w:val="00082DBE"/>
    <w:rsid w:val="00084B8A"/>
    <w:rsid w:val="000A71F6"/>
    <w:rsid w:val="000C3A4A"/>
    <w:rsid w:val="001143A1"/>
    <w:rsid w:val="00145971"/>
    <w:rsid w:val="00153370"/>
    <w:rsid w:val="00185D9D"/>
    <w:rsid w:val="001A7BCD"/>
    <w:rsid w:val="001C1BE5"/>
    <w:rsid w:val="001C55A1"/>
    <w:rsid w:val="001D6B10"/>
    <w:rsid w:val="001E1F2E"/>
    <w:rsid w:val="001F62E3"/>
    <w:rsid w:val="0020013C"/>
    <w:rsid w:val="002043F7"/>
    <w:rsid w:val="002045D4"/>
    <w:rsid w:val="00205F5E"/>
    <w:rsid w:val="00206232"/>
    <w:rsid w:val="0021618D"/>
    <w:rsid w:val="00232EFC"/>
    <w:rsid w:val="00260B24"/>
    <w:rsid w:val="00261E9F"/>
    <w:rsid w:val="002A0E01"/>
    <w:rsid w:val="002C2D63"/>
    <w:rsid w:val="002C7A6B"/>
    <w:rsid w:val="002E5032"/>
    <w:rsid w:val="0030354E"/>
    <w:rsid w:val="00307748"/>
    <w:rsid w:val="003302BD"/>
    <w:rsid w:val="00335CBC"/>
    <w:rsid w:val="00336984"/>
    <w:rsid w:val="00351253"/>
    <w:rsid w:val="003715AA"/>
    <w:rsid w:val="003A1229"/>
    <w:rsid w:val="003A1E01"/>
    <w:rsid w:val="003A454C"/>
    <w:rsid w:val="003A6BEB"/>
    <w:rsid w:val="003C7EC1"/>
    <w:rsid w:val="00404A70"/>
    <w:rsid w:val="00417114"/>
    <w:rsid w:val="0042330A"/>
    <w:rsid w:val="00470234"/>
    <w:rsid w:val="004A36D5"/>
    <w:rsid w:val="004A726C"/>
    <w:rsid w:val="004B1189"/>
    <w:rsid w:val="004C17D6"/>
    <w:rsid w:val="004C46EC"/>
    <w:rsid w:val="004E0849"/>
    <w:rsid w:val="004E1CBA"/>
    <w:rsid w:val="004E6D0F"/>
    <w:rsid w:val="004E7637"/>
    <w:rsid w:val="004F3BC1"/>
    <w:rsid w:val="004F44BB"/>
    <w:rsid w:val="00502888"/>
    <w:rsid w:val="00513DCF"/>
    <w:rsid w:val="00552567"/>
    <w:rsid w:val="0055484C"/>
    <w:rsid w:val="00561E38"/>
    <w:rsid w:val="00563BD6"/>
    <w:rsid w:val="00565924"/>
    <w:rsid w:val="00581876"/>
    <w:rsid w:val="0058610F"/>
    <w:rsid w:val="005A0CE0"/>
    <w:rsid w:val="005D561D"/>
    <w:rsid w:val="00606E9F"/>
    <w:rsid w:val="00607979"/>
    <w:rsid w:val="00610011"/>
    <w:rsid w:val="00612010"/>
    <w:rsid w:val="006269DB"/>
    <w:rsid w:val="00647A3C"/>
    <w:rsid w:val="006741B6"/>
    <w:rsid w:val="006750CA"/>
    <w:rsid w:val="0068456E"/>
    <w:rsid w:val="0069699F"/>
    <w:rsid w:val="006A022D"/>
    <w:rsid w:val="006A6E39"/>
    <w:rsid w:val="006B01EA"/>
    <w:rsid w:val="006C6D3A"/>
    <w:rsid w:val="006D4093"/>
    <w:rsid w:val="006D4645"/>
    <w:rsid w:val="006E0E5A"/>
    <w:rsid w:val="006F0D3F"/>
    <w:rsid w:val="006F3B53"/>
    <w:rsid w:val="006F4052"/>
    <w:rsid w:val="006F7553"/>
    <w:rsid w:val="007100A9"/>
    <w:rsid w:val="007105C0"/>
    <w:rsid w:val="007256D4"/>
    <w:rsid w:val="0073664B"/>
    <w:rsid w:val="00737330"/>
    <w:rsid w:val="00741262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95E87"/>
    <w:rsid w:val="007D360E"/>
    <w:rsid w:val="007D5DAB"/>
    <w:rsid w:val="007E0F14"/>
    <w:rsid w:val="007E6537"/>
    <w:rsid w:val="007F2BCD"/>
    <w:rsid w:val="00805C97"/>
    <w:rsid w:val="008153EA"/>
    <w:rsid w:val="008164C3"/>
    <w:rsid w:val="00816A0B"/>
    <w:rsid w:val="0082369C"/>
    <w:rsid w:val="00830510"/>
    <w:rsid w:val="008319D9"/>
    <w:rsid w:val="00864A04"/>
    <w:rsid w:val="00865CC4"/>
    <w:rsid w:val="008764D3"/>
    <w:rsid w:val="00892EA5"/>
    <w:rsid w:val="00895384"/>
    <w:rsid w:val="0089549A"/>
    <w:rsid w:val="008A142C"/>
    <w:rsid w:val="008D1389"/>
    <w:rsid w:val="008E2150"/>
    <w:rsid w:val="00932E42"/>
    <w:rsid w:val="00934FBD"/>
    <w:rsid w:val="009369CF"/>
    <w:rsid w:val="00945863"/>
    <w:rsid w:val="009534A6"/>
    <w:rsid w:val="009545EE"/>
    <w:rsid w:val="009574A2"/>
    <w:rsid w:val="00971E43"/>
    <w:rsid w:val="00992A1F"/>
    <w:rsid w:val="009A3E13"/>
    <w:rsid w:val="009C07AD"/>
    <w:rsid w:val="009C3342"/>
    <w:rsid w:val="009D4A8E"/>
    <w:rsid w:val="009E0A9C"/>
    <w:rsid w:val="00A20711"/>
    <w:rsid w:val="00A2312D"/>
    <w:rsid w:val="00A3216B"/>
    <w:rsid w:val="00A46C8D"/>
    <w:rsid w:val="00A52EE9"/>
    <w:rsid w:val="00A6199F"/>
    <w:rsid w:val="00A624C3"/>
    <w:rsid w:val="00A91AF2"/>
    <w:rsid w:val="00A93906"/>
    <w:rsid w:val="00A962E9"/>
    <w:rsid w:val="00AA0E94"/>
    <w:rsid w:val="00AA56B1"/>
    <w:rsid w:val="00AB2080"/>
    <w:rsid w:val="00AD116A"/>
    <w:rsid w:val="00AE6ABC"/>
    <w:rsid w:val="00AF62E8"/>
    <w:rsid w:val="00B01F9A"/>
    <w:rsid w:val="00B053B7"/>
    <w:rsid w:val="00B56615"/>
    <w:rsid w:val="00B62271"/>
    <w:rsid w:val="00B6344A"/>
    <w:rsid w:val="00B674CE"/>
    <w:rsid w:val="00B83744"/>
    <w:rsid w:val="00BA32B0"/>
    <w:rsid w:val="00BB4A6E"/>
    <w:rsid w:val="00BB5A60"/>
    <w:rsid w:val="00BC1710"/>
    <w:rsid w:val="00C066D9"/>
    <w:rsid w:val="00C121EC"/>
    <w:rsid w:val="00C2125C"/>
    <w:rsid w:val="00C214DC"/>
    <w:rsid w:val="00C3180C"/>
    <w:rsid w:val="00C35674"/>
    <w:rsid w:val="00C418BE"/>
    <w:rsid w:val="00C63793"/>
    <w:rsid w:val="00C87D00"/>
    <w:rsid w:val="00C92120"/>
    <w:rsid w:val="00CB31AD"/>
    <w:rsid w:val="00CF348C"/>
    <w:rsid w:val="00D04A28"/>
    <w:rsid w:val="00D0665B"/>
    <w:rsid w:val="00D06B43"/>
    <w:rsid w:val="00D17267"/>
    <w:rsid w:val="00D47FF0"/>
    <w:rsid w:val="00D523EA"/>
    <w:rsid w:val="00D56B01"/>
    <w:rsid w:val="00D80374"/>
    <w:rsid w:val="00D83E4A"/>
    <w:rsid w:val="00D84A91"/>
    <w:rsid w:val="00D96FB7"/>
    <w:rsid w:val="00DC36BA"/>
    <w:rsid w:val="00DE1D8A"/>
    <w:rsid w:val="00E00463"/>
    <w:rsid w:val="00E068A5"/>
    <w:rsid w:val="00E46FF6"/>
    <w:rsid w:val="00E60D57"/>
    <w:rsid w:val="00E643C3"/>
    <w:rsid w:val="00E67B6E"/>
    <w:rsid w:val="00E868EF"/>
    <w:rsid w:val="00EA1C28"/>
    <w:rsid w:val="00EB2362"/>
    <w:rsid w:val="00F10A1C"/>
    <w:rsid w:val="00F320B3"/>
    <w:rsid w:val="00F53485"/>
    <w:rsid w:val="00F629DA"/>
    <w:rsid w:val="00F773E2"/>
    <w:rsid w:val="00FB18E4"/>
    <w:rsid w:val="00FB36BF"/>
    <w:rsid w:val="00FB605B"/>
    <w:rsid w:val="00FC061F"/>
    <w:rsid w:val="00FC4C69"/>
    <w:rsid w:val="00FD057F"/>
    <w:rsid w:val="00FD32AA"/>
    <w:rsid w:val="00FD6F83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64C0"/>
  <w15:docId w15:val="{7906C0EC-2623-4253-BF9B-3D97883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AB0E-6EA3-40EC-9439-5078607A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14</cp:revision>
  <cp:lastPrinted>2016-12-29T12:08:00Z</cp:lastPrinted>
  <dcterms:created xsi:type="dcterms:W3CDTF">2016-12-20T11:17:00Z</dcterms:created>
  <dcterms:modified xsi:type="dcterms:W3CDTF">2016-12-29T13:12:00Z</dcterms:modified>
</cp:coreProperties>
</file>