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EC76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113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EC76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495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/201</w:t>
      </w:r>
      <w:r w:rsidR="003C0F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EC76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06 września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</w:t>
      </w:r>
      <w:r w:rsidR="003C0F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71672A" w:rsidRDefault="0071672A" w:rsidP="0071672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Protokół</w:t>
      </w:r>
    </w:p>
    <w:p w:rsidR="0071672A" w:rsidRPr="00C47E25" w:rsidRDefault="0071672A" w:rsidP="007167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3C0FC3" w:rsidRDefault="00BB1379" w:rsidP="003C0FC3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>polegającego na zorganizowaniu w roku 201</w:t>
      </w:r>
      <w:r w:rsidR="003C0FC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3C0FC3">
        <w:rPr>
          <w:rFonts w:ascii="Arial" w:hAnsi="Arial" w:cs="Arial"/>
        </w:rPr>
        <w:t xml:space="preserve">turnieju w zakresie piłki koszykowej </w:t>
      </w:r>
    </w:p>
    <w:p w:rsidR="003C0FC3" w:rsidRDefault="003C0FC3" w:rsidP="003C0FC3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o puchar Starosty Powiatu Iławskiego</w:t>
      </w:r>
    </w:p>
    <w:p w:rsidR="0071672A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BB1379" w:rsidRPr="00C47E25" w:rsidRDefault="00BB1379" w:rsidP="00BB1379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1379" w:rsidRPr="00BB1379">
        <w:rPr>
          <w:rFonts w:ascii="Arial" w:eastAsia="Times New Roman" w:hAnsi="Arial" w:cs="Arial"/>
          <w:sz w:val="24"/>
          <w:szCs w:val="24"/>
          <w:lang w:eastAsia="pl-PL"/>
        </w:rPr>
        <w:t xml:space="preserve">Uczniowski </w:t>
      </w:r>
      <w:r w:rsidR="00BB1379">
        <w:rPr>
          <w:rFonts w:ascii="Arial" w:eastAsia="Times New Roman" w:hAnsi="Arial" w:cs="Arial"/>
          <w:sz w:val="24"/>
          <w:szCs w:val="24"/>
          <w:lang w:eastAsia="pl-PL"/>
        </w:rPr>
        <w:t>Koszykarski Klub Sportowy „Basket” z siedzibą w Iławie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BB1379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Zorganizowanie turnieju w zakresie 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piłk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koszykow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o puchar Starosty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Iławskiego”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EKSP/I/2/2016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30 marca 2016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Termin realizacji zadania: 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01.04.201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6 r. – 30.06.2016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71672A" w:rsidRPr="00C47E25" w:rsidRDefault="0071672A" w:rsidP="0071672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B33AD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30.06.2016</w:t>
      </w:r>
      <w:r w:rsidR="00BB33AD"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</w:t>
      </w:r>
      <w:r w:rsidR="00A73A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ww. zadania publicznego. Zostało ono sporządzone na formu</w:t>
      </w:r>
      <w:r w:rsidR="00A73A50">
        <w:rPr>
          <w:rFonts w:ascii="Arial" w:eastAsia="Times New Roman" w:hAnsi="Arial" w:cs="Arial"/>
          <w:sz w:val="24"/>
          <w:szCs w:val="24"/>
          <w:lang w:eastAsia="pl-PL"/>
        </w:rPr>
        <w:t>larzu stanowiącym załącznik do r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 Pracy i Polityki Społecznej z dnia 15 grudnia 2010 r. w sprawie wzoru oferty i ramowego wzoru umowy dotyczących realizacji zadania publicznego oraz wzoru sprawozdania z wykonania tego zadania (Dz. U. z 2011 r. Nr 6, poz. 25).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Adresaci zadania publicznego:</w:t>
      </w:r>
    </w:p>
    <w:p w:rsidR="0071672A" w:rsidRPr="00BB33AD" w:rsidRDefault="00BB33AD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33AD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B33AD">
        <w:rPr>
          <w:rFonts w:ascii="Arial" w:eastAsia="Times New Roman" w:hAnsi="Arial" w:cs="Arial"/>
          <w:sz w:val="24"/>
          <w:szCs w:val="24"/>
          <w:lang w:eastAsia="pl-PL"/>
        </w:rPr>
        <w:t xml:space="preserve"> młodzież 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>i dorośli zainteresowani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grą w koszykówkę oraz 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>dopingowaniem zespołów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33AD" w:rsidRPr="00C47E25" w:rsidRDefault="00BB33AD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BB33AD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>opularyzacja koszykówki jako sportu dla każdego poprzez organizację Turnieju o Puchar Starosty</w:t>
      </w:r>
      <w:r w:rsidR="007520D2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 xml:space="preserve"> Iławskiego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C29EA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aktywizowanie do zachowań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prosportowych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 prozdrowotnych wśród młodzieży oraz osób dorosłych;</w:t>
      </w:r>
    </w:p>
    <w:p w:rsidR="00CC29EA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propagowanie postaw proaktywnych i prozdrowotnych;</w:t>
      </w:r>
    </w:p>
    <w:p w:rsidR="00CC29EA" w:rsidRPr="00366C15" w:rsidRDefault="00CC29EA" w:rsidP="00366C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angażow</w:t>
      </w:r>
      <w:r w:rsidR="00366C15">
        <w:rPr>
          <w:rFonts w:ascii="Arial" w:eastAsia="Times New Roman" w:hAnsi="Arial" w:cs="Arial"/>
          <w:sz w:val="24"/>
          <w:szCs w:val="24"/>
          <w:lang w:eastAsia="pl-PL"/>
        </w:rPr>
        <w:t>anie do roli kibica i zawodnika.</w:t>
      </w:r>
    </w:p>
    <w:p w:rsidR="00BB33AD" w:rsidRPr="00C47E25" w:rsidRDefault="00BB33AD" w:rsidP="00BB33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71672A" w:rsidRDefault="00863DF4" w:rsidP="00381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organizacja, przeprowadzenie i rzetelne wykonanie zadania publicznego;</w:t>
      </w:r>
    </w:p>
    <w:p w:rsidR="00863DF4" w:rsidRDefault="00863DF4" w:rsidP="00381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udział maksymalnej liczby uczestników;</w:t>
      </w:r>
    </w:p>
    <w:p w:rsidR="003819EC" w:rsidRPr="00C47E25" w:rsidRDefault="003819EC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71672A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zgodnie z ofertą stanowiącą załącznik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1 do </w:t>
      </w:r>
      <w:r w:rsidR="00AB03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mowy, a zakładane cele oraz zamierzone rezultaty zostały osiągnięte.</w:t>
      </w:r>
    </w:p>
    <w:p w:rsidR="00C92554" w:rsidRPr="00C47E25" w:rsidRDefault="00C92554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71672A" w:rsidP="00B12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Zadanie polegało na zorganizowaniu turnieju 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w piłkę koszykową.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Turniej o Puchar Starosty 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>Iław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>skiego w koszykówce odbył się 21 maja 2016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 r. w hali sportowej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Zespołu Szkół im. Konstytucji 3 Maja w Iławie. 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>W imprezie uczestniczyły 4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zespoł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br/>
        <w:t>po maksymalnie osiem osób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01556">
        <w:rPr>
          <w:rFonts w:ascii="Arial" w:eastAsia="Times New Roman" w:hAnsi="Arial" w:cs="Arial"/>
          <w:sz w:val="24"/>
          <w:szCs w:val="24"/>
          <w:lang w:eastAsia="pl-PL"/>
        </w:rPr>
        <w:t xml:space="preserve">Podczas turnieju przeprowadzono również </w:t>
      </w:r>
      <w:r w:rsidR="00C4587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01556">
        <w:rPr>
          <w:rFonts w:ascii="Arial" w:eastAsia="Times New Roman" w:hAnsi="Arial" w:cs="Arial"/>
          <w:sz w:val="24"/>
          <w:szCs w:val="24"/>
          <w:lang w:eastAsia="pl-PL"/>
        </w:rPr>
        <w:t>twarty konkurs rzutów osobistych oraz rzutów za 3 punkty.</w:t>
      </w:r>
    </w:p>
    <w:p w:rsidR="00D348E1" w:rsidRDefault="00D348E1" w:rsidP="00B12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48E1" w:rsidRDefault="00D348E1" w:rsidP="00D34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Zgodnie z § 8 umowy o wsparcie realizacji zadania Zleceniobiorca był zobowiązany do następujących czynności:</w:t>
      </w:r>
    </w:p>
    <w:p w:rsidR="00D348E1" w:rsidRDefault="00D348E1" w:rsidP="00D348E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a) informowania we wszystkich materiałach, publikacjach, informacjach dla mediów,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ogłoszeniach oraz wystąpieniach publicznych dotyczących realizowanego zadania 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publicznego, że jest ono współfinansowane ze środków otrzymanych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od Zleceniodawcy (Powiatu Iławskiego), </w:t>
      </w:r>
    </w:p>
    <w:p w:rsidR="00D348E1" w:rsidRDefault="00D348E1" w:rsidP="00D348E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b) umieszczania herbu Powiatu Iławskiego na wszystkich materiałach, w szczególności   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promocyjnych, informacyjnych, szkoleniowych i edukacyjnych dotyczących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realizowanego zadania. </w:t>
      </w:r>
    </w:p>
    <w:p w:rsidR="00D348E1" w:rsidRDefault="00D348E1" w:rsidP="00D348E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348E1" w:rsidRDefault="00D348E1" w:rsidP="007F77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 analizie załączonej do sprawozdania końcowego dokumentacji tj. regulaminu, wzoru zgłoszenia, wyników Turnieju stwierdzono, że </w:t>
      </w:r>
      <w:r>
        <w:rPr>
          <w:rFonts w:ascii="Arial" w:hAnsi="Arial" w:cs="Arial"/>
          <w:bCs/>
          <w:sz w:val="24"/>
          <w:szCs w:val="24"/>
          <w:lang w:eastAsia="pl-PL"/>
        </w:rPr>
        <w:t>herb Powiatu Iławskiego oraz informacja o dofinansowaniu zadania przez Powiat Iławski</w:t>
      </w:r>
      <w:r w:rsidR="003F61A8">
        <w:rPr>
          <w:rFonts w:ascii="Arial" w:hAnsi="Arial" w:cs="Arial"/>
          <w:bCs/>
          <w:sz w:val="24"/>
          <w:szCs w:val="24"/>
          <w:lang w:eastAsia="pl-PL"/>
        </w:rPr>
        <w:t xml:space="preserve"> została umieszczona na materiałach.</w:t>
      </w:r>
      <w:r w:rsidR="007F77BA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:rsidR="008A3D55" w:rsidRDefault="008A3D55" w:rsidP="00B12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 przeanalizowaniu sprawozdania pod względem merytorycznym </w:t>
      </w:r>
      <w:r w:rsidR="00B273A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nie stwierdzono uchybień, które wskazywałyby na nienależyte wykonanie zadania.</w:t>
      </w:r>
    </w:p>
    <w:p w:rsidR="0071672A" w:rsidRPr="00A75B79" w:rsidRDefault="0071672A" w:rsidP="0071672A">
      <w:pPr>
        <w:rPr>
          <w:sz w:val="24"/>
          <w:szCs w:val="24"/>
        </w:rPr>
      </w:pPr>
    </w:p>
    <w:p w:rsidR="00F75896" w:rsidRDefault="00F75896" w:rsidP="00453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 nr EKSP/I/2/2016 z dnia 30.03.2016 r. organizac</w:t>
      </w:r>
      <w:r w:rsidR="00FE68C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 otrzymała transzę w wysokości 100% środków dotacji tj. 2.000,00 zł w dniu 04.04.2016 roku.</w:t>
      </w:r>
    </w:p>
    <w:p w:rsidR="00F75896" w:rsidRDefault="00F75896" w:rsidP="00453C17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68C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Rozliczenie ze względu na źródło finansowania za okres realizacji zadania przedstawia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się następująco: koszty pokryte z dotacji 78,87%, środki własne 21,13%.</w:t>
      </w:r>
    </w:p>
    <w:p w:rsidR="00F75896" w:rsidRDefault="00F75896" w:rsidP="00453C17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sz w:val="24"/>
          <w:szCs w:val="24"/>
        </w:rPr>
      </w:pPr>
    </w:p>
    <w:p w:rsidR="00F75896" w:rsidRDefault="00F75896" w:rsidP="00453C1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p w:rsidR="00F75896" w:rsidRDefault="00F75896" w:rsidP="00F7589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F75896" w:rsidTr="00F75896">
        <w:tc>
          <w:tcPr>
            <w:tcW w:w="6948" w:type="dxa"/>
            <w:hideMark/>
          </w:tcPr>
          <w:p w:rsidR="00F75896" w:rsidRDefault="00F75896" w:rsidP="00F7589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:rsidR="00F75896" w:rsidRDefault="00F75896" w:rsidP="00F758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zł</w:t>
            </w:r>
          </w:p>
        </w:tc>
      </w:tr>
      <w:tr w:rsidR="00F75896" w:rsidTr="00F75896">
        <w:tc>
          <w:tcPr>
            <w:tcW w:w="6948" w:type="dxa"/>
            <w:hideMark/>
          </w:tcPr>
          <w:p w:rsidR="00F75896" w:rsidRDefault="00F75896" w:rsidP="00F7589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:rsidR="00F75896" w:rsidRDefault="00F75896" w:rsidP="00F758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2.509,54 zł  </w:t>
            </w:r>
          </w:p>
        </w:tc>
      </w:tr>
      <w:tr w:rsidR="00F75896" w:rsidTr="00F75896">
        <w:tc>
          <w:tcPr>
            <w:tcW w:w="6948" w:type="dxa"/>
            <w:hideMark/>
          </w:tcPr>
          <w:p w:rsidR="00F75896" w:rsidRDefault="00F75896" w:rsidP="00F7589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:rsidR="00F75896" w:rsidRDefault="00F75896" w:rsidP="00F758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1.979,30 zł</w:t>
            </w:r>
          </w:p>
        </w:tc>
      </w:tr>
      <w:tr w:rsidR="00F75896" w:rsidTr="00F75896">
        <w:tc>
          <w:tcPr>
            <w:tcW w:w="6948" w:type="dxa"/>
            <w:hideMark/>
          </w:tcPr>
          <w:p w:rsidR="00F75896" w:rsidRDefault="00F75896" w:rsidP="00F7589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340" w:type="dxa"/>
            <w:hideMark/>
          </w:tcPr>
          <w:p w:rsidR="00F75896" w:rsidRDefault="00F75896" w:rsidP="00F758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530,24 zł</w:t>
            </w:r>
          </w:p>
        </w:tc>
      </w:tr>
      <w:tr w:rsidR="00F75896" w:rsidTr="00F75896">
        <w:tc>
          <w:tcPr>
            <w:tcW w:w="6948" w:type="dxa"/>
            <w:hideMark/>
          </w:tcPr>
          <w:p w:rsidR="00F75896" w:rsidRDefault="00F75896" w:rsidP="00F7589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Niewykorzystana kwota dotacji – zwrot 11.07.2016 r.        </w:t>
            </w:r>
          </w:p>
        </w:tc>
        <w:tc>
          <w:tcPr>
            <w:tcW w:w="2340" w:type="dxa"/>
            <w:hideMark/>
          </w:tcPr>
          <w:p w:rsidR="00F75896" w:rsidRDefault="00F75896" w:rsidP="00F7589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20,70 zł</w:t>
            </w:r>
          </w:p>
        </w:tc>
      </w:tr>
    </w:tbl>
    <w:p w:rsidR="00F75896" w:rsidRDefault="00F75896" w:rsidP="00F75896">
      <w:pPr>
        <w:rPr>
          <w:rFonts w:ascii="Arial" w:hAnsi="Arial" w:cs="Arial"/>
          <w:sz w:val="24"/>
          <w:szCs w:val="24"/>
          <w:u w:val="single"/>
        </w:rPr>
      </w:pPr>
    </w:p>
    <w:p w:rsidR="00F75896" w:rsidRDefault="00F75896" w:rsidP="00F7589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kontrolowanym ostatecznym sprawozdaniu końcowym sprawdzono i stwierdzono:</w:t>
      </w:r>
    </w:p>
    <w:p w:rsidR="00F75896" w:rsidRDefault="00453C17" w:rsidP="00F7589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75896">
        <w:rPr>
          <w:rFonts w:ascii="Arial" w:hAnsi="Arial" w:cs="Arial"/>
          <w:sz w:val="24"/>
          <w:szCs w:val="24"/>
        </w:rPr>
        <w:t>godność wszystkich dokumentów z układem zawartym w kosztorysie ofertowym.</w:t>
      </w:r>
    </w:p>
    <w:p w:rsidR="00F75896" w:rsidRDefault="00F75896" w:rsidP="00F75896">
      <w:pPr>
        <w:numPr>
          <w:ilvl w:val="0"/>
          <w:numId w:val="9"/>
        </w:numPr>
        <w:tabs>
          <w:tab w:val="left" w:pos="240"/>
        </w:tabs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3C1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rawidłowość faktur i dokumentów rozliczających przyznaną dotację związaną </w:t>
      </w:r>
      <w:r>
        <w:rPr>
          <w:rFonts w:ascii="Arial" w:hAnsi="Arial" w:cs="Arial"/>
          <w:sz w:val="24"/>
          <w:szCs w:val="24"/>
        </w:rPr>
        <w:br/>
        <w:t>z realizacją zadania pod względem merytorycznym i rachunkowym. Wszystkie dokumenty związane z realizacją zadania zostały dołączone do sprawozdania, posiadają merytoryczne opisy nt. celu i źródła sfinansowania poniesionego wydatku, opatrzone pieczęcią organizacji oraz potwierdzone za zgodność z oryginałem przez osobę upoważnioną.</w:t>
      </w:r>
    </w:p>
    <w:p w:rsidR="00F75896" w:rsidRDefault="00F75896" w:rsidP="00F75896">
      <w:pPr>
        <w:numPr>
          <w:ilvl w:val="0"/>
          <w:numId w:val="9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Zestawieniu faktur/rachunków ujęto wszystkie dokumenty księgowe związane </w:t>
      </w:r>
      <w:r>
        <w:rPr>
          <w:rFonts w:ascii="Arial" w:hAnsi="Arial" w:cs="Arial"/>
          <w:sz w:val="24"/>
          <w:szCs w:val="24"/>
        </w:rPr>
        <w:br/>
        <w:t>z realizacją zadania potwierdzające koszty pokryte z otrzymanej dotacji oraz poniesione w ramach środków własnych.</w:t>
      </w:r>
    </w:p>
    <w:p w:rsidR="00F75896" w:rsidRDefault="00F75896" w:rsidP="00F75896">
      <w:pPr>
        <w:numPr>
          <w:ilvl w:val="0"/>
          <w:numId w:val="9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Zleceniobiorca zakładał w kosztorysie ofertowym, że środki własne przeznaczone na realizację zadania wyniosą kwotę 300,00 zł. W rezultacie całkowity koszt zadania uległ zwiększeniu o kwotę 230,24 zł. </w:t>
      </w:r>
    </w:p>
    <w:p w:rsidR="00F75896" w:rsidRDefault="00453C17" w:rsidP="00F75896">
      <w:pPr>
        <w:numPr>
          <w:ilvl w:val="0"/>
          <w:numId w:val="9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75896">
        <w:rPr>
          <w:rFonts w:ascii="Arial" w:hAnsi="Arial" w:cs="Arial"/>
          <w:sz w:val="24"/>
          <w:szCs w:val="24"/>
        </w:rPr>
        <w:t xml:space="preserve">godnie z § 12 ust. 1 przyznane środki finansowe Zleceniobiorca był zobowiązany wykorzystać do dnia 30.06.2016 r. jako termin końcowy wykonania zadania. </w:t>
      </w:r>
      <w:r w:rsidR="00F75896">
        <w:rPr>
          <w:rFonts w:ascii="Arial" w:hAnsi="Arial" w:cs="Arial"/>
          <w:sz w:val="24"/>
          <w:szCs w:val="24"/>
        </w:rPr>
        <w:lastRenderedPageBreak/>
        <w:t>Wszystkie złożone dokumenty potwierdzają terminowe wykorzystanie środków z dotacji, co potwierdza załącznik do protokołu.</w:t>
      </w:r>
    </w:p>
    <w:p w:rsidR="00F75896" w:rsidRDefault="00F75896" w:rsidP="00F75896">
      <w:pPr>
        <w:numPr>
          <w:ilvl w:val="0"/>
          <w:numId w:val="9"/>
        </w:num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dołączył do sprawozdania kserokopię potwierdzenia dokonanego przekazania podatku dochodowego do Urzędu Skarbowego.</w:t>
      </w:r>
    </w:p>
    <w:p w:rsidR="00F75896" w:rsidRDefault="00F75896" w:rsidP="00F75896">
      <w:pPr>
        <w:spacing w:after="0" w:line="240" w:lineRule="auto"/>
        <w:ind w:left="360" w:right="22"/>
        <w:jc w:val="both"/>
        <w:rPr>
          <w:rFonts w:ascii="Arial" w:hAnsi="Arial" w:cs="Arial"/>
          <w:sz w:val="24"/>
          <w:szCs w:val="24"/>
        </w:rPr>
      </w:pPr>
    </w:p>
    <w:p w:rsidR="00F75896" w:rsidRDefault="00F75896" w:rsidP="00F75896">
      <w:pPr>
        <w:autoSpaceDE w:val="0"/>
        <w:autoSpaceDN w:val="0"/>
        <w:adjustRightInd w:val="0"/>
        <w:jc w:val="both"/>
        <w:rPr>
          <w:rFonts w:ascii="Arial" w:eastAsia="Verdana,BoldItalic" w:hAnsi="Arial" w:cs="Arial"/>
          <w:sz w:val="24"/>
          <w:szCs w:val="24"/>
        </w:rPr>
      </w:pPr>
      <w:r>
        <w:rPr>
          <w:rFonts w:ascii="Arial" w:eastAsia="Verdana,BoldItalic" w:hAnsi="Arial" w:cs="Arial"/>
          <w:sz w:val="24"/>
          <w:szCs w:val="24"/>
        </w:rPr>
        <w:t xml:space="preserve">          Procentowy udział dotacji wyniósł 78,87% z zachowaniem postanowień umowy.</w:t>
      </w:r>
    </w:p>
    <w:p w:rsidR="00F75896" w:rsidRDefault="00F75896" w:rsidP="00F75896">
      <w:pPr>
        <w:ind w:right="-6" w:firstLine="708"/>
        <w:jc w:val="both"/>
        <w:rPr>
          <w:rFonts w:ascii="Arial" w:eastAsia="Verdana,BoldItalic" w:hAnsi="Arial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>
        <w:rPr>
          <w:rFonts w:ascii="Arial" w:eastAsia="Verdana,BoldItalic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ab/>
      </w:r>
    </w:p>
    <w:p w:rsidR="00F75896" w:rsidRDefault="00F75896" w:rsidP="00F75896">
      <w:pPr>
        <w:spacing w:after="0"/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Kontroli merytorycznej sprawozdania końcowego dokonano w Wydziale Edukacji, Kultury, Sportu i Promocji – sprawdzający: Agnieszka Zabłotna.</w:t>
      </w:r>
    </w:p>
    <w:p w:rsidR="00F75896" w:rsidRDefault="00F75896" w:rsidP="00F75896">
      <w:pPr>
        <w:spacing w:after="0"/>
        <w:ind w:right="-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Kontroli finansowej sprawozdania końcowego dokonano w Wydziale Budżetu </w:t>
      </w:r>
      <w:r>
        <w:rPr>
          <w:rFonts w:ascii="Arial" w:hAnsi="Arial" w:cs="Arial"/>
          <w:sz w:val="24"/>
          <w:szCs w:val="24"/>
        </w:rPr>
        <w:br/>
        <w:t xml:space="preserve">i Finansów – sprawdzający: Milena </w:t>
      </w:r>
      <w:proofErr w:type="spellStart"/>
      <w:r>
        <w:rPr>
          <w:rFonts w:ascii="Arial" w:hAnsi="Arial" w:cs="Arial"/>
          <w:sz w:val="24"/>
          <w:szCs w:val="24"/>
        </w:rPr>
        <w:t>Mozarczyk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5B9C" w:rsidRPr="00170679" w:rsidRDefault="006A5B9C" w:rsidP="00170679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F36218" w:rsidP="00B1694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16949">
        <w:rPr>
          <w:rFonts w:ascii="Arial" w:hAnsi="Arial" w:cs="Arial"/>
          <w:sz w:val="24"/>
          <w:szCs w:val="24"/>
        </w:rPr>
        <w:t>EKSP</w:t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  <w:t>BF</w:t>
      </w:r>
    </w:p>
    <w:p w:rsidR="006A5B9C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024260" w:rsidRDefault="00024260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024260" w:rsidRPr="00170679" w:rsidRDefault="00024260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D3DAB" w:rsidRDefault="001D3DAB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16949" w:rsidRPr="00170679" w:rsidRDefault="006A5B9C" w:rsidP="00B1694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Dyrektor EKS</w:t>
      </w:r>
      <w:r w:rsidR="006D3CFA">
        <w:rPr>
          <w:rFonts w:ascii="Arial" w:hAnsi="Arial" w:cs="Arial"/>
          <w:sz w:val="24"/>
          <w:szCs w:val="24"/>
        </w:rPr>
        <w:t>P</w:t>
      </w:r>
      <w:r w:rsidR="00B16949" w:rsidRPr="00B16949">
        <w:rPr>
          <w:rFonts w:ascii="Arial" w:hAnsi="Arial" w:cs="Arial"/>
          <w:sz w:val="24"/>
          <w:szCs w:val="24"/>
        </w:rPr>
        <w:t xml:space="preserve"> </w:t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 w:rsidRPr="00170679">
        <w:rPr>
          <w:rFonts w:ascii="Arial" w:hAnsi="Arial" w:cs="Arial"/>
          <w:sz w:val="24"/>
          <w:szCs w:val="24"/>
        </w:rPr>
        <w:t>Skarbnik</w:t>
      </w: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75896" w:rsidRPr="00170679" w:rsidRDefault="00F75896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6F3043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6A5B9C" w:rsidRPr="00170679" w:rsidRDefault="006A5B9C" w:rsidP="00170679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6A5B9C" w:rsidRPr="00170679" w:rsidRDefault="006A5B9C" w:rsidP="00170679">
      <w:pPr>
        <w:spacing w:after="0"/>
        <w:rPr>
          <w:rFonts w:ascii="Arial" w:hAnsi="Arial" w:cs="Arial"/>
          <w:sz w:val="24"/>
          <w:szCs w:val="24"/>
        </w:rPr>
      </w:pPr>
    </w:p>
    <w:p w:rsidR="006E583C" w:rsidRPr="00170679" w:rsidRDefault="006E583C" w:rsidP="00170679">
      <w:pPr>
        <w:spacing w:after="0"/>
        <w:rPr>
          <w:rFonts w:ascii="Arial" w:hAnsi="Arial" w:cs="Arial"/>
          <w:sz w:val="24"/>
          <w:szCs w:val="24"/>
        </w:rPr>
      </w:pPr>
    </w:p>
    <w:sectPr w:rsidR="006E583C" w:rsidRPr="00170679" w:rsidSect="00BB1379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1672A"/>
    <w:rsid w:val="000108BC"/>
    <w:rsid w:val="00024260"/>
    <w:rsid w:val="000E1877"/>
    <w:rsid w:val="00160FFD"/>
    <w:rsid w:val="00170679"/>
    <w:rsid w:val="001D3DAB"/>
    <w:rsid w:val="001E7C7C"/>
    <w:rsid w:val="00267AB9"/>
    <w:rsid w:val="00333DCE"/>
    <w:rsid w:val="00366C15"/>
    <w:rsid w:val="003819EC"/>
    <w:rsid w:val="003973C5"/>
    <w:rsid w:val="003B7976"/>
    <w:rsid w:val="003C0FC3"/>
    <w:rsid w:val="003D24E3"/>
    <w:rsid w:val="003F61A8"/>
    <w:rsid w:val="00424BCB"/>
    <w:rsid w:val="00433961"/>
    <w:rsid w:val="00453C17"/>
    <w:rsid w:val="00492045"/>
    <w:rsid w:val="00505951"/>
    <w:rsid w:val="00595E1F"/>
    <w:rsid w:val="005E17CC"/>
    <w:rsid w:val="006239C0"/>
    <w:rsid w:val="006A5B9C"/>
    <w:rsid w:val="006D3CFA"/>
    <w:rsid w:val="006E274C"/>
    <w:rsid w:val="006E583C"/>
    <w:rsid w:val="006F3043"/>
    <w:rsid w:val="0071672A"/>
    <w:rsid w:val="00741338"/>
    <w:rsid w:val="007520D2"/>
    <w:rsid w:val="007F77BA"/>
    <w:rsid w:val="00801556"/>
    <w:rsid w:val="008340F3"/>
    <w:rsid w:val="00844A93"/>
    <w:rsid w:val="00863DF4"/>
    <w:rsid w:val="008A3D55"/>
    <w:rsid w:val="008B532C"/>
    <w:rsid w:val="009F532D"/>
    <w:rsid w:val="00A73A50"/>
    <w:rsid w:val="00A75B79"/>
    <w:rsid w:val="00AB03A5"/>
    <w:rsid w:val="00B123CE"/>
    <w:rsid w:val="00B16949"/>
    <w:rsid w:val="00B273A4"/>
    <w:rsid w:val="00BB1379"/>
    <w:rsid w:val="00BB33AD"/>
    <w:rsid w:val="00BC30D7"/>
    <w:rsid w:val="00BF380D"/>
    <w:rsid w:val="00C45874"/>
    <w:rsid w:val="00C92554"/>
    <w:rsid w:val="00C97BC5"/>
    <w:rsid w:val="00CA10A0"/>
    <w:rsid w:val="00CC29EA"/>
    <w:rsid w:val="00CE6CBD"/>
    <w:rsid w:val="00D348E1"/>
    <w:rsid w:val="00EB4ABE"/>
    <w:rsid w:val="00EB4BDD"/>
    <w:rsid w:val="00EC0263"/>
    <w:rsid w:val="00EC7698"/>
    <w:rsid w:val="00F170B5"/>
    <w:rsid w:val="00F36218"/>
    <w:rsid w:val="00F518DE"/>
    <w:rsid w:val="00F61F47"/>
    <w:rsid w:val="00F75896"/>
    <w:rsid w:val="00FE68C8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srekawiecka</cp:lastModifiedBy>
  <cp:revision>74</cp:revision>
  <cp:lastPrinted>2016-08-26T10:32:00Z</cp:lastPrinted>
  <dcterms:created xsi:type="dcterms:W3CDTF">2015-07-03T08:51:00Z</dcterms:created>
  <dcterms:modified xsi:type="dcterms:W3CDTF">2016-09-06T07:55:00Z</dcterms:modified>
</cp:coreProperties>
</file>