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51" w:rsidRDefault="00111F51" w:rsidP="00E96D8D">
      <w:pPr>
        <w:pStyle w:val="Title"/>
      </w:pPr>
      <w:r>
        <w:t>Uchwała Nr 36/ 164/15</w:t>
      </w:r>
    </w:p>
    <w:p w:rsidR="00111F51" w:rsidRDefault="00111F51" w:rsidP="00E96D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Zarządu Powiatu Iławskiego</w:t>
      </w:r>
    </w:p>
    <w:p w:rsidR="00111F51" w:rsidRDefault="00111F51" w:rsidP="00E96D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23 czerwca  2015 roku</w:t>
      </w:r>
    </w:p>
    <w:p w:rsidR="00111F51" w:rsidRDefault="00111F51" w:rsidP="00E96D8D">
      <w:pPr>
        <w:jc w:val="center"/>
        <w:rPr>
          <w:b/>
          <w:bCs/>
          <w:sz w:val="28"/>
        </w:rPr>
      </w:pPr>
    </w:p>
    <w:p w:rsidR="00111F51" w:rsidRDefault="00111F51" w:rsidP="00E96D8D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 xml:space="preserve">w </w:t>
      </w:r>
      <w:r w:rsidRPr="00E5237F">
        <w:rPr>
          <w:b/>
          <w:bCs/>
        </w:rPr>
        <w:t>spra</w:t>
      </w:r>
      <w:r>
        <w:rPr>
          <w:b/>
          <w:bCs/>
        </w:rPr>
        <w:t xml:space="preserve">wie </w:t>
      </w:r>
      <w:r w:rsidRPr="00E5237F">
        <w:rPr>
          <w:b/>
          <w:bCs/>
        </w:rPr>
        <w:t xml:space="preserve">przyznawania nagrody rocznej </w:t>
      </w:r>
      <w:r>
        <w:rPr>
          <w:b/>
          <w:bCs/>
        </w:rPr>
        <w:t xml:space="preserve">Dyrektorowi Powiatowego Szpitala                                  im. Wł. Biegańskiego w Iławie  za  2014 rok  </w:t>
      </w:r>
    </w:p>
    <w:p w:rsidR="00111F51" w:rsidRPr="0000314D" w:rsidRDefault="00111F51" w:rsidP="00E96D8D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</w:p>
    <w:p w:rsidR="00111F51" w:rsidRDefault="00111F51" w:rsidP="00E96D8D">
      <w:pPr>
        <w:autoSpaceDE w:val="0"/>
        <w:autoSpaceDN w:val="0"/>
        <w:adjustRightInd w:val="0"/>
        <w:spacing w:after="240"/>
        <w:ind w:firstLine="431"/>
        <w:jc w:val="both"/>
      </w:pPr>
      <w:r>
        <w:t xml:space="preserve"> </w:t>
      </w:r>
      <w:r w:rsidRPr="00E5237F">
        <w:t>Na podstawie</w:t>
      </w:r>
      <w:r>
        <w:t xml:space="preserve"> art. 10 ust. 6  i ust. 7 </w:t>
      </w:r>
      <w:r w:rsidRPr="000C6C18">
        <w:t xml:space="preserve"> ustawy z dnia 3 marca 2000 r. o wynagradzaniu osób kierujących niektórymi podmiotami prawnymi (Dz. U. </w:t>
      </w:r>
      <w:r>
        <w:t>z 2013 r. poz. 254 ze zm.</w:t>
      </w:r>
      <w:r w:rsidRPr="000C6C18">
        <w:t>)</w:t>
      </w:r>
      <w:r>
        <w:t xml:space="preserve">                          oraz zgodnie    z  uchwałą</w:t>
      </w:r>
      <w:r w:rsidRPr="00AE43FB">
        <w:t xml:space="preserve"> Nr 54/186/07 Zarządu</w:t>
      </w:r>
      <w:r>
        <w:t xml:space="preserve"> P</w:t>
      </w:r>
      <w:r w:rsidRPr="00AE43FB">
        <w:t xml:space="preserve">owiatu Iławskiego z dnia 20 listopada </w:t>
      </w:r>
      <w:r>
        <w:t xml:space="preserve">          </w:t>
      </w:r>
      <w:r w:rsidRPr="00AE43FB">
        <w:t xml:space="preserve">2007 roku </w:t>
      </w:r>
      <w:r>
        <w:t xml:space="preserve"> </w:t>
      </w:r>
      <w:r w:rsidRPr="00AE43FB">
        <w:rPr>
          <w:bCs/>
        </w:rPr>
        <w:t>w sprawie szczegółowych zasad i trybu przyznawania nagrody rocznej Dyrektorowi Powiatowego Szpitala  im. Wł. Biegańskiego w Iławie</w:t>
      </w:r>
      <w:r>
        <w:rPr>
          <w:bCs/>
        </w:rPr>
        <w:t xml:space="preserve">,  na  wniosek Społecznej Rady Szpitala im. Wł. Biegańskiego w Iławie, Zarząd Powiatu Iławskiego </w:t>
      </w:r>
      <w:r>
        <w:t>uchwala</w:t>
      </w:r>
      <w:r w:rsidRPr="000C6C18">
        <w:t>, co następuje:</w:t>
      </w:r>
    </w:p>
    <w:p w:rsidR="00111F51" w:rsidRPr="00E01230" w:rsidRDefault="00111F51" w:rsidP="00972404">
      <w:pPr>
        <w:pStyle w:val="BodyText"/>
        <w:spacing w:after="0"/>
        <w:jc w:val="both"/>
      </w:pPr>
      <w:r w:rsidRPr="00E5237F">
        <w:rPr>
          <w:b/>
          <w:bCs/>
        </w:rPr>
        <w:t>§ 1.</w:t>
      </w:r>
      <w:r>
        <w:t xml:space="preserve">  </w:t>
      </w:r>
      <w:r w:rsidRPr="00E01230">
        <w:t>Przy</w:t>
      </w:r>
      <w:r>
        <w:t xml:space="preserve">znaje się nagrodę roczną Pani Iwonie Orkiszewskiej </w:t>
      </w:r>
      <w:r w:rsidRPr="00E01230">
        <w:t xml:space="preserve">– Dyrektorowi Powiatowego </w:t>
      </w:r>
    </w:p>
    <w:p w:rsidR="00111F51" w:rsidRDefault="00111F51" w:rsidP="00F152AF">
      <w:pPr>
        <w:pStyle w:val="BodyText"/>
        <w:spacing w:after="0"/>
        <w:jc w:val="both"/>
      </w:pPr>
      <w:r w:rsidRPr="00E01230">
        <w:t>Szpitala im. Władysława Biegańskiego w Iławie</w:t>
      </w:r>
      <w:r>
        <w:t>, w wysokości dwu</w:t>
      </w:r>
      <w:bookmarkStart w:id="0" w:name="_GoBack"/>
      <w:bookmarkEnd w:id="0"/>
      <w:r>
        <w:t xml:space="preserve">krotności                                 Jej </w:t>
      </w:r>
      <w:r w:rsidRPr="00E01230">
        <w:t xml:space="preserve"> przeciętnego </w:t>
      </w:r>
      <w:r>
        <w:t xml:space="preserve"> </w:t>
      </w:r>
      <w:r w:rsidRPr="00E01230">
        <w:t>wynagr</w:t>
      </w:r>
      <w:r>
        <w:t>odzenia miesięcznego w  roku  2014</w:t>
      </w:r>
      <w:r w:rsidRPr="00E01230">
        <w:t>.</w:t>
      </w:r>
    </w:p>
    <w:p w:rsidR="00111F51" w:rsidRPr="00F152AF" w:rsidRDefault="00111F51" w:rsidP="00972404">
      <w:pPr>
        <w:jc w:val="both"/>
        <w:rPr>
          <w:b/>
          <w:sz w:val="16"/>
          <w:szCs w:val="16"/>
        </w:rPr>
      </w:pPr>
    </w:p>
    <w:p w:rsidR="00111F51" w:rsidRPr="00E01230" w:rsidRDefault="00111F51" w:rsidP="00972404">
      <w:pPr>
        <w:jc w:val="both"/>
      </w:pPr>
      <w:r w:rsidRPr="00E01230">
        <w:rPr>
          <w:b/>
        </w:rPr>
        <w:t>§ 2.</w:t>
      </w:r>
      <w:r w:rsidRPr="00E01230">
        <w:t xml:space="preserve"> Wypłata nagrody nastąpi ze środków  Powiatowego Szpitala im. Władysława Biegańskiego  </w:t>
      </w:r>
      <w:r>
        <w:t xml:space="preserve"> </w:t>
      </w:r>
      <w:r w:rsidRPr="00E01230">
        <w:t>w Iławie.</w:t>
      </w:r>
    </w:p>
    <w:p w:rsidR="00111F51" w:rsidRPr="001A2F96" w:rsidRDefault="00111F51" w:rsidP="00972404">
      <w:pPr>
        <w:jc w:val="both"/>
        <w:rPr>
          <w:rFonts w:ascii="Arial" w:hAnsi="Arial" w:cs="Arial"/>
          <w:sz w:val="16"/>
          <w:szCs w:val="16"/>
        </w:rPr>
      </w:pPr>
    </w:p>
    <w:p w:rsidR="00111F51" w:rsidRDefault="00111F51" w:rsidP="00972404">
      <w:pPr>
        <w:jc w:val="both"/>
      </w:pPr>
      <w:r>
        <w:rPr>
          <w:b/>
          <w:bCs/>
        </w:rPr>
        <w:t>§  3</w:t>
      </w:r>
      <w:r w:rsidRPr="00AE43FB">
        <w:rPr>
          <w:b/>
          <w:bCs/>
        </w:rPr>
        <w:t xml:space="preserve">. </w:t>
      </w:r>
      <w:r w:rsidRPr="00AE43FB">
        <w:t>Uchwała wchodzi w życie z dniem podjęcia</w:t>
      </w:r>
      <w:r>
        <w:t xml:space="preserve">. </w:t>
      </w:r>
      <w:r w:rsidRPr="00AE43FB">
        <w:t xml:space="preserve"> </w:t>
      </w:r>
    </w:p>
    <w:p w:rsidR="00111F51" w:rsidRPr="00AE43FB" w:rsidRDefault="00111F51" w:rsidP="00E96D8D">
      <w:pPr>
        <w:jc w:val="both"/>
        <w:rPr>
          <w:rFonts w:eastAsia="MingLiU-ExtB"/>
          <w:bCs/>
        </w:rPr>
      </w:pPr>
    </w:p>
    <w:p w:rsidR="00111F51" w:rsidRDefault="00111F51" w:rsidP="00E96D8D">
      <w:pPr>
        <w:autoSpaceDE w:val="0"/>
        <w:autoSpaceDN w:val="0"/>
        <w:adjustRightInd w:val="0"/>
        <w:spacing w:before="240"/>
        <w:jc w:val="both"/>
        <w:rPr>
          <w:rFonts w:eastAsia="MingLiU-ExtB"/>
        </w:rPr>
      </w:pPr>
    </w:p>
    <w:p w:rsidR="00111F51" w:rsidRPr="00AE43FB" w:rsidRDefault="00111F51" w:rsidP="00E96D8D">
      <w:pPr>
        <w:autoSpaceDE w:val="0"/>
        <w:autoSpaceDN w:val="0"/>
        <w:adjustRightInd w:val="0"/>
        <w:spacing w:before="240"/>
        <w:jc w:val="both"/>
        <w:rPr>
          <w:rFonts w:eastAsia="MingLiU-ExtB"/>
        </w:rPr>
      </w:pPr>
    </w:p>
    <w:p w:rsidR="00111F51" w:rsidRPr="00172E39" w:rsidRDefault="00111F51" w:rsidP="00E96D8D">
      <w:pPr>
        <w:pStyle w:val="BodyText2"/>
        <w:ind w:left="4500"/>
      </w:pPr>
      <w:r w:rsidRPr="00172E39">
        <w:rPr>
          <w:b/>
        </w:rPr>
        <w:t>Zarząd Powiatu Iławskiego</w:t>
      </w:r>
      <w:r w:rsidRPr="00172E39">
        <w:t>:</w:t>
      </w:r>
    </w:p>
    <w:p w:rsidR="00111F51" w:rsidRDefault="00111F51" w:rsidP="00817B6C">
      <w:pPr>
        <w:numPr>
          <w:ilvl w:val="0"/>
          <w:numId w:val="1"/>
        </w:numPr>
        <w:spacing w:line="480" w:lineRule="auto"/>
      </w:pPr>
      <w:r>
        <w:t xml:space="preserve">Marek Polański           </w:t>
      </w:r>
    </w:p>
    <w:p w:rsidR="00111F51" w:rsidRDefault="00111F51" w:rsidP="00817B6C">
      <w:pPr>
        <w:numPr>
          <w:ilvl w:val="0"/>
          <w:numId w:val="1"/>
        </w:numPr>
        <w:spacing w:line="480" w:lineRule="auto"/>
      </w:pPr>
      <w:r>
        <w:t xml:space="preserve">Stanisław Kastrau       </w:t>
      </w:r>
    </w:p>
    <w:p w:rsidR="00111F51" w:rsidRDefault="00111F51" w:rsidP="00817B6C">
      <w:pPr>
        <w:numPr>
          <w:ilvl w:val="0"/>
          <w:numId w:val="1"/>
        </w:numPr>
        <w:spacing w:line="480" w:lineRule="auto"/>
      </w:pPr>
      <w:r>
        <w:t xml:space="preserve">Maciej Rygielski         </w:t>
      </w:r>
    </w:p>
    <w:p w:rsidR="00111F51" w:rsidRDefault="00111F51" w:rsidP="00E96D8D">
      <w:pPr>
        <w:numPr>
          <w:ilvl w:val="0"/>
          <w:numId w:val="1"/>
        </w:numPr>
        <w:spacing w:line="480" w:lineRule="auto"/>
        <w:ind w:left="4860" w:firstLine="0"/>
      </w:pPr>
      <w:r>
        <w:t xml:space="preserve">Edmund Standara      </w:t>
      </w:r>
    </w:p>
    <w:p w:rsidR="00111F51" w:rsidRDefault="00111F51" w:rsidP="00E96D8D">
      <w:pPr>
        <w:numPr>
          <w:ilvl w:val="0"/>
          <w:numId w:val="1"/>
        </w:numPr>
        <w:spacing w:line="480" w:lineRule="auto"/>
        <w:ind w:left="4860" w:firstLine="0"/>
      </w:pPr>
      <w:r>
        <w:t xml:space="preserve">Grażyna Taborek       </w:t>
      </w:r>
    </w:p>
    <w:p w:rsidR="00111F51" w:rsidRDefault="00111F51" w:rsidP="00E96D8D">
      <w:pPr>
        <w:autoSpaceDE w:val="0"/>
        <w:autoSpaceDN w:val="0"/>
        <w:adjustRightInd w:val="0"/>
        <w:spacing w:before="240"/>
        <w:jc w:val="right"/>
        <w:rPr>
          <w:bCs/>
          <w:i/>
          <w:sz w:val="22"/>
        </w:rPr>
      </w:pPr>
    </w:p>
    <w:sectPr w:rsidR="00111F51" w:rsidSect="007A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gLiU-ExtB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D8D"/>
    <w:rsid w:val="0000314D"/>
    <w:rsid w:val="000652F9"/>
    <w:rsid w:val="000A38C6"/>
    <w:rsid w:val="000B0A1D"/>
    <w:rsid w:val="000C334A"/>
    <w:rsid w:val="000C6C18"/>
    <w:rsid w:val="000C6DAD"/>
    <w:rsid w:val="00111F51"/>
    <w:rsid w:val="00172E39"/>
    <w:rsid w:val="00185B90"/>
    <w:rsid w:val="001A2F96"/>
    <w:rsid w:val="002543E6"/>
    <w:rsid w:val="00340D7D"/>
    <w:rsid w:val="00346D17"/>
    <w:rsid w:val="003E38ED"/>
    <w:rsid w:val="00475250"/>
    <w:rsid w:val="004E7182"/>
    <w:rsid w:val="00533FCE"/>
    <w:rsid w:val="00535E08"/>
    <w:rsid w:val="005857AB"/>
    <w:rsid w:val="00613A97"/>
    <w:rsid w:val="00675646"/>
    <w:rsid w:val="00696424"/>
    <w:rsid w:val="006F2E2A"/>
    <w:rsid w:val="007621D8"/>
    <w:rsid w:val="00775C03"/>
    <w:rsid w:val="00775EDC"/>
    <w:rsid w:val="007A22D2"/>
    <w:rsid w:val="00817B6C"/>
    <w:rsid w:val="008B5FE1"/>
    <w:rsid w:val="00972404"/>
    <w:rsid w:val="00A531DF"/>
    <w:rsid w:val="00AE43FB"/>
    <w:rsid w:val="00B26D6C"/>
    <w:rsid w:val="00B90CEB"/>
    <w:rsid w:val="00C143AC"/>
    <w:rsid w:val="00C22D31"/>
    <w:rsid w:val="00C53984"/>
    <w:rsid w:val="00CF02CD"/>
    <w:rsid w:val="00CF5517"/>
    <w:rsid w:val="00D46AA7"/>
    <w:rsid w:val="00DF034F"/>
    <w:rsid w:val="00E01230"/>
    <w:rsid w:val="00E2408D"/>
    <w:rsid w:val="00E5237F"/>
    <w:rsid w:val="00E96D8D"/>
    <w:rsid w:val="00EB2F50"/>
    <w:rsid w:val="00F1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96D8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6D8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E96D8D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96D8D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96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96D8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Lenracik</dc:creator>
  <cp:keywords/>
  <dc:description/>
  <cp:lastModifiedBy>srekawiecka</cp:lastModifiedBy>
  <cp:revision>6</cp:revision>
  <cp:lastPrinted>2015-06-23T06:37:00Z</cp:lastPrinted>
  <dcterms:created xsi:type="dcterms:W3CDTF">2015-06-22T09:11:00Z</dcterms:created>
  <dcterms:modified xsi:type="dcterms:W3CDTF">2015-06-23T07:22:00Z</dcterms:modified>
</cp:coreProperties>
</file>